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723C1" w14:textId="7A7CC774" w:rsidR="00505F13" w:rsidRPr="00FF2320" w:rsidRDefault="00505F13" w:rsidP="00660654">
      <w:pPr>
        <w:bidi/>
        <w:spacing w:after="120" w:line="240" w:lineRule="auto"/>
        <w:rPr>
          <w:rFonts w:ascii="David" w:eastAsia="Times New Roman" w:hAnsi="David" w:cs="David" w:hint="cs"/>
          <w:sz w:val="24"/>
          <w:szCs w:val="24"/>
          <w:rtl/>
          <w:lang w:val="de-DE"/>
        </w:rPr>
      </w:pPr>
    </w:p>
    <w:p w14:paraId="292389EB" w14:textId="219479C5" w:rsidR="00505F13" w:rsidRDefault="00505F13" w:rsidP="00660654">
      <w:pPr>
        <w:spacing w:after="120" w:line="240" w:lineRule="auto"/>
        <w:jc w:val="both"/>
        <w:rPr>
          <w:rFonts w:ascii="David" w:eastAsia="Times New Roman" w:hAnsi="David" w:cs="David"/>
          <w:b/>
          <w:bCs/>
          <w:sz w:val="24"/>
          <w:szCs w:val="24"/>
          <w:lang w:val="de-DE"/>
        </w:rPr>
      </w:pPr>
      <w:r w:rsidRPr="002B53AA">
        <w:rPr>
          <w:rFonts w:ascii="David" w:eastAsia="Times New Roman" w:hAnsi="David" w:cs="David"/>
          <w:b/>
          <w:bCs/>
          <w:sz w:val="24"/>
          <w:szCs w:val="24"/>
          <w:lang w:val="de-DE"/>
        </w:rPr>
        <w:t>Name:</w:t>
      </w:r>
      <w:r w:rsidRPr="002B53AA">
        <w:rPr>
          <w:rFonts w:ascii="David" w:eastAsia="Times New Roman" w:hAnsi="David" w:cs="David"/>
          <w:b/>
          <w:bCs/>
          <w:sz w:val="24"/>
          <w:szCs w:val="24"/>
          <w:lang w:val="de-DE"/>
        </w:rPr>
        <w:tab/>
      </w:r>
      <w:r w:rsidR="00122EA0" w:rsidRPr="002B53AA">
        <w:rPr>
          <w:rFonts w:ascii="David" w:eastAsia="Times New Roman" w:hAnsi="David" w:cs="David"/>
          <w:b/>
          <w:bCs/>
          <w:sz w:val="24"/>
          <w:szCs w:val="24"/>
          <w:lang w:val="de-DE"/>
        </w:rPr>
        <w:t>Anat Brunstein Klomek</w:t>
      </w:r>
      <w:r w:rsidRPr="002B53AA">
        <w:rPr>
          <w:rFonts w:ascii="David" w:eastAsia="Times New Roman" w:hAnsi="David" w:cs="David"/>
          <w:b/>
          <w:bCs/>
          <w:sz w:val="24"/>
          <w:szCs w:val="24"/>
          <w:lang w:val="de-DE"/>
        </w:rPr>
        <w:tab/>
      </w:r>
      <w:r w:rsidRPr="002B53AA">
        <w:rPr>
          <w:rFonts w:ascii="David" w:eastAsia="Times New Roman" w:hAnsi="David" w:cs="David"/>
          <w:b/>
          <w:bCs/>
          <w:sz w:val="24"/>
          <w:szCs w:val="24"/>
          <w:lang w:val="de-DE"/>
        </w:rPr>
        <w:tab/>
      </w:r>
      <w:r w:rsidRPr="002B53AA">
        <w:rPr>
          <w:rFonts w:ascii="David" w:eastAsia="Times New Roman" w:hAnsi="David" w:cs="David"/>
          <w:b/>
          <w:bCs/>
          <w:sz w:val="24"/>
          <w:szCs w:val="24"/>
          <w:lang w:val="de-DE"/>
        </w:rPr>
        <w:tab/>
      </w:r>
      <w:r w:rsidRPr="002B53AA">
        <w:rPr>
          <w:rFonts w:ascii="David" w:eastAsia="Times New Roman" w:hAnsi="David" w:cs="David"/>
          <w:b/>
          <w:bCs/>
          <w:sz w:val="24"/>
          <w:szCs w:val="24"/>
          <w:lang w:val="de-DE"/>
        </w:rPr>
        <w:tab/>
      </w:r>
      <w:r w:rsidRPr="002B53AA">
        <w:rPr>
          <w:rFonts w:ascii="David" w:eastAsia="Times New Roman" w:hAnsi="David" w:cs="David"/>
          <w:b/>
          <w:bCs/>
          <w:sz w:val="24"/>
          <w:szCs w:val="24"/>
          <w:lang w:val="de-DE"/>
        </w:rPr>
        <w:tab/>
        <w:t>Date:</w:t>
      </w:r>
      <w:r w:rsidR="00122EA0" w:rsidRPr="002B53AA">
        <w:rPr>
          <w:rFonts w:ascii="David" w:eastAsia="Times New Roman" w:hAnsi="David" w:cs="David"/>
          <w:b/>
          <w:bCs/>
          <w:sz w:val="24"/>
          <w:szCs w:val="24"/>
          <w:lang w:val="de-DE"/>
        </w:rPr>
        <w:t xml:space="preserve"> </w:t>
      </w:r>
      <w:r w:rsidR="00F32A77">
        <w:rPr>
          <w:rFonts w:ascii="David" w:eastAsia="Times New Roman" w:hAnsi="David" w:cs="David"/>
          <w:b/>
          <w:bCs/>
          <w:sz w:val="24"/>
          <w:szCs w:val="24"/>
          <w:lang w:val="de-DE"/>
        </w:rPr>
        <w:t xml:space="preserve">March </w:t>
      </w:r>
      <w:r w:rsidR="00092C89">
        <w:rPr>
          <w:rFonts w:ascii="David" w:eastAsia="Times New Roman" w:hAnsi="David" w:cs="David"/>
          <w:b/>
          <w:bCs/>
          <w:sz w:val="24"/>
          <w:szCs w:val="24"/>
          <w:lang w:val="de-DE"/>
        </w:rPr>
        <w:t>1</w:t>
      </w:r>
      <w:r w:rsidR="0031535D">
        <w:rPr>
          <w:rFonts w:ascii="David" w:eastAsia="Times New Roman" w:hAnsi="David" w:cs="David"/>
          <w:b/>
          <w:bCs/>
          <w:sz w:val="24"/>
          <w:szCs w:val="24"/>
          <w:lang w:val="de-DE"/>
        </w:rPr>
        <w:t>4</w:t>
      </w:r>
      <w:r w:rsidR="00122EA0" w:rsidRPr="002B53AA">
        <w:rPr>
          <w:rFonts w:ascii="David" w:eastAsia="Times New Roman" w:hAnsi="David" w:cs="David"/>
          <w:b/>
          <w:bCs/>
          <w:sz w:val="24"/>
          <w:szCs w:val="24"/>
          <w:lang w:val="de-DE"/>
        </w:rPr>
        <w:t>, 202</w:t>
      </w:r>
      <w:r w:rsidR="00F32A77">
        <w:rPr>
          <w:rFonts w:ascii="David" w:eastAsia="Times New Roman" w:hAnsi="David" w:cs="David"/>
          <w:b/>
          <w:bCs/>
          <w:sz w:val="24"/>
          <w:szCs w:val="24"/>
          <w:lang w:val="de-DE"/>
        </w:rPr>
        <w:t>5</w:t>
      </w:r>
    </w:p>
    <w:p w14:paraId="75DDC5D8" w14:textId="77777777" w:rsidR="00510F31" w:rsidRPr="002B53AA" w:rsidRDefault="00510F31" w:rsidP="00660654">
      <w:pPr>
        <w:spacing w:after="120" w:line="240" w:lineRule="auto"/>
        <w:jc w:val="both"/>
        <w:rPr>
          <w:rFonts w:ascii="David" w:eastAsia="Times New Roman" w:hAnsi="David" w:cs="David"/>
          <w:b/>
          <w:bCs/>
          <w:sz w:val="24"/>
          <w:szCs w:val="24"/>
          <w:lang w:val="de-DE"/>
        </w:rPr>
      </w:pPr>
    </w:p>
    <w:p w14:paraId="35E92194" w14:textId="4BB9F3F8" w:rsidR="00510F31" w:rsidRPr="00505F13" w:rsidRDefault="00505F13" w:rsidP="00510F31">
      <w:pPr>
        <w:bidi/>
        <w:spacing w:after="120" w:line="240" w:lineRule="auto"/>
        <w:jc w:val="center"/>
        <w:rPr>
          <w:rFonts w:ascii="David" w:eastAsia="Times New Roman" w:hAnsi="David" w:cs="David"/>
          <w:b/>
          <w:bCs/>
          <w:sz w:val="24"/>
          <w:szCs w:val="24"/>
          <w:u w:val="single"/>
          <w:rtl/>
        </w:rPr>
      </w:pPr>
      <w:r w:rsidRPr="00505F13">
        <w:rPr>
          <w:rFonts w:ascii="David" w:eastAsia="Times New Roman" w:hAnsi="David" w:cs="David"/>
          <w:b/>
          <w:bCs/>
          <w:sz w:val="24"/>
          <w:szCs w:val="24"/>
          <w:u w:val="single"/>
        </w:rPr>
        <w:t>CURRICULUM VITAE</w:t>
      </w:r>
    </w:p>
    <w:p w14:paraId="164B1BB6" w14:textId="77777777" w:rsidR="00122EA0" w:rsidRDefault="00122EA0" w:rsidP="00122EA0">
      <w:pPr>
        <w:spacing w:after="120" w:line="240" w:lineRule="auto"/>
        <w:rPr>
          <w:rFonts w:ascii="David" w:eastAsia="Times New Roman" w:hAnsi="David" w:cs="David"/>
          <w:sz w:val="24"/>
          <w:szCs w:val="24"/>
        </w:rPr>
      </w:pPr>
    </w:p>
    <w:p w14:paraId="30FEE837" w14:textId="0B9C7EC0" w:rsidR="00122EA0" w:rsidRDefault="00122EA0" w:rsidP="00D26D68">
      <w:pPr>
        <w:spacing w:after="0" w:line="240" w:lineRule="auto"/>
        <w:rPr>
          <w:rFonts w:ascii="David" w:eastAsia="Times New Roman" w:hAnsi="David" w:cs="David"/>
          <w:sz w:val="24"/>
          <w:szCs w:val="24"/>
        </w:rPr>
      </w:pPr>
      <w:r w:rsidRPr="00D26D68">
        <w:rPr>
          <w:rFonts w:ascii="David" w:eastAsia="Times New Roman" w:hAnsi="David" w:cs="David"/>
          <w:sz w:val="24"/>
          <w:szCs w:val="24"/>
        </w:rPr>
        <w:t>Personal Details</w:t>
      </w:r>
    </w:p>
    <w:p w14:paraId="496142BA" w14:textId="77777777" w:rsidR="00D26D68" w:rsidRPr="00D26D68" w:rsidRDefault="00D26D68" w:rsidP="00D26D68">
      <w:pPr>
        <w:spacing w:after="0" w:line="240" w:lineRule="auto"/>
        <w:rPr>
          <w:rFonts w:ascii="David" w:eastAsia="Times New Roman" w:hAnsi="David" w:cs="David"/>
          <w:sz w:val="24"/>
          <w:szCs w:val="24"/>
        </w:rPr>
      </w:pPr>
    </w:p>
    <w:p w14:paraId="3E1F55A1" w14:textId="77777777" w:rsidR="00122EA0" w:rsidRPr="00D26D68" w:rsidRDefault="00122EA0" w:rsidP="00D26D68">
      <w:pPr>
        <w:spacing w:after="0" w:line="240" w:lineRule="auto"/>
        <w:rPr>
          <w:rFonts w:ascii="David" w:eastAsia="Times New Roman" w:hAnsi="David" w:cs="David"/>
          <w:sz w:val="24"/>
          <w:szCs w:val="24"/>
        </w:rPr>
      </w:pPr>
      <w:r w:rsidRPr="00D26D68">
        <w:rPr>
          <w:rFonts w:ascii="David" w:eastAsia="Times New Roman" w:hAnsi="David" w:cs="David"/>
          <w:sz w:val="24"/>
          <w:szCs w:val="24"/>
        </w:rPr>
        <w:t>Home Address:    1 Halapid St. Ramat Hasharon, Israel</w:t>
      </w:r>
    </w:p>
    <w:p w14:paraId="487A91A0" w14:textId="511FD445" w:rsidR="00122EA0" w:rsidRPr="00D26D68" w:rsidRDefault="00122EA0" w:rsidP="00D26D68">
      <w:pPr>
        <w:spacing w:after="0" w:line="240" w:lineRule="auto"/>
        <w:rPr>
          <w:rFonts w:ascii="David" w:eastAsia="Times New Roman" w:hAnsi="David" w:cs="David"/>
          <w:sz w:val="24"/>
          <w:szCs w:val="24"/>
        </w:rPr>
      </w:pPr>
      <w:r w:rsidRPr="00D26D68">
        <w:rPr>
          <w:rFonts w:ascii="David" w:eastAsia="Times New Roman" w:hAnsi="David" w:cs="David"/>
          <w:sz w:val="24"/>
          <w:szCs w:val="24"/>
        </w:rPr>
        <w:t>Phone:</w:t>
      </w:r>
      <w:r w:rsidRPr="00D26D68">
        <w:rPr>
          <w:rFonts w:ascii="David" w:eastAsia="Times New Roman" w:hAnsi="David" w:cs="David"/>
          <w:sz w:val="24"/>
          <w:szCs w:val="24"/>
        </w:rPr>
        <w:tab/>
        <w:t xml:space="preserve"> Home: </w:t>
      </w:r>
      <w:r w:rsidR="00D26D68">
        <w:rPr>
          <w:rFonts w:ascii="David" w:eastAsia="Times New Roman" w:hAnsi="David" w:cs="David"/>
          <w:sz w:val="24"/>
          <w:szCs w:val="24"/>
        </w:rPr>
        <w:t xml:space="preserve"> </w:t>
      </w:r>
      <w:r w:rsidR="00B51734">
        <w:rPr>
          <w:rFonts w:ascii="David" w:eastAsia="Times New Roman" w:hAnsi="David" w:cs="David"/>
          <w:sz w:val="24"/>
          <w:szCs w:val="24"/>
        </w:rPr>
        <w:t xml:space="preserve">   (</w:t>
      </w:r>
      <w:r w:rsidRPr="00D26D68">
        <w:rPr>
          <w:rFonts w:ascii="David" w:eastAsia="Times New Roman" w:hAnsi="David" w:cs="David"/>
          <w:sz w:val="24"/>
          <w:szCs w:val="24"/>
        </w:rPr>
        <w:t xml:space="preserve">077) 543-9250; Cell: (054) 648-8055 </w:t>
      </w:r>
    </w:p>
    <w:p w14:paraId="491C5CC9" w14:textId="43DF62E3" w:rsidR="00122EA0" w:rsidRPr="00D26D68" w:rsidRDefault="00122EA0" w:rsidP="00D26D68">
      <w:pPr>
        <w:spacing w:after="0" w:line="240" w:lineRule="auto"/>
        <w:rPr>
          <w:rFonts w:ascii="David" w:eastAsia="Times New Roman" w:hAnsi="David" w:cs="David"/>
          <w:sz w:val="24"/>
          <w:szCs w:val="24"/>
        </w:rPr>
      </w:pPr>
      <w:r w:rsidRPr="00D26D68">
        <w:rPr>
          <w:rFonts w:ascii="David" w:eastAsia="Times New Roman" w:hAnsi="David" w:cs="David"/>
          <w:sz w:val="24"/>
          <w:szCs w:val="24"/>
        </w:rPr>
        <w:t>E-mail:</w:t>
      </w:r>
      <w:r w:rsidRPr="00D26D68">
        <w:rPr>
          <w:rFonts w:ascii="David" w:eastAsia="Times New Roman" w:hAnsi="David" w:cs="David"/>
          <w:sz w:val="24"/>
          <w:szCs w:val="24"/>
        </w:rPr>
        <w:tab/>
      </w:r>
      <w:r w:rsidR="00D26D68">
        <w:rPr>
          <w:rFonts w:ascii="David" w:eastAsia="Times New Roman" w:hAnsi="David" w:cs="David"/>
          <w:sz w:val="24"/>
          <w:szCs w:val="24"/>
        </w:rPr>
        <w:t xml:space="preserve">     </w:t>
      </w:r>
      <w:r w:rsidRPr="00D26D68">
        <w:rPr>
          <w:rFonts w:ascii="David" w:eastAsia="Times New Roman" w:hAnsi="David" w:cs="David"/>
          <w:sz w:val="24"/>
          <w:szCs w:val="24"/>
        </w:rPr>
        <w:t xml:space="preserve"> bkanat@runi.ac.il</w:t>
      </w:r>
    </w:p>
    <w:p w14:paraId="21318F21" w14:textId="4D1F4A2F" w:rsidR="00122EA0" w:rsidRPr="00D26D68" w:rsidRDefault="00122EA0" w:rsidP="00D26D68">
      <w:pPr>
        <w:spacing w:after="0" w:line="240" w:lineRule="auto"/>
        <w:rPr>
          <w:rFonts w:ascii="David" w:eastAsia="Times New Roman" w:hAnsi="David" w:cs="David"/>
          <w:sz w:val="24"/>
          <w:szCs w:val="24"/>
        </w:rPr>
      </w:pPr>
      <w:r w:rsidRPr="00D26D68">
        <w:rPr>
          <w:rFonts w:ascii="David" w:eastAsia="Times New Roman" w:hAnsi="David" w:cs="David"/>
          <w:sz w:val="24"/>
          <w:szCs w:val="24"/>
        </w:rPr>
        <w:t xml:space="preserve">Website:             </w:t>
      </w:r>
      <w:r w:rsidR="00D26D68">
        <w:rPr>
          <w:rFonts w:ascii="David" w:eastAsia="Times New Roman" w:hAnsi="David" w:cs="David"/>
          <w:sz w:val="24"/>
          <w:szCs w:val="24"/>
        </w:rPr>
        <w:t xml:space="preserve">  </w:t>
      </w:r>
      <w:r w:rsidRPr="00D26D68">
        <w:rPr>
          <w:rFonts w:ascii="David" w:eastAsia="Times New Roman" w:hAnsi="David" w:cs="David"/>
          <w:sz w:val="24"/>
          <w:szCs w:val="24"/>
        </w:rPr>
        <w:t xml:space="preserve"> http://portal.idc.ac.il/faculty/en/Pages/profile.aspx?username=bkanat </w:t>
      </w:r>
    </w:p>
    <w:p w14:paraId="69B33B29" w14:textId="77777777" w:rsidR="00505F13" w:rsidRPr="00505F13" w:rsidRDefault="00505F13" w:rsidP="00660654">
      <w:pPr>
        <w:spacing w:after="120" w:line="240" w:lineRule="auto"/>
        <w:rPr>
          <w:rFonts w:ascii="David" w:eastAsia="Times New Roman" w:hAnsi="David" w:cs="David"/>
          <w:sz w:val="24"/>
          <w:szCs w:val="24"/>
        </w:rPr>
      </w:pPr>
    </w:p>
    <w:p w14:paraId="1BF182DE" w14:textId="77777777" w:rsidR="00505F13" w:rsidRPr="00505F13" w:rsidRDefault="00505F13">
      <w:pPr>
        <w:numPr>
          <w:ilvl w:val="0"/>
          <w:numId w:val="2"/>
        </w:numPr>
        <w:spacing w:after="120" w:line="240" w:lineRule="auto"/>
        <w:rPr>
          <w:rFonts w:ascii="David" w:eastAsia="Times New Roman" w:hAnsi="David" w:cs="David"/>
          <w:sz w:val="24"/>
          <w:szCs w:val="24"/>
        </w:rPr>
      </w:pPr>
      <w:r w:rsidRPr="00505F13">
        <w:rPr>
          <w:rFonts w:ascii="David" w:eastAsia="Times New Roman" w:hAnsi="David" w:cs="David"/>
          <w:b/>
          <w:bCs/>
          <w:sz w:val="24"/>
          <w:szCs w:val="24"/>
          <w:u w:val="single"/>
        </w:rPr>
        <w:t>Higher Education</w:t>
      </w:r>
    </w:p>
    <w:p w14:paraId="1B363280" w14:textId="77777777" w:rsidR="00505F13" w:rsidRPr="00505F13" w:rsidRDefault="00505F13" w:rsidP="00660654">
      <w:pPr>
        <w:spacing w:after="120" w:line="240" w:lineRule="auto"/>
        <w:rPr>
          <w:rFonts w:ascii="David" w:eastAsia="Times New Roman" w:hAnsi="David" w:cs="David"/>
          <w:sz w:val="24"/>
          <w:szCs w:val="24"/>
        </w:rPr>
      </w:pPr>
    </w:p>
    <w:p w14:paraId="1642C73E" w14:textId="77777777" w:rsidR="00505F13" w:rsidRPr="00505F13" w:rsidRDefault="00505F13">
      <w:pPr>
        <w:keepNext/>
        <w:numPr>
          <w:ilvl w:val="0"/>
          <w:numId w:val="5"/>
        </w:numPr>
        <w:spacing w:after="120" w:line="240" w:lineRule="auto"/>
        <w:outlineLvl w:val="4"/>
        <w:rPr>
          <w:rFonts w:ascii="David" w:eastAsia="Times New Roman" w:hAnsi="David" w:cs="David"/>
          <w:b/>
          <w:bCs/>
          <w:sz w:val="24"/>
          <w:szCs w:val="24"/>
          <w:lang w:eastAsia="he-IL"/>
        </w:rPr>
      </w:pPr>
      <w:r w:rsidRPr="00505F13">
        <w:rPr>
          <w:rFonts w:ascii="David" w:eastAsia="Times New Roman" w:hAnsi="David" w:cs="David"/>
          <w:b/>
          <w:bCs/>
          <w:sz w:val="24"/>
          <w:szCs w:val="24"/>
          <w:lang w:eastAsia="he-IL"/>
        </w:rPr>
        <w:t>Undergraduate and Graduate Studies</w:t>
      </w:r>
    </w:p>
    <w:p w14:paraId="1AE24FAC" w14:textId="77777777" w:rsidR="00505F13" w:rsidRPr="00505F13" w:rsidRDefault="00505F13" w:rsidP="00660654">
      <w:pPr>
        <w:bidi/>
        <w:spacing w:after="120" w:line="240" w:lineRule="auto"/>
        <w:ind w:left="4317" w:firstLine="3"/>
        <w:contextualSpacing/>
        <w:jc w:val="center"/>
        <w:rPr>
          <w:rFonts w:ascii="David" w:eastAsia="Times New Roman" w:hAnsi="David"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3722"/>
        <w:gridCol w:w="2241"/>
        <w:gridCol w:w="1683"/>
      </w:tblGrid>
      <w:tr w:rsidR="00505F13" w:rsidRPr="00505F13" w14:paraId="65115723" w14:textId="77777777" w:rsidTr="00CF4F3B">
        <w:tc>
          <w:tcPr>
            <w:tcW w:w="1190" w:type="dxa"/>
          </w:tcPr>
          <w:p w14:paraId="77172B29" w14:textId="77777777" w:rsidR="00505F13" w:rsidRPr="00505F13" w:rsidRDefault="00505F13" w:rsidP="007E33D7">
            <w:pPr>
              <w:bidi/>
              <w:spacing w:after="0" w:line="240" w:lineRule="auto"/>
              <w:jc w:val="right"/>
              <w:rPr>
                <w:rFonts w:ascii="David" w:eastAsia="Times New Roman" w:hAnsi="David" w:cs="David"/>
                <w:b/>
                <w:bCs/>
                <w:sz w:val="24"/>
                <w:szCs w:val="24"/>
                <w:rtl/>
              </w:rPr>
            </w:pPr>
            <w:r w:rsidRPr="00505F13">
              <w:rPr>
                <w:rFonts w:ascii="David" w:eastAsia="Times New Roman" w:hAnsi="David" w:cs="David"/>
                <w:b/>
                <w:bCs/>
                <w:sz w:val="24"/>
                <w:szCs w:val="24"/>
              </w:rPr>
              <w:t>Year of Approval of Degree</w:t>
            </w:r>
          </w:p>
        </w:tc>
        <w:tc>
          <w:tcPr>
            <w:tcW w:w="3722" w:type="dxa"/>
          </w:tcPr>
          <w:p w14:paraId="4EDFAE24" w14:textId="77777777" w:rsidR="00505F13" w:rsidRPr="00505F13" w:rsidRDefault="00505F13" w:rsidP="007E33D7">
            <w:pPr>
              <w:bidi/>
              <w:spacing w:after="0" w:line="240" w:lineRule="auto"/>
              <w:jc w:val="right"/>
              <w:rPr>
                <w:rFonts w:ascii="David" w:eastAsia="Times New Roman" w:hAnsi="David" w:cs="David"/>
                <w:b/>
                <w:bCs/>
                <w:sz w:val="24"/>
                <w:szCs w:val="24"/>
                <w:rtl/>
              </w:rPr>
            </w:pPr>
            <w:r w:rsidRPr="00505F13">
              <w:rPr>
                <w:rFonts w:ascii="David" w:eastAsia="Times New Roman" w:hAnsi="David" w:cs="David"/>
                <w:b/>
                <w:bCs/>
                <w:sz w:val="24"/>
                <w:szCs w:val="24"/>
              </w:rPr>
              <w:t>Degree</w:t>
            </w:r>
          </w:p>
        </w:tc>
        <w:tc>
          <w:tcPr>
            <w:tcW w:w="2241" w:type="dxa"/>
          </w:tcPr>
          <w:p w14:paraId="76288ACB" w14:textId="77777777" w:rsidR="00505F13" w:rsidRPr="007E33D7" w:rsidRDefault="00505F13" w:rsidP="007E33D7">
            <w:pPr>
              <w:spacing w:after="0" w:line="240" w:lineRule="auto"/>
              <w:rPr>
                <w:rFonts w:ascii="David" w:eastAsia="Times New Roman" w:hAnsi="David" w:cs="David"/>
                <w:sz w:val="24"/>
                <w:szCs w:val="24"/>
              </w:rPr>
            </w:pPr>
            <w:r w:rsidRPr="007E33D7">
              <w:rPr>
                <w:rFonts w:ascii="David" w:eastAsia="Times New Roman" w:hAnsi="David" w:cs="David"/>
                <w:sz w:val="24"/>
                <w:szCs w:val="24"/>
              </w:rPr>
              <w:t>Name of Institution</w:t>
            </w:r>
          </w:p>
          <w:p w14:paraId="0C618749" w14:textId="77777777" w:rsidR="00505F13" w:rsidRPr="00122EA0" w:rsidRDefault="00505F13" w:rsidP="007E33D7">
            <w:pPr>
              <w:spacing w:after="0" w:line="240" w:lineRule="auto"/>
              <w:rPr>
                <w:rFonts w:ascii="David" w:eastAsia="Times New Roman" w:hAnsi="David" w:cs="David"/>
                <w:sz w:val="24"/>
                <w:szCs w:val="24"/>
                <w:rtl/>
              </w:rPr>
            </w:pPr>
            <w:r w:rsidRPr="00122EA0">
              <w:rPr>
                <w:rFonts w:ascii="David" w:eastAsia="Times New Roman" w:hAnsi="David" w:cs="David"/>
                <w:sz w:val="24"/>
                <w:szCs w:val="24"/>
              </w:rPr>
              <w:t>and Department</w:t>
            </w:r>
          </w:p>
        </w:tc>
        <w:tc>
          <w:tcPr>
            <w:tcW w:w="1683" w:type="dxa"/>
          </w:tcPr>
          <w:p w14:paraId="148FA09D"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Period of Study</w:t>
            </w:r>
          </w:p>
        </w:tc>
      </w:tr>
      <w:tr w:rsidR="00122EA0" w:rsidRPr="00505F13" w14:paraId="0A9C6EC1" w14:textId="77777777" w:rsidTr="00CF4F3B">
        <w:tc>
          <w:tcPr>
            <w:tcW w:w="1190" w:type="dxa"/>
          </w:tcPr>
          <w:p w14:paraId="42F1E1BD" w14:textId="6631B435" w:rsidR="00122EA0" w:rsidRDefault="00122EA0" w:rsidP="00122EA0">
            <w:pPr>
              <w:bidi/>
              <w:spacing w:after="0" w:line="240" w:lineRule="auto"/>
              <w:jc w:val="right"/>
              <w:rPr>
                <w:rFonts w:ascii="David" w:eastAsia="Times New Roman" w:hAnsi="David" w:cs="David"/>
                <w:sz w:val="24"/>
                <w:szCs w:val="24"/>
              </w:rPr>
            </w:pPr>
            <w:r>
              <w:rPr>
                <w:rFonts w:ascii="David" w:eastAsia="Times New Roman" w:hAnsi="David" w:cs="David"/>
                <w:sz w:val="24"/>
                <w:szCs w:val="24"/>
              </w:rPr>
              <w:t>2004</w:t>
            </w:r>
          </w:p>
        </w:tc>
        <w:tc>
          <w:tcPr>
            <w:tcW w:w="3722" w:type="dxa"/>
          </w:tcPr>
          <w:p w14:paraId="76D52190" w14:textId="77777777" w:rsidR="00122EA0" w:rsidRDefault="00122EA0" w:rsidP="00122EA0">
            <w:pPr>
              <w:spacing w:after="0" w:line="240" w:lineRule="auto"/>
              <w:rPr>
                <w:rFonts w:ascii="David" w:eastAsia="Times New Roman" w:hAnsi="David" w:cs="David"/>
                <w:sz w:val="24"/>
                <w:szCs w:val="24"/>
              </w:rPr>
            </w:pPr>
            <w:r>
              <w:rPr>
                <w:rFonts w:ascii="David" w:eastAsia="Times New Roman" w:hAnsi="David" w:cs="David"/>
                <w:sz w:val="24"/>
                <w:szCs w:val="24"/>
              </w:rPr>
              <w:t>Ph.D.</w:t>
            </w:r>
          </w:p>
          <w:p w14:paraId="69759842" w14:textId="492905BB" w:rsidR="00122EA0" w:rsidRPr="00122EA0" w:rsidRDefault="00122EA0" w:rsidP="00122EA0">
            <w:pPr>
              <w:spacing w:after="0" w:line="240" w:lineRule="auto"/>
              <w:rPr>
                <w:rFonts w:ascii="David" w:eastAsia="Times New Roman" w:hAnsi="David" w:cs="David"/>
                <w:sz w:val="24"/>
                <w:szCs w:val="24"/>
              </w:rPr>
            </w:pPr>
            <w:r w:rsidRPr="00122EA0">
              <w:rPr>
                <w:rFonts w:ascii="David" w:eastAsia="Times New Roman" w:hAnsi="David" w:cs="David"/>
                <w:sz w:val="24"/>
                <w:szCs w:val="24"/>
              </w:rPr>
              <w:t xml:space="preserve">Doctoral Dissertation: Self and Object Representations of Suicidal   Adolescents. </w:t>
            </w:r>
          </w:p>
          <w:p w14:paraId="5F5EFB0F" w14:textId="77777777" w:rsidR="00122EA0" w:rsidRPr="00122EA0" w:rsidRDefault="00122EA0" w:rsidP="00122EA0">
            <w:pPr>
              <w:spacing w:after="0" w:line="240" w:lineRule="auto"/>
              <w:rPr>
                <w:rFonts w:ascii="David" w:eastAsia="Times New Roman" w:hAnsi="David" w:cs="David"/>
                <w:sz w:val="24"/>
                <w:szCs w:val="24"/>
              </w:rPr>
            </w:pPr>
            <w:r w:rsidRPr="00122EA0">
              <w:rPr>
                <w:rFonts w:ascii="David" w:eastAsia="Times New Roman" w:hAnsi="David" w:cs="David"/>
                <w:sz w:val="24"/>
                <w:szCs w:val="24"/>
              </w:rPr>
              <w:t>Supervisor: Prof. Israel Orbach.</w:t>
            </w:r>
          </w:p>
          <w:p w14:paraId="546DEAD9" w14:textId="1DA25524" w:rsidR="00122EA0" w:rsidRDefault="00122EA0" w:rsidP="00122EA0">
            <w:pPr>
              <w:spacing w:after="0" w:line="240" w:lineRule="auto"/>
              <w:rPr>
                <w:rFonts w:ascii="David" w:eastAsia="Times New Roman" w:hAnsi="David" w:cs="David"/>
                <w:sz w:val="24"/>
                <w:szCs w:val="24"/>
              </w:rPr>
            </w:pPr>
          </w:p>
        </w:tc>
        <w:tc>
          <w:tcPr>
            <w:tcW w:w="2241" w:type="dxa"/>
          </w:tcPr>
          <w:p w14:paraId="17D762D9" w14:textId="505EC9EA" w:rsidR="00122EA0" w:rsidRDefault="00122EA0" w:rsidP="00122EA0">
            <w:pPr>
              <w:bidi/>
              <w:spacing w:after="0" w:line="240" w:lineRule="auto"/>
              <w:jc w:val="right"/>
              <w:rPr>
                <w:rFonts w:ascii="David" w:eastAsia="Times New Roman" w:hAnsi="David" w:cs="David"/>
                <w:sz w:val="24"/>
                <w:szCs w:val="24"/>
              </w:rPr>
            </w:pPr>
            <w:r>
              <w:rPr>
                <w:rFonts w:ascii="David" w:eastAsia="Times New Roman" w:hAnsi="David" w:cs="David"/>
                <w:sz w:val="24"/>
                <w:szCs w:val="24"/>
              </w:rPr>
              <w:t>Psychology, Bar Ilan University</w:t>
            </w:r>
          </w:p>
        </w:tc>
        <w:tc>
          <w:tcPr>
            <w:tcW w:w="1683" w:type="dxa"/>
          </w:tcPr>
          <w:p w14:paraId="3CF7D468" w14:textId="18F5D913" w:rsidR="00122EA0" w:rsidRDefault="00122EA0" w:rsidP="00122EA0">
            <w:pPr>
              <w:bidi/>
              <w:spacing w:after="0" w:line="240" w:lineRule="auto"/>
              <w:jc w:val="right"/>
              <w:rPr>
                <w:rFonts w:ascii="David" w:eastAsia="Times New Roman" w:hAnsi="David" w:cs="David"/>
                <w:sz w:val="24"/>
                <w:szCs w:val="24"/>
              </w:rPr>
            </w:pPr>
            <w:r>
              <w:rPr>
                <w:rFonts w:ascii="David" w:eastAsia="Times New Roman" w:hAnsi="David" w:cs="David"/>
                <w:sz w:val="24"/>
                <w:szCs w:val="24"/>
              </w:rPr>
              <w:t>200</w:t>
            </w:r>
            <w:r w:rsidR="009534CD">
              <w:rPr>
                <w:rFonts w:ascii="David" w:eastAsia="Times New Roman" w:hAnsi="David" w:cs="David"/>
                <w:sz w:val="24"/>
                <w:szCs w:val="24"/>
              </w:rPr>
              <w:t>0</w:t>
            </w:r>
            <w:r>
              <w:rPr>
                <w:rFonts w:ascii="David" w:eastAsia="Times New Roman" w:hAnsi="David" w:cs="David"/>
                <w:sz w:val="24"/>
                <w:szCs w:val="24"/>
              </w:rPr>
              <w:t>-200</w:t>
            </w:r>
            <w:r w:rsidR="009534CD">
              <w:rPr>
                <w:rFonts w:ascii="David" w:eastAsia="Times New Roman" w:hAnsi="David" w:cs="David"/>
                <w:sz w:val="24"/>
                <w:szCs w:val="24"/>
              </w:rPr>
              <w:t>4</w:t>
            </w:r>
          </w:p>
        </w:tc>
      </w:tr>
      <w:tr w:rsidR="00CF4F3B" w:rsidRPr="00505F13" w14:paraId="1E2D9AF6" w14:textId="77777777" w:rsidTr="00CF4F3B">
        <w:tc>
          <w:tcPr>
            <w:tcW w:w="1190" w:type="dxa"/>
          </w:tcPr>
          <w:p w14:paraId="6728A7E9" w14:textId="1B86073D"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2000</w:t>
            </w:r>
          </w:p>
        </w:tc>
        <w:tc>
          <w:tcPr>
            <w:tcW w:w="3722" w:type="dxa"/>
          </w:tcPr>
          <w:p w14:paraId="1DBE93AD" w14:textId="7FD06DDF" w:rsidR="00CF4F3B" w:rsidRDefault="00CF4F3B" w:rsidP="00CF4F3B">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241" w:type="dxa"/>
          </w:tcPr>
          <w:p w14:paraId="33341B41" w14:textId="7A14057C"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Psychology, Bar Ilan University</w:t>
            </w:r>
          </w:p>
        </w:tc>
        <w:tc>
          <w:tcPr>
            <w:tcW w:w="1683" w:type="dxa"/>
          </w:tcPr>
          <w:p w14:paraId="71066A6C" w14:textId="6D236174"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1997-2000</w:t>
            </w:r>
          </w:p>
        </w:tc>
      </w:tr>
      <w:tr w:rsidR="00CF4F3B" w:rsidRPr="00505F13" w14:paraId="4261BF8A" w14:textId="77777777" w:rsidTr="00CF4F3B">
        <w:tc>
          <w:tcPr>
            <w:tcW w:w="1190" w:type="dxa"/>
          </w:tcPr>
          <w:p w14:paraId="14E1E922" w14:textId="2F89183F"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1997</w:t>
            </w:r>
          </w:p>
        </w:tc>
        <w:tc>
          <w:tcPr>
            <w:tcW w:w="3722" w:type="dxa"/>
          </w:tcPr>
          <w:p w14:paraId="39B970C1" w14:textId="3973EFB2" w:rsidR="00CF4F3B" w:rsidRDefault="00CF4F3B" w:rsidP="00CF4F3B">
            <w:pPr>
              <w:spacing w:after="0" w:line="240" w:lineRule="auto"/>
              <w:rPr>
                <w:rFonts w:ascii="David" w:eastAsia="Times New Roman" w:hAnsi="David" w:cs="David"/>
                <w:sz w:val="24"/>
                <w:szCs w:val="24"/>
              </w:rPr>
            </w:pPr>
            <w:r>
              <w:rPr>
                <w:rFonts w:ascii="David" w:eastAsia="Times New Roman" w:hAnsi="David" w:cs="David"/>
                <w:sz w:val="24"/>
                <w:szCs w:val="24"/>
              </w:rPr>
              <w:t>B.A.</w:t>
            </w:r>
          </w:p>
        </w:tc>
        <w:tc>
          <w:tcPr>
            <w:tcW w:w="2241" w:type="dxa"/>
          </w:tcPr>
          <w:p w14:paraId="1A2766D2" w14:textId="2FBF4C18"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Psychology, Ben Gurion University</w:t>
            </w:r>
          </w:p>
        </w:tc>
        <w:tc>
          <w:tcPr>
            <w:tcW w:w="1683" w:type="dxa"/>
          </w:tcPr>
          <w:p w14:paraId="74A03D6F" w14:textId="58D6F2AF"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1994-1997</w:t>
            </w:r>
          </w:p>
        </w:tc>
      </w:tr>
    </w:tbl>
    <w:p w14:paraId="583B65BC" w14:textId="77777777" w:rsidR="00505F13" w:rsidRPr="00505F13" w:rsidRDefault="00505F13" w:rsidP="00660654">
      <w:pPr>
        <w:bidi/>
        <w:spacing w:after="120" w:line="240" w:lineRule="auto"/>
        <w:rPr>
          <w:rFonts w:ascii="David" w:eastAsia="Times New Roman" w:hAnsi="David" w:cs="David"/>
          <w:sz w:val="24"/>
          <w:szCs w:val="24"/>
          <w:rtl/>
        </w:rPr>
      </w:pPr>
    </w:p>
    <w:p w14:paraId="79BAC79E" w14:textId="77777777" w:rsidR="00505F13" w:rsidRPr="00505F13" w:rsidRDefault="00505F13" w:rsidP="00660654">
      <w:pPr>
        <w:keepNext/>
        <w:spacing w:after="120" w:line="240" w:lineRule="auto"/>
        <w:ind w:left="357"/>
        <w:outlineLvl w:val="4"/>
        <w:rPr>
          <w:rFonts w:ascii="David" w:eastAsia="Times New Roman" w:hAnsi="David" w:cs="David"/>
          <w:b/>
          <w:bCs/>
          <w:sz w:val="24"/>
          <w:szCs w:val="24"/>
          <w:lang w:eastAsia="he-IL"/>
        </w:rPr>
      </w:pPr>
      <w:r w:rsidRPr="00505F13">
        <w:rPr>
          <w:rFonts w:ascii="David" w:eastAsia="Times New Roman" w:hAnsi="David" w:cs="David"/>
          <w:b/>
          <w:bCs/>
          <w:sz w:val="24"/>
          <w:szCs w:val="24"/>
          <w:lang w:eastAsia="he-IL"/>
        </w:rPr>
        <w:t>B. Post-Doctoral Studies</w:t>
      </w:r>
    </w:p>
    <w:p w14:paraId="59432E73" w14:textId="77777777" w:rsidR="00505F13" w:rsidRPr="00505F13" w:rsidRDefault="00505F13" w:rsidP="00660654">
      <w:pPr>
        <w:bidi/>
        <w:spacing w:after="120" w:line="240" w:lineRule="auto"/>
        <w:ind w:left="4317" w:firstLine="3"/>
        <w:contextualSpacing/>
        <w:jc w:val="center"/>
        <w:rPr>
          <w:rFonts w:ascii="David" w:eastAsia="Times New Roman" w:hAnsi="David" w:cs="David"/>
          <w:b/>
          <w:bCs/>
          <w:sz w:val="24"/>
          <w:szCs w:val="24"/>
          <w:rtl/>
        </w:rPr>
      </w:pPr>
      <w:r w:rsidRPr="00505F13">
        <w:rPr>
          <w:rFonts w:ascii="David" w:eastAsia="Times New Roman" w:hAnsi="David" w:cs="David"/>
          <w:sz w:val="24"/>
          <w:szCs w:val="24"/>
          <w:rtl/>
        </w:rPr>
        <w:t xml:space="preserve">                                                                          </w:t>
      </w:r>
      <w:r w:rsidRPr="00505F13">
        <w:rPr>
          <w:rFonts w:ascii="David" w:eastAsia="Times New Roman" w:hAnsi="David" w:cs="David"/>
          <w:b/>
          <w:bCs/>
          <w:sz w:val="24"/>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178"/>
        <w:gridCol w:w="4935"/>
        <w:gridCol w:w="1153"/>
      </w:tblGrid>
      <w:tr w:rsidR="00505F13" w:rsidRPr="00505F13" w14:paraId="3544CD42" w14:textId="77777777" w:rsidTr="00122EA0">
        <w:tc>
          <w:tcPr>
            <w:tcW w:w="1751" w:type="dxa"/>
          </w:tcPr>
          <w:p w14:paraId="0159D3A3" w14:textId="77777777" w:rsidR="00505F13" w:rsidRPr="00505F13" w:rsidRDefault="00505F13" w:rsidP="007E33D7">
            <w:pPr>
              <w:bidi/>
              <w:spacing w:after="0" w:line="240" w:lineRule="auto"/>
              <w:jc w:val="right"/>
              <w:rPr>
                <w:rFonts w:ascii="David" w:eastAsia="Times New Roman" w:hAnsi="David" w:cs="David"/>
                <w:b/>
                <w:bCs/>
                <w:sz w:val="24"/>
                <w:szCs w:val="24"/>
                <w:rtl/>
              </w:rPr>
            </w:pPr>
            <w:r w:rsidRPr="00505F13">
              <w:rPr>
                <w:rFonts w:ascii="David" w:eastAsia="Times New Roman" w:hAnsi="David" w:cs="David"/>
                <w:b/>
                <w:bCs/>
                <w:sz w:val="24"/>
                <w:szCs w:val="24"/>
              </w:rPr>
              <w:t>Year of Completion</w:t>
            </w:r>
          </w:p>
        </w:tc>
        <w:tc>
          <w:tcPr>
            <w:tcW w:w="1178" w:type="dxa"/>
          </w:tcPr>
          <w:p w14:paraId="6E18D03B" w14:textId="77777777" w:rsidR="00505F13" w:rsidRPr="00505F13" w:rsidRDefault="00505F13" w:rsidP="007E33D7">
            <w:pPr>
              <w:bidi/>
              <w:spacing w:after="0" w:line="240" w:lineRule="auto"/>
              <w:jc w:val="right"/>
              <w:rPr>
                <w:rFonts w:ascii="David" w:eastAsia="Times New Roman" w:hAnsi="David" w:cs="David"/>
                <w:b/>
                <w:bCs/>
                <w:sz w:val="24"/>
                <w:szCs w:val="24"/>
                <w:rtl/>
              </w:rPr>
            </w:pPr>
            <w:r w:rsidRPr="00505F13">
              <w:rPr>
                <w:rFonts w:ascii="David" w:eastAsia="Times New Roman" w:hAnsi="David" w:cs="David"/>
                <w:b/>
                <w:bCs/>
                <w:sz w:val="24"/>
                <w:szCs w:val="24"/>
              </w:rPr>
              <w:t>Degree</w:t>
            </w:r>
          </w:p>
        </w:tc>
        <w:tc>
          <w:tcPr>
            <w:tcW w:w="4935" w:type="dxa"/>
          </w:tcPr>
          <w:p w14:paraId="48F9543B" w14:textId="77777777" w:rsidR="00505F13" w:rsidRPr="00505F13" w:rsidRDefault="00505F13" w:rsidP="007E33D7">
            <w:pPr>
              <w:spacing w:after="0" w:line="240" w:lineRule="auto"/>
              <w:rPr>
                <w:rFonts w:ascii="David" w:eastAsia="Times New Roman" w:hAnsi="David" w:cs="David"/>
                <w:b/>
                <w:bCs/>
                <w:sz w:val="24"/>
                <w:szCs w:val="24"/>
                <w:rtl/>
              </w:rPr>
            </w:pPr>
            <w:r w:rsidRPr="00505F13">
              <w:rPr>
                <w:rFonts w:ascii="David" w:eastAsia="Times New Roman" w:hAnsi="David" w:cs="David"/>
                <w:b/>
                <w:bCs/>
                <w:sz w:val="24"/>
                <w:szCs w:val="24"/>
              </w:rPr>
              <w:t>Name of Institution, Department and Host</w:t>
            </w:r>
          </w:p>
        </w:tc>
        <w:tc>
          <w:tcPr>
            <w:tcW w:w="1153" w:type="dxa"/>
          </w:tcPr>
          <w:p w14:paraId="202136EC"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Period of Study</w:t>
            </w:r>
          </w:p>
        </w:tc>
      </w:tr>
      <w:tr w:rsidR="00505F13" w:rsidRPr="00505F13" w14:paraId="53809F7B" w14:textId="77777777" w:rsidTr="00122EA0">
        <w:tc>
          <w:tcPr>
            <w:tcW w:w="1751" w:type="dxa"/>
          </w:tcPr>
          <w:p w14:paraId="2B83286E" w14:textId="65183839" w:rsidR="00505F13" w:rsidRPr="00505F13" w:rsidRDefault="00122EA0" w:rsidP="00122EA0">
            <w:pPr>
              <w:bidi/>
              <w:spacing w:after="0" w:line="240" w:lineRule="auto"/>
              <w:jc w:val="right"/>
              <w:rPr>
                <w:rFonts w:ascii="David" w:eastAsia="Times New Roman" w:hAnsi="David" w:cs="David"/>
                <w:sz w:val="24"/>
                <w:szCs w:val="24"/>
                <w:rtl/>
              </w:rPr>
            </w:pPr>
            <w:r>
              <w:rPr>
                <w:rFonts w:ascii="David" w:eastAsia="Times New Roman" w:hAnsi="David" w:cs="David"/>
                <w:sz w:val="24"/>
                <w:szCs w:val="24"/>
              </w:rPr>
              <w:t>2007</w:t>
            </w:r>
          </w:p>
        </w:tc>
        <w:tc>
          <w:tcPr>
            <w:tcW w:w="1178" w:type="dxa"/>
          </w:tcPr>
          <w:p w14:paraId="61B2DA6D" w14:textId="6BABE952" w:rsidR="00505F13" w:rsidRPr="00505F13" w:rsidRDefault="00122EA0" w:rsidP="00122EA0">
            <w:pPr>
              <w:spacing w:after="0" w:line="240" w:lineRule="auto"/>
              <w:rPr>
                <w:rFonts w:ascii="David" w:eastAsia="Times New Roman" w:hAnsi="David" w:cs="David"/>
                <w:sz w:val="24"/>
                <w:szCs w:val="24"/>
              </w:rPr>
            </w:pPr>
            <w:r w:rsidRPr="00122EA0">
              <w:rPr>
                <w:rFonts w:ascii="David" w:eastAsia="Times New Roman" w:hAnsi="David" w:cs="David"/>
                <w:sz w:val="24"/>
                <w:szCs w:val="24"/>
              </w:rPr>
              <w:t>Post-Doctorate Research Fellow</w:t>
            </w:r>
          </w:p>
        </w:tc>
        <w:tc>
          <w:tcPr>
            <w:tcW w:w="4935" w:type="dxa"/>
          </w:tcPr>
          <w:p w14:paraId="15347326" w14:textId="2318ACFF" w:rsidR="00122EA0" w:rsidRPr="00122EA0" w:rsidRDefault="00122EA0" w:rsidP="00584688">
            <w:pPr>
              <w:spacing w:after="0" w:line="240" w:lineRule="auto"/>
              <w:rPr>
                <w:rFonts w:ascii="David" w:eastAsia="Times New Roman" w:hAnsi="David" w:cs="David"/>
                <w:sz w:val="24"/>
                <w:szCs w:val="24"/>
              </w:rPr>
            </w:pPr>
            <w:r w:rsidRPr="00122EA0">
              <w:rPr>
                <w:rFonts w:ascii="David" w:eastAsia="Times New Roman" w:hAnsi="David" w:cs="David"/>
                <w:sz w:val="24"/>
                <w:szCs w:val="24"/>
              </w:rPr>
              <w:t>Columbia University/</w:t>
            </w:r>
            <w:r w:rsidR="00584688">
              <w:rPr>
                <w:rFonts w:ascii="David" w:eastAsia="Times New Roman" w:hAnsi="David" w:cs="David"/>
                <w:sz w:val="24"/>
                <w:szCs w:val="24"/>
              </w:rPr>
              <w:t xml:space="preserve"> </w:t>
            </w:r>
            <w:r w:rsidRPr="00122EA0">
              <w:rPr>
                <w:rFonts w:ascii="David" w:eastAsia="Times New Roman" w:hAnsi="David" w:cs="David"/>
                <w:sz w:val="24"/>
                <w:szCs w:val="24"/>
              </w:rPr>
              <w:t>New York</w:t>
            </w:r>
            <w:r>
              <w:rPr>
                <w:rFonts w:ascii="David" w:eastAsia="Times New Roman" w:hAnsi="David" w:cs="David"/>
                <w:sz w:val="24"/>
                <w:szCs w:val="24"/>
              </w:rPr>
              <w:t xml:space="preserve"> </w:t>
            </w:r>
            <w:r w:rsidRPr="00122EA0">
              <w:rPr>
                <w:rFonts w:ascii="David" w:eastAsia="Times New Roman" w:hAnsi="David" w:cs="David"/>
                <w:sz w:val="24"/>
                <w:szCs w:val="24"/>
              </w:rPr>
              <w:t>State Psychiatric</w:t>
            </w:r>
            <w:r>
              <w:rPr>
                <w:rFonts w:ascii="David" w:eastAsia="Times New Roman" w:hAnsi="David" w:cs="David"/>
                <w:sz w:val="24"/>
                <w:szCs w:val="24"/>
              </w:rPr>
              <w:t xml:space="preserve"> </w:t>
            </w:r>
            <w:r w:rsidRPr="00122EA0">
              <w:rPr>
                <w:rFonts w:ascii="David" w:eastAsia="Times New Roman" w:hAnsi="David" w:cs="David"/>
                <w:sz w:val="24"/>
                <w:szCs w:val="24"/>
              </w:rPr>
              <w:t>Institute,</w:t>
            </w:r>
            <w:r>
              <w:rPr>
                <w:rFonts w:ascii="David" w:eastAsia="Times New Roman" w:hAnsi="David" w:cs="David"/>
                <w:sz w:val="24"/>
                <w:szCs w:val="24"/>
              </w:rPr>
              <w:t xml:space="preserve"> </w:t>
            </w:r>
            <w:r w:rsidRPr="00122EA0">
              <w:rPr>
                <w:rFonts w:ascii="David" w:eastAsia="Times New Roman" w:hAnsi="David" w:cs="David"/>
                <w:sz w:val="24"/>
                <w:szCs w:val="24"/>
              </w:rPr>
              <w:t>Division of</w:t>
            </w:r>
            <w:r>
              <w:rPr>
                <w:rFonts w:ascii="David" w:eastAsia="Times New Roman" w:hAnsi="David" w:cs="David"/>
                <w:sz w:val="24"/>
                <w:szCs w:val="24"/>
              </w:rPr>
              <w:t xml:space="preserve"> </w:t>
            </w:r>
            <w:r w:rsidRPr="00122EA0">
              <w:rPr>
                <w:rFonts w:ascii="David" w:eastAsia="Times New Roman" w:hAnsi="David" w:cs="David"/>
                <w:sz w:val="24"/>
                <w:szCs w:val="24"/>
              </w:rPr>
              <w:t xml:space="preserve">Child and Adolescents Psychiatry, New York, NY, USA. </w:t>
            </w:r>
          </w:p>
          <w:p w14:paraId="257278F7" w14:textId="2889CB76" w:rsidR="00505F13" w:rsidRPr="00505F13" w:rsidRDefault="00122EA0" w:rsidP="00584688">
            <w:pPr>
              <w:ind w:left="1701" w:hanging="1701"/>
              <w:jc w:val="both"/>
              <w:rPr>
                <w:rFonts w:ascii="David" w:eastAsia="Times New Roman" w:hAnsi="David" w:cs="David"/>
                <w:sz w:val="24"/>
                <w:szCs w:val="24"/>
                <w:rtl/>
              </w:rPr>
            </w:pPr>
            <w:r w:rsidRPr="00122EA0">
              <w:rPr>
                <w:rFonts w:ascii="David" w:eastAsia="Times New Roman" w:hAnsi="David" w:cs="David"/>
                <w:sz w:val="24"/>
                <w:szCs w:val="24"/>
              </w:rPr>
              <w:t>Supervisor: Prof. Madelyn Gould</w:t>
            </w:r>
          </w:p>
        </w:tc>
        <w:tc>
          <w:tcPr>
            <w:tcW w:w="1153" w:type="dxa"/>
          </w:tcPr>
          <w:p w14:paraId="33976EC1" w14:textId="39E5BE02" w:rsidR="00505F13" w:rsidRPr="00505F13" w:rsidRDefault="00122EA0" w:rsidP="00122EA0">
            <w:pPr>
              <w:bidi/>
              <w:spacing w:after="0" w:line="240" w:lineRule="auto"/>
              <w:jc w:val="right"/>
              <w:rPr>
                <w:rFonts w:ascii="David" w:eastAsia="Times New Roman" w:hAnsi="David" w:cs="David"/>
                <w:sz w:val="24"/>
                <w:szCs w:val="24"/>
                <w:rtl/>
              </w:rPr>
            </w:pPr>
            <w:r>
              <w:rPr>
                <w:rFonts w:ascii="David" w:eastAsia="Times New Roman" w:hAnsi="David" w:cs="David"/>
                <w:sz w:val="24"/>
                <w:szCs w:val="24"/>
              </w:rPr>
              <w:t>2004-200</w:t>
            </w:r>
            <w:r w:rsidR="00552BC9">
              <w:rPr>
                <w:rFonts w:ascii="David" w:eastAsia="Times New Roman" w:hAnsi="David" w:cs="David"/>
                <w:sz w:val="24"/>
                <w:szCs w:val="24"/>
              </w:rPr>
              <w:t>7</w:t>
            </w:r>
          </w:p>
        </w:tc>
      </w:tr>
    </w:tbl>
    <w:p w14:paraId="7471AA79" w14:textId="77777777" w:rsidR="00510F31" w:rsidRPr="00505F13" w:rsidRDefault="00510F31" w:rsidP="00510F31">
      <w:pPr>
        <w:bidi/>
        <w:spacing w:after="120" w:line="240" w:lineRule="auto"/>
        <w:rPr>
          <w:rFonts w:ascii="David" w:eastAsia="Times New Roman" w:hAnsi="David" w:cs="David"/>
          <w:sz w:val="24"/>
          <w:szCs w:val="24"/>
        </w:rPr>
      </w:pPr>
    </w:p>
    <w:p w14:paraId="7F5C7A50" w14:textId="77777777" w:rsidR="00505F13" w:rsidRPr="00505F13" w:rsidRDefault="00505F13">
      <w:pPr>
        <w:numPr>
          <w:ilvl w:val="0"/>
          <w:numId w:val="2"/>
        </w:numPr>
        <w:spacing w:after="120" w:line="240" w:lineRule="auto"/>
        <w:rPr>
          <w:rFonts w:ascii="David" w:eastAsia="Times New Roman" w:hAnsi="David" w:cs="David"/>
          <w:b/>
          <w:bCs/>
          <w:sz w:val="24"/>
          <w:szCs w:val="24"/>
          <w:u w:val="single"/>
        </w:rPr>
      </w:pPr>
      <w:r w:rsidRPr="00505F13">
        <w:rPr>
          <w:rFonts w:ascii="David" w:eastAsia="Times New Roman" w:hAnsi="David" w:cs="David"/>
          <w:b/>
          <w:bCs/>
          <w:sz w:val="24"/>
          <w:szCs w:val="24"/>
          <w:u w:val="single"/>
        </w:rPr>
        <w:t>Academic Ranks and Tenure in Institutes of Higher Education</w:t>
      </w:r>
    </w:p>
    <w:p w14:paraId="4F154840" w14:textId="77777777" w:rsidR="00505F13" w:rsidRPr="00505F13" w:rsidRDefault="00505F13" w:rsidP="00660654">
      <w:pPr>
        <w:bidi/>
        <w:spacing w:after="120" w:line="240" w:lineRule="auto"/>
        <w:rPr>
          <w:rFonts w:ascii="David" w:eastAsia="Times New Roman" w:hAnsi="David"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4571"/>
        <w:gridCol w:w="2652"/>
      </w:tblGrid>
      <w:tr w:rsidR="00505F13" w:rsidRPr="00505F13" w14:paraId="728582A2" w14:textId="77777777" w:rsidTr="00BB0F8D">
        <w:trPr>
          <w:trHeight w:val="591"/>
        </w:trPr>
        <w:tc>
          <w:tcPr>
            <w:tcW w:w="1690" w:type="dxa"/>
          </w:tcPr>
          <w:p w14:paraId="7E819FAE" w14:textId="67E69FAB"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Rank/Position</w:t>
            </w:r>
          </w:p>
        </w:tc>
        <w:tc>
          <w:tcPr>
            <w:tcW w:w="4571" w:type="dxa"/>
          </w:tcPr>
          <w:p w14:paraId="4DD7CDA5" w14:textId="77777777" w:rsidR="00505F13" w:rsidRPr="00505F13" w:rsidRDefault="00505F13" w:rsidP="007E33D7">
            <w:pPr>
              <w:spacing w:after="0" w:line="240" w:lineRule="auto"/>
              <w:rPr>
                <w:rFonts w:ascii="David" w:eastAsia="Times New Roman" w:hAnsi="David" w:cs="David"/>
                <w:b/>
                <w:bCs/>
                <w:sz w:val="24"/>
                <w:szCs w:val="24"/>
                <w:rtl/>
              </w:rPr>
            </w:pPr>
            <w:r w:rsidRPr="00505F13">
              <w:rPr>
                <w:rFonts w:ascii="David" w:eastAsia="Times New Roman" w:hAnsi="David" w:cs="David"/>
                <w:b/>
                <w:bCs/>
                <w:sz w:val="24"/>
                <w:szCs w:val="24"/>
              </w:rPr>
              <w:t>Name of Institution and Department</w:t>
            </w:r>
          </w:p>
        </w:tc>
        <w:tc>
          <w:tcPr>
            <w:tcW w:w="2652" w:type="dxa"/>
          </w:tcPr>
          <w:p w14:paraId="6AF92175"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Dates</w:t>
            </w:r>
          </w:p>
        </w:tc>
      </w:tr>
      <w:tr w:rsidR="00BB0F8D" w:rsidRPr="00505F13" w14:paraId="2428DE61" w14:textId="77777777" w:rsidTr="00BB0F8D">
        <w:tc>
          <w:tcPr>
            <w:tcW w:w="1690" w:type="dxa"/>
          </w:tcPr>
          <w:p w14:paraId="27BB886A" w14:textId="4A952D40" w:rsidR="00BB0F8D" w:rsidRPr="00CF4F3B" w:rsidRDefault="00BB0F8D" w:rsidP="00BB0F8D">
            <w:pPr>
              <w:spacing w:after="0" w:line="240" w:lineRule="auto"/>
              <w:rPr>
                <w:rFonts w:ascii="David" w:eastAsia="Times New Roman" w:hAnsi="David" w:cs="David"/>
                <w:sz w:val="24"/>
                <w:szCs w:val="24"/>
              </w:rPr>
            </w:pPr>
            <w:r>
              <w:rPr>
                <w:rFonts w:ascii="David" w:eastAsia="Times New Roman" w:hAnsi="David" w:cs="David"/>
                <w:sz w:val="24"/>
                <w:szCs w:val="24"/>
              </w:rPr>
              <w:t>Tenure</w:t>
            </w:r>
          </w:p>
        </w:tc>
        <w:tc>
          <w:tcPr>
            <w:tcW w:w="4571" w:type="dxa"/>
          </w:tcPr>
          <w:p w14:paraId="606D228C" w14:textId="57F5C0B9" w:rsidR="00BB0F8D" w:rsidRPr="00CF4F3B" w:rsidRDefault="00BB0F8D" w:rsidP="00BB0F8D">
            <w:pPr>
              <w:bidi/>
              <w:spacing w:after="0" w:line="240" w:lineRule="auto"/>
              <w:jc w:val="right"/>
              <w:rPr>
                <w:rFonts w:ascii="David" w:eastAsia="Times New Roman" w:hAnsi="David" w:cs="David"/>
                <w:sz w:val="24"/>
                <w:szCs w:val="24"/>
              </w:rPr>
            </w:pPr>
            <w:r w:rsidRPr="004B235A">
              <w:rPr>
                <w:rFonts w:ascii="David" w:eastAsia="Times New Roman" w:hAnsi="David" w:cs="David"/>
                <w:sz w:val="24"/>
                <w:szCs w:val="24"/>
              </w:rPr>
              <w:t>Baruch Ivcher School of Psychology</w:t>
            </w:r>
            <w:r w:rsidRPr="00CF4F3B">
              <w:rPr>
                <w:rFonts w:ascii="David" w:eastAsia="Times New Roman" w:hAnsi="David" w:cs="David"/>
                <w:sz w:val="24"/>
                <w:szCs w:val="24"/>
              </w:rPr>
              <w:t>, Reichman University/ Interdisciplinary Center (IDC) Herzliya</w:t>
            </w:r>
          </w:p>
        </w:tc>
        <w:tc>
          <w:tcPr>
            <w:tcW w:w="2652" w:type="dxa"/>
          </w:tcPr>
          <w:p w14:paraId="55D33F1B" w14:textId="09EF5632" w:rsidR="00BB0F8D" w:rsidRPr="00CF4F3B" w:rsidRDefault="00BB0F8D" w:rsidP="00BB0F8D">
            <w:pPr>
              <w:spacing w:after="0" w:line="240" w:lineRule="auto"/>
              <w:rPr>
                <w:rFonts w:ascii="David" w:eastAsia="Times New Roman" w:hAnsi="David" w:cs="David"/>
                <w:sz w:val="24"/>
                <w:szCs w:val="24"/>
              </w:rPr>
            </w:pPr>
            <w:r>
              <w:rPr>
                <w:rFonts w:ascii="David" w:eastAsia="Times New Roman" w:hAnsi="David" w:cs="David"/>
                <w:sz w:val="24"/>
                <w:szCs w:val="24"/>
              </w:rPr>
              <w:t>2019-present</w:t>
            </w:r>
          </w:p>
        </w:tc>
      </w:tr>
      <w:tr w:rsidR="00505F13" w:rsidRPr="00505F13" w14:paraId="465ED6C9" w14:textId="77777777" w:rsidTr="00BB0F8D">
        <w:tc>
          <w:tcPr>
            <w:tcW w:w="1690" w:type="dxa"/>
          </w:tcPr>
          <w:p w14:paraId="06F167E2" w14:textId="1E9D8075" w:rsidR="00505F13" w:rsidRPr="00CF4F3B" w:rsidRDefault="00CF4F3B" w:rsidP="00CF4F3B">
            <w:pPr>
              <w:spacing w:after="0" w:line="240" w:lineRule="auto"/>
              <w:rPr>
                <w:rFonts w:ascii="David" w:eastAsia="Times New Roman" w:hAnsi="David" w:cs="David"/>
                <w:sz w:val="24"/>
                <w:szCs w:val="24"/>
              </w:rPr>
            </w:pPr>
            <w:r w:rsidRPr="00CF4F3B">
              <w:rPr>
                <w:rFonts w:ascii="David" w:eastAsia="Times New Roman" w:hAnsi="David" w:cs="David"/>
                <w:sz w:val="24"/>
                <w:szCs w:val="24"/>
              </w:rPr>
              <w:t xml:space="preserve">Sabbatical </w:t>
            </w:r>
          </w:p>
        </w:tc>
        <w:tc>
          <w:tcPr>
            <w:tcW w:w="4571" w:type="dxa"/>
          </w:tcPr>
          <w:p w14:paraId="49462990" w14:textId="60CC7E71" w:rsidR="00CF4F3B" w:rsidRPr="00CF4F3B" w:rsidRDefault="00CF4F3B" w:rsidP="00CF4F3B">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Division of Child and Adolescent</w:t>
            </w:r>
            <w:r>
              <w:rPr>
                <w:rFonts w:ascii="David" w:eastAsia="Times New Roman" w:hAnsi="David" w:cs="David"/>
                <w:sz w:val="24"/>
                <w:szCs w:val="24"/>
              </w:rPr>
              <w:t xml:space="preserve"> </w:t>
            </w:r>
            <w:r w:rsidRPr="00CF4F3B">
              <w:rPr>
                <w:rFonts w:ascii="David" w:eastAsia="Times New Roman" w:hAnsi="David" w:cs="David"/>
                <w:sz w:val="24"/>
                <w:szCs w:val="24"/>
              </w:rPr>
              <w:t>Psychiatry at Columbia University/New York State Psychiatric Institute, New York</w:t>
            </w:r>
          </w:p>
          <w:p w14:paraId="762AF349" w14:textId="77777777" w:rsidR="00505F13" w:rsidRPr="00CF4F3B" w:rsidRDefault="00505F13" w:rsidP="00CF4F3B">
            <w:pPr>
              <w:spacing w:after="0" w:line="240" w:lineRule="auto"/>
              <w:rPr>
                <w:rFonts w:ascii="David" w:eastAsia="Times New Roman" w:hAnsi="David" w:cs="David"/>
                <w:sz w:val="24"/>
                <w:szCs w:val="24"/>
                <w:rtl/>
              </w:rPr>
            </w:pPr>
          </w:p>
        </w:tc>
        <w:tc>
          <w:tcPr>
            <w:tcW w:w="2652" w:type="dxa"/>
          </w:tcPr>
          <w:p w14:paraId="68C41B79" w14:textId="417AFE3A" w:rsidR="00505F13" w:rsidRPr="00CF4F3B" w:rsidRDefault="00CF4F3B" w:rsidP="00CF4F3B">
            <w:pPr>
              <w:spacing w:after="0" w:line="240" w:lineRule="auto"/>
              <w:rPr>
                <w:rFonts w:ascii="David" w:eastAsia="Times New Roman" w:hAnsi="David" w:cs="David"/>
                <w:sz w:val="24"/>
                <w:szCs w:val="24"/>
              </w:rPr>
            </w:pPr>
            <w:r w:rsidRPr="00CF4F3B">
              <w:rPr>
                <w:rFonts w:ascii="David" w:eastAsia="Times New Roman" w:hAnsi="David" w:cs="David"/>
                <w:sz w:val="24"/>
                <w:szCs w:val="24"/>
              </w:rPr>
              <w:t>2016-2017</w:t>
            </w:r>
          </w:p>
        </w:tc>
      </w:tr>
      <w:tr w:rsidR="00505F13" w:rsidRPr="00505F13" w14:paraId="3B568E49" w14:textId="77777777" w:rsidTr="00BB0F8D">
        <w:tc>
          <w:tcPr>
            <w:tcW w:w="1690" w:type="dxa"/>
          </w:tcPr>
          <w:p w14:paraId="3F62B117" w14:textId="5D7A9F6A" w:rsidR="00505F13" w:rsidRPr="00CF4F3B" w:rsidRDefault="00CF4F3B" w:rsidP="007E33D7">
            <w:pPr>
              <w:spacing w:after="0" w:line="240" w:lineRule="auto"/>
              <w:rPr>
                <w:rFonts w:ascii="David" w:eastAsia="Times New Roman" w:hAnsi="David" w:cs="David"/>
                <w:sz w:val="24"/>
                <w:szCs w:val="24"/>
              </w:rPr>
            </w:pPr>
            <w:r w:rsidRPr="00CF4F3B">
              <w:rPr>
                <w:rFonts w:ascii="David" w:eastAsia="Times New Roman" w:hAnsi="David" w:cs="David"/>
                <w:sz w:val="24"/>
                <w:szCs w:val="24"/>
              </w:rPr>
              <w:t xml:space="preserve">Associate </w:t>
            </w:r>
            <w:r w:rsidR="00814EA3">
              <w:rPr>
                <w:rFonts w:ascii="David" w:eastAsia="Times New Roman" w:hAnsi="David" w:cs="David"/>
                <w:sz w:val="24"/>
                <w:szCs w:val="24"/>
              </w:rPr>
              <w:t>p</w:t>
            </w:r>
            <w:r w:rsidRPr="00CF4F3B">
              <w:rPr>
                <w:rFonts w:ascii="David" w:eastAsia="Times New Roman" w:hAnsi="David" w:cs="David"/>
                <w:sz w:val="24"/>
                <w:szCs w:val="24"/>
              </w:rPr>
              <w:t>rofessor</w:t>
            </w:r>
          </w:p>
        </w:tc>
        <w:tc>
          <w:tcPr>
            <w:tcW w:w="4571" w:type="dxa"/>
          </w:tcPr>
          <w:p w14:paraId="4830918D" w14:textId="04CF656A" w:rsidR="00505F13" w:rsidRPr="00CF4F3B" w:rsidRDefault="004B235A" w:rsidP="00CF4F3B">
            <w:pPr>
              <w:bidi/>
              <w:spacing w:after="0" w:line="240" w:lineRule="auto"/>
              <w:jc w:val="right"/>
              <w:rPr>
                <w:rFonts w:ascii="David" w:eastAsia="Times New Roman" w:hAnsi="David" w:cs="David"/>
                <w:sz w:val="24"/>
                <w:szCs w:val="24"/>
                <w:rtl/>
              </w:rPr>
            </w:pPr>
            <w:r w:rsidRPr="004B235A">
              <w:rPr>
                <w:rFonts w:ascii="David" w:eastAsia="Times New Roman" w:hAnsi="David" w:cs="David"/>
                <w:sz w:val="24"/>
                <w:szCs w:val="24"/>
              </w:rPr>
              <w:t>Baruch Ivcher School of Psychology</w:t>
            </w:r>
            <w:r w:rsidRPr="00CF4F3B">
              <w:rPr>
                <w:rFonts w:ascii="David" w:eastAsia="Times New Roman" w:hAnsi="David" w:cs="David"/>
                <w:sz w:val="24"/>
                <w:szCs w:val="24"/>
              </w:rPr>
              <w:t>, Reichman University</w:t>
            </w:r>
            <w:r w:rsidR="00CF4F3B" w:rsidRPr="00CF4F3B">
              <w:rPr>
                <w:rFonts w:ascii="David" w:eastAsia="Times New Roman" w:hAnsi="David" w:cs="David"/>
                <w:sz w:val="24"/>
                <w:szCs w:val="24"/>
              </w:rPr>
              <w:t>/ Interdisciplinary Center (IDC) Herzliya</w:t>
            </w:r>
          </w:p>
        </w:tc>
        <w:tc>
          <w:tcPr>
            <w:tcW w:w="2652" w:type="dxa"/>
          </w:tcPr>
          <w:p w14:paraId="0A4CB208" w14:textId="624F8B62" w:rsidR="00505F13" w:rsidRPr="00CF4F3B" w:rsidRDefault="00CF4F3B" w:rsidP="00CF4F3B">
            <w:pPr>
              <w:spacing w:after="0" w:line="240" w:lineRule="auto"/>
              <w:rPr>
                <w:rFonts w:ascii="David" w:eastAsia="Times New Roman" w:hAnsi="David" w:cs="David"/>
                <w:sz w:val="24"/>
                <w:szCs w:val="24"/>
              </w:rPr>
            </w:pPr>
            <w:r w:rsidRPr="00CF4F3B">
              <w:rPr>
                <w:rFonts w:ascii="David" w:eastAsia="Times New Roman" w:hAnsi="David" w:cs="David"/>
                <w:sz w:val="24"/>
                <w:szCs w:val="24"/>
              </w:rPr>
              <w:t xml:space="preserve">2015- </w:t>
            </w:r>
            <w:r w:rsidR="009F04B1">
              <w:rPr>
                <w:rFonts w:ascii="David" w:eastAsia="Times New Roman" w:hAnsi="David" w:cs="David"/>
                <w:sz w:val="24"/>
                <w:szCs w:val="24"/>
              </w:rPr>
              <w:t>p</w:t>
            </w:r>
            <w:r w:rsidRPr="00CF4F3B">
              <w:rPr>
                <w:rFonts w:ascii="David" w:eastAsia="Times New Roman" w:hAnsi="David" w:cs="David"/>
                <w:sz w:val="24"/>
                <w:szCs w:val="24"/>
              </w:rPr>
              <w:t>resent</w:t>
            </w:r>
          </w:p>
        </w:tc>
      </w:tr>
      <w:tr w:rsidR="00CF4F3B" w:rsidRPr="00505F13" w14:paraId="3A2245D8" w14:textId="77777777" w:rsidTr="00BB0F8D">
        <w:tc>
          <w:tcPr>
            <w:tcW w:w="1690" w:type="dxa"/>
          </w:tcPr>
          <w:p w14:paraId="478EE374" w14:textId="4AE4D3E9" w:rsidR="00CF4F3B" w:rsidRPr="00CF4F3B" w:rsidRDefault="00CF4F3B" w:rsidP="00CF4F3B">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lastRenderedPageBreak/>
              <w:t xml:space="preserve">Senior </w:t>
            </w:r>
            <w:r w:rsidR="00814EA3">
              <w:rPr>
                <w:rFonts w:ascii="David" w:eastAsia="Times New Roman" w:hAnsi="David" w:cs="David"/>
                <w:sz w:val="24"/>
                <w:szCs w:val="24"/>
              </w:rPr>
              <w:t>l</w:t>
            </w:r>
            <w:r w:rsidRPr="00CF4F3B">
              <w:rPr>
                <w:rFonts w:ascii="David" w:eastAsia="Times New Roman" w:hAnsi="David" w:cs="David"/>
                <w:sz w:val="24"/>
                <w:szCs w:val="24"/>
              </w:rPr>
              <w:t xml:space="preserve">ecturer </w:t>
            </w:r>
          </w:p>
        </w:tc>
        <w:tc>
          <w:tcPr>
            <w:tcW w:w="4571" w:type="dxa"/>
          </w:tcPr>
          <w:p w14:paraId="75411E69" w14:textId="51CF061F" w:rsidR="00CF4F3B" w:rsidRPr="00CF4F3B" w:rsidRDefault="004B235A" w:rsidP="00CF4F3B">
            <w:pPr>
              <w:bidi/>
              <w:spacing w:after="0" w:line="240" w:lineRule="auto"/>
              <w:jc w:val="right"/>
              <w:rPr>
                <w:rFonts w:ascii="David" w:eastAsia="Times New Roman" w:hAnsi="David" w:cs="David"/>
                <w:sz w:val="24"/>
                <w:szCs w:val="24"/>
              </w:rPr>
            </w:pPr>
            <w:r w:rsidRPr="004B235A">
              <w:rPr>
                <w:rFonts w:ascii="David" w:eastAsia="Times New Roman" w:hAnsi="David" w:cs="David"/>
                <w:sz w:val="24"/>
                <w:szCs w:val="24"/>
              </w:rPr>
              <w:t>Baruch Ivcher School of Psychology</w:t>
            </w:r>
            <w:r w:rsidR="00CF4F3B" w:rsidRPr="00CF4F3B">
              <w:rPr>
                <w:rFonts w:ascii="David" w:eastAsia="Times New Roman" w:hAnsi="David" w:cs="David"/>
                <w:sz w:val="24"/>
                <w:szCs w:val="24"/>
              </w:rPr>
              <w:t>, Interdisciplinary</w:t>
            </w:r>
            <w:r w:rsidR="00CF4F3B">
              <w:rPr>
                <w:rFonts w:ascii="David" w:eastAsia="Times New Roman" w:hAnsi="David" w:cs="David"/>
                <w:sz w:val="24"/>
                <w:szCs w:val="24"/>
              </w:rPr>
              <w:t xml:space="preserve"> </w:t>
            </w:r>
            <w:r w:rsidR="00CF4F3B" w:rsidRPr="00CF4F3B">
              <w:rPr>
                <w:rFonts w:ascii="David" w:eastAsia="Times New Roman" w:hAnsi="David" w:cs="David"/>
                <w:sz w:val="24"/>
                <w:szCs w:val="24"/>
              </w:rPr>
              <w:t>Center (IDC) Herzliya, Israel</w:t>
            </w:r>
          </w:p>
          <w:p w14:paraId="4FB8B7D9" w14:textId="5E388858" w:rsidR="00CF4F3B" w:rsidRPr="00CF4F3B" w:rsidRDefault="00CF4F3B" w:rsidP="00CF4F3B">
            <w:pPr>
              <w:bidi/>
              <w:spacing w:after="0" w:line="240" w:lineRule="auto"/>
              <w:jc w:val="right"/>
              <w:rPr>
                <w:rFonts w:ascii="David" w:eastAsia="Times New Roman" w:hAnsi="David" w:cs="David"/>
                <w:sz w:val="24"/>
                <w:szCs w:val="24"/>
              </w:rPr>
            </w:pPr>
          </w:p>
        </w:tc>
        <w:tc>
          <w:tcPr>
            <w:tcW w:w="2652" w:type="dxa"/>
          </w:tcPr>
          <w:p w14:paraId="7C71F072" w14:textId="099B83B0" w:rsidR="00CF4F3B" w:rsidRPr="00CF4F3B" w:rsidRDefault="00CF4F3B" w:rsidP="00CF4F3B">
            <w:pPr>
              <w:spacing w:after="0" w:line="240" w:lineRule="auto"/>
              <w:rPr>
                <w:rFonts w:ascii="David" w:eastAsia="Times New Roman" w:hAnsi="David" w:cs="David"/>
                <w:sz w:val="24"/>
                <w:szCs w:val="24"/>
              </w:rPr>
            </w:pPr>
            <w:r w:rsidRPr="00CF4F3B">
              <w:rPr>
                <w:rFonts w:ascii="David" w:eastAsia="Times New Roman" w:hAnsi="David" w:cs="David"/>
                <w:sz w:val="24"/>
                <w:szCs w:val="24"/>
              </w:rPr>
              <w:t>2010-2015</w:t>
            </w:r>
          </w:p>
        </w:tc>
      </w:tr>
      <w:tr w:rsidR="00CF4F3B" w:rsidRPr="00505F13" w14:paraId="546FBC78" w14:textId="77777777" w:rsidTr="00BB0F8D">
        <w:tc>
          <w:tcPr>
            <w:tcW w:w="1690" w:type="dxa"/>
          </w:tcPr>
          <w:p w14:paraId="6E8E5806" w14:textId="2C2CD16E" w:rsidR="00CF4F3B" w:rsidRPr="00CF4F3B" w:rsidRDefault="005C1160"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External l</w:t>
            </w:r>
            <w:r w:rsidR="00CF4F3B">
              <w:rPr>
                <w:rFonts w:ascii="David" w:eastAsia="Times New Roman" w:hAnsi="David" w:cs="David"/>
                <w:sz w:val="24"/>
                <w:szCs w:val="24"/>
              </w:rPr>
              <w:t>ecturer</w:t>
            </w:r>
          </w:p>
        </w:tc>
        <w:tc>
          <w:tcPr>
            <w:tcW w:w="4571" w:type="dxa"/>
          </w:tcPr>
          <w:p w14:paraId="0C69CA95" w14:textId="4CB37EB0" w:rsidR="00CF4F3B" w:rsidRPr="00CF4F3B" w:rsidRDefault="00CF4F3B" w:rsidP="00CF4F3B">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 xml:space="preserve">School of Continuing Medical Education, Sackler Faculty of Medicine, Tel Aviv University, Tel Aviv, Israel </w:t>
            </w:r>
          </w:p>
          <w:p w14:paraId="65D3D9BC" w14:textId="77777777" w:rsidR="00CF4F3B" w:rsidRPr="00CF4F3B" w:rsidRDefault="00CF4F3B" w:rsidP="00CF4F3B">
            <w:pPr>
              <w:bidi/>
              <w:spacing w:after="0" w:line="240" w:lineRule="auto"/>
              <w:jc w:val="right"/>
              <w:rPr>
                <w:rFonts w:ascii="David" w:eastAsia="Times New Roman" w:hAnsi="David" w:cs="David"/>
                <w:sz w:val="24"/>
                <w:szCs w:val="24"/>
              </w:rPr>
            </w:pPr>
          </w:p>
        </w:tc>
        <w:tc>
          <w:tcPr>
            <w:tcW w:w="2652" w:type="dxa"/>
          </w:tcPr>
          <w:p w14:paraId="0B54EF5F" w14:textId="4F237762" w:rsidR="00CF4F3B" w:rsidRPr="00CF4F3B" w:rsidRDefault="00CF4F3B" w:rsidP="00CF4F3B">
            <w:pPr>
              <w:spacing w:after="0" w:line="240" w:lineRule="auto"/>
              <w:rPr>
                <w:rFonts w:ascii="David" w:eastAsia="Times New Roman" w:hAnsi="David" w:cs="David"/>
                <w:sz w:val="24"/>
                <w:szCs w:val="24"/>
              </w:rPr>
            </w:pPr>
            <w:r>
              <w:rPr>
                <w:rFonts w:ascii="David" w:eastAsia="Times New Roman" w:hAnsi="David" w:cs="David"/>
                <w:sz w:val="24"/>
                <w:szCs w:val="24"/>
              </w:rPr>
              <w:t>2011-present</w:t>
            </w:r>
          </w:p>
        </w:tc>
      </w:tr>
      <w:tr w:rsidR="00CF4F3B" w:rsidRPr="00505F13" w14:paraId="0FED537C" w14:textId="77777777" w:rsidTr="00BB0F8D">
        <w:trPr>
          <w:trHeight w:val="1054"/>
        </w:trPr>
        <w:tc>
          <w:tcPr>
            <w:tcW w:w="1690" w:type="dxa"/>
          </w:tcPr>
          <w:p w14:paraId="3A9C19D4" w14:textId="4E46D7F3" w:rsidR="00CF4F3B" w:rsidRDefault="00CF4F3B" w:rsidP="00CF4F3B">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 xml:space="preserve">Adjunct </w:t>
            </w:r>
            <w:r w:rsidR="00814EA3">
              <w:rPr>
                <w:rFonts w:ascii="David" w:eastAsia="Times New Roman" w:hAnsi="David" w:cs="David"/>
                <w:sz w:val="24"/>
                <w:szCs w:val="24"/>
              </w:rPr>
              <w:t>a</w:t>
            </w:r>
            <w:r w:rsidRPr="00CF4F3B">
              <w:rPr>
                <w:rFonts w:ascii="David" w:eastAsia="Times New Roman" w:hAnsi="David" w:cs="David"/>
                <w:sz w:val="24"/>
                <w:szCs w:val="24"/>
              </w:rPr>
              <w:t xml:space="preserve">ssociate </w:t>
            </w:r>
            <w:r w:rsidR="00814EA3">
              <w:rPr>
                <w:rFonts w:ascii="David" w:eastAsia="Times New Roman" w:hAnsi="David" w:cs="David"/>
                <w:sz w:val="24"/>
                <w:szCs w:val="24"/>
              </w:rPr>
              <w:t>r</w:t>
            </w:r>
            <w:r w:rsidRPr="00CF4F3B">
              <w:rPr>
                <w:rFonts w:ascii="David" w:eastAsia="Times New Roman" w:hAnsi="David" w:cs="David"/>
                <w:sz w:val="24"/>
                <w:szCs w:val="24"/>
              </w:rPr>
              <w:t xml:space="preserve">esearch </w:t>
            </w:r>
            <w:r w:rsidR="00814EA3">
              <w:rPr>
                <w:rFonts w:ascii="David" w:eastAsia="Times New Roman" w:hAnsi="David" w:cs="David"/>
                <w:sz w:val="24"/>
                <w:szCs w:val="24"/>
              </w:rPr>
              <w:t>s</w:t>
            </w:r>
            <w:r w:rsidRPr="00CF4F3B">
              <w:rPr>
                <w:rFonts w:ascii="David" w:eastAsia="Times New Roman" w:hAnsi="David" w:cs="David"/>
                <w:sz w:val="24"/>
                <w:szCs w:val="24"/>
              </w:rPr>
              <w:t>cientist</w:t>
            </w:r>
          </w:p>
        </w:tc>
        <w:tc>
          <w:tcPr>
            <w:tcW w:w="4571" w:type="dxa"/>
          </w:tcPr>
          <w:p w14:paraId="1D71F1C5" w14:textId="4E0FBC31" w:rsidR="00CF4F3B" w:rsidRPr="00CF4F3B" w:rsidRDefault="00CF4F3B" w:rsidP="00CF4F3B">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Division of Child and Adolescents Psychiatry, Columbia University/New York State Psychiatric Institute, New York, NY, USA</w:t>
            </w:r>
          </w:p>
          <w:p w14:paraId="11979C1B" w14:textId="77777777" w:rsidR="00CF4F3B" w:rsidRPr="00CF4F3B" w:rsidRDefault="00CF4F3B" w:rsidP="00E51841">
            <w:pPr>
              <w:bidi/>
              <w:spacing w:after="0" w:line="240" w:lineRule="auto"/>
              <w:jc w:val="center"/>
              <w:rPr>
                <w:rFonts w:ascii="David" w:eastAsia="Times New Roman" w:hAnsi="David" w:cs="David"/>
                <w:sz w:val="24"/>
                <w:szCs w:val="24"/>
              </w:rPr>
            </w:pPr>
          </w:p>
        </w:tc>
        <w:tc>
          <w:tcPr>
            <w:tcW w:w="2652" w:type="dxa"/>
          </w:tcPr>
          <w:p w14:paraId="004C733B" w14:textId="42965CC6" w:rsidR="00CF4F3B" w:rsidRDefault="00CF4F3B" w:rsidP="00CF4F3B">
            <w:pPr>
              <w:spacing w:after="0" w:line="240" w:lineRule="auto"/>
              <w:rPr>
                <w:rFonts w:ascii="David" w:eastAsia="Times New Roman" w:hAnsi="David" w:cs="David"/>
                <w:sz w:val="24"/>
                <w:szCs w:val="24"/>
              </w:rPr>
            </w:pPr>
            <w:r>
              <w:rPr>
                <w:rFonts w:ascii="David" w:eastAsia="Times New Roman" w:hAnsi="David" w:cs="David"/>
                <w:sz w:val="24"/>
                <w:szCs w:val="24"/>
              </w:rPr>
              <w:t>2008-present</w:t>
            </w:r>
          </w:p>
        </w:tc>
      </w:tr>
      <w:tr w:rsidR="00CF4F3B" w:rsidRPr="00CF4F3B" w14:paraId="12017C06" w14:textId="77777777" w:rsidTr="00BB0F8D">
        <w:tc>
          <w:tcPr>
            <w:tcW w:w="1690" w:type="dxa"/>
          </w:tcPr>
          <w:p w14:paraId="5126313C" w14:textId="101BB471" w:rsidR="00CF4F3B" w:rsidRPr="00CF4F3B" w:rsidRDefault="00CF4F3B" w:rsidP="00CF4F3B">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 xml:space="preserve">Assistant </w:t>
            </w:r>
            <w:r w:rsidR="00814EA3">
              <w:rPr>
                <w:rFonts w:ascii="David" w:eastAsia="Times New Roman" w:hAnsi="David" w:cs="David"/>
                <w:sz w:val="24"/>
                <w:szCs w:val="24"/>
              </w:rPr>
              <w:t>p</w:t>
            </w:r>
            <w:r w:rsidRPr="00CF4F3B">
              <w:rPr>
                <w:rFonts w:ascii="David" w:eastAsia="Times New Roman" w:hAnsi="David" w:cs="David"/>
                <w:sz w:val="24"/>
                <w:szCs w:val="24"/>
              </w:rPr>
              <w:t xml:space="preserve">rofessor of </w:t>
            </w:r>
            <w:r w:rsidR="00814EA3">
              <w:rPr>
                <w:rFonts w:ascii="David" w:eastAsia="Times New Roman" w:hAnsi="David" w:cs="David"/>
                <w:sz w:val="24"/>
                <w:szCs w:val="24"/>
              </w:rPr>
              <w:t>c</w:t>
            </w:r>
            <w:r w:rsidRPr="00CF4F3B">
              <w:rPr>
                <w:rFonts w:ascii="David" w:eastAsia="Times New Roman" w:hAnsi="David" w:cs="David"/>
                <w:sz w:val="24"/>
                <w:szCs w:val="24"/>
              </w:rPr>
              <w:t xml:space="preserve">linical </w:t>
            </w:r>
            <w:r w:rsidR="00814EA3">
              <w:rPr>
                <w:rFonts w:ascii="David" w:eastAsia="Times New Roman" w:hAnsi="David" w:cs="David"/>
                <w:sz w:val="24"/>
                <w:szCs w:val="24"/>
              </w:rPr>
              <w:t>p</w:t>
            </w:r>
            <w:r w:rsidRPr="00CF4F3B">
              <w:rPr>
                <w:rFonts w:ascii="David" w:eastAsia="Times New Roman" w:hAnsi="David" w:cs="David"/>
                <w:sz w:val="24"/>
                <w:szCs w:val="24"/>
              </w:rPr>
              <w:t xml:space="preserve">sychology (in </w:t>
            </w:r>
            <w:r w:rsidR="00814EA3">
              <w:rPr>
                <w:rFonts w:ascii="David" w:eastAsia="Times New Roman" w:hAnsi="David" w:cs="David"/>
                <w:sz w:val="24"/>
                <w:szCs w:val="24"/>
              </w:rPr>
              <w:t>p</w:t>
            </w:r>
            <w:r w:rsidRPr="00CF4F3B">
              <w:rPr>
                <w:rFonts w:ascii="David" w:eastAsia="Times New Roman" w:hAnsi="David" w:cs="David"/>
                <w:sz w:val="24"/>
                <w:szCs w:val="24"/>
              </w:rPr>
              <w:t>sychiatry)</w:t>
            </w:r>
          </w:p>
        </w:tc>
        <w:tc>
          <w:tcPr>
            <w:tcW w:w="4571" w:type="dxa"/>
          </w:tcPr>
          <w:p w14:paraId="413BB68C" w14:textId="35771B00" w:rsidR="00CF4F3B" w:rsidRPr="00CF4F3B" w:rsidRDefault="00CF4F3B" w:rsidP="00E51841">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Columbia University/New York State Psychiatric Institute, Division of Child and Adolescents Psychiatry, New York, NY, US</w:t>
            </w:r>
            <w:r w:rsidR="00E51841">
              <w:rPr>
                <w:rFonts w:ascii="David" w:eastAsia="Times New Roman" w:hAnsi="David" w:cs="David"/>
                <w:sz w:val="24"/>
                <w:szCs w:val="24"/>
              </w:rPr>
              <w:t>A</w:t>
            </w:r>
          </w:p>
        </w:tc>
        <w:tc>
          <w:tcPr>
            <w:tcW w:w="2652" w:type="dxa"/>
          </w:tcPr>
          <w:p w14:paraId="2AD6EAFB" w14:textId="40CBEFB2" w:rsidR="00CF4F3B" w:rsidRDefault="00CF4F3B"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2006-2007</w:t>
            </w:r>
          </w:p>
        </w:tc>
      </w:tr>
      <w:tr w:rsidR="00C73E45" w:rsidRPr="00CF4F3B" w14:paraId="48FCEE75" w14:textId="77777777" w:rsidTr="00BB0F8D">
        <w:tc>
          <w:tcPr>
            <w:tcW w:w="1690" w:type="dxa"/>
          </w:tcPr>
          <w:p w14:paraId="69911F29" w14:textId="1C8998B6" w:rsidR="00C73E45" w:rsidRPr="00CF4F3B" w:rsidRDefault="00C73E45" w:rsidP="00CF4F3B">
            <w:pPr>
              <w:bidi/>
              <w:spacing w:after="0" w:line="240" w:lineRule="auto"/>
              <w:jc w:val="right"/>
              <w:rPr>
                <w:rFonts w:ascii="David" w:eastAsia="Times New Roman" w:hAnsi="David" w:cs="David"/>
                <w:sz w:val="24"/>
                <w:szCs w:val="24"/>
              </w:rPr>
            </w:pPr>
            <w:r w:rsidRPr="00122EA0">
              <w:rPr>
                <w:rFonts w:ascii="David" w:eastAsia="Times New Roman" w:hAnsi="David" w:cs="David"/>
                <w:sz w:val="24"/>
                <w:szCs w:val="24"/>
              </w:rPr>
              <w:t>Post-</w:t>
            </w:r>
            <w:r w:rsidR="00814EA3">
              <w:rPr>
                <w:rFonts w:ascii="David" w:eastAsia="Times New Roman" w:hAnsi="David" w:cs="David"/>
                <w:sz w:val="24"/>
                <w:szCs w:val="24"/>
              </w:rPr>
              <w:t>d</w:t>
            </w:r>
            <w:r w:rsidRPr="00122EA0">
              <w:rPr>
                <w:rFonts w:ascii="David" w:eastAsia="Times New Roman" w:hAnsi="David" w:cs="David"/>
                <w:sz w:val="24"/>
                <w:szCs w:val="24"/>
              </w:rPr>
              <w:t xml:space="preserve">octorate </w:t>
            </w:r>
            <w:r w:rsidR="00814EA3">
              <w:rPr>
                <w:rFonts w:ascii="David" w:eastAsia="Times New Roman" w:hAnsi="David" w:cs="David"/>
                <w:sz w:val="24"/>
                <w:szCs w:val="24"/>
              </w:rPr>
              <w:t>r</w:t>
            </w:r>
            <w:r w:rsidRPr="00122EA0">
              <w:rPr>
                <w:rFonts w:ascii="David" w:eastAsia="Times New Roman" w:hAnsi="David" w:cs="David"/>
                <w:sz w:val="24"/>
                <w:szCs w:val="24"/>
              </w:rPr>
              <w:t xml:space="preserve">esearch </w:t>
            </w:r>
            <w:r w:rsidR="00814EA3">
              <w:rPr>
                <w:rFonts w:ascii="David" w:eastAsia="Times New Roman" w:hAnsi="David" w:cs="David"/>
                <w:sz w:val="24"/>
                <w:szCs w:val="24"/>
              </w:rPr>
              <w:t>f</w:t>
            </w:r>
            <w:r w:rsidRPr="00122EA0">
              <w:rPr>
                <w:rFonts w:ascii="David" w:eastAsia="Times New Roman" w:hAnsi="David" w:cs="David"/>
                <w:sz w:val="24"/>
                <w:szCs w:val="24"/>
              </w:rPr>
              <w:t>ellow</w:t>
            </w:r>
          </w:p>
        </w:tc>
        <w:tc>
          <w:tcPr>
            <w:tcW w:w="4571" w:type="dxa"/>
          </w:tcPr>
          <w:p w14:paraId="7F654EC4" w14:textId="02C034B3" w:rsidR="00C73E45" w:rsidRPr="00C73E45" w:rsidRDefault="00C73E45" w:rsidP="00E51841">
            <w:pPr>
              <w:bidi/>
              <w:spacing w:after="0" w:line="240" w:lineRule="auto"/>
              <w:jc w:val="right"/>
              <w:rPr>
                <w:rFonts w:ascii="David" w:eastAsia="Times New Roman" w:hAnsi="David" w:cs="David"/>
                <w:sz w:val="24"/>
                <w:szCs w:val="24"/>
              </w:rPr>
            </w:pPr>
            <w:r w:rsidRPr="00CF4F3B">
              <w:rPr>
                <w:rFonts w:ascii="David" w:eastAsia="Times New Roman" w:hAnsi="David" w:cs="David"/>
                <w:sz w:val="24"/>
                <w:szCs w:val="24"/>
              </w:rPr>
              <w:t>Columbia University/New York State Psychiatric Institute, Division of Child and Adolescents Psychiatry, New York, NY, USA</w:t>
            </w:r>
          </w:p>
        </w:tc>
        <w:tc>
          <w:tcPr>
            <w:tcW w:w="2652" w:type="dxa"/>
          </w:tcPr>
          <w:p w14:paraId="6C8BC477" w14:textId="6C931265" w:rsidR="00C73E45" w:rsidRDefault="00C73E45" w:rsidP="00CF4F3B">
            <w:pPr>
              <w:bidi/>
              <w:spacing w:after="0" w:line="240" w:lineRule="auto"/>
              <w:jc w:val="right"/>
              <w:rPr>
                <w:rFonts w:ascii="David" w:eastAsia="Times New Roman" w:hAnsi="David" w:cs="David"/>
                <w:sz w:val="24"/>
                <w:szCs w:val="24"/>
              </w:rPr>
            </w:pPr>
            <w:r>
              <w:rPr>
                <w:rFonts w:ascii="David" w:eastAsia="Times New Roman" w:hAnsi="David" w:cs="David"/>
                <w:sz w:val="24"/>
                <w:szCs w:val="24"/>
              </w:rPr>
              <w:t>2004-2007</w:t>
            </w:r>
          </w:p>
        </w:tc>
      </w:tr>
    </w:tbl>
    <w:p w14:paraId="20A4D41C" w14:textId="77777777" w:rsidR="00CF4F3B" w:rsidRPr="00CF4F3B" w:rsidRDefault="00CF4F3B" w:rsidP="00CF4F3B">
      <w:pPr>
        <w:bidi/>
        <w:spacing w:after="120" w:line="240" w:lineRule="auto"/>
        <w:jc w:val="right"/>
        <w:rPr>
          <w:rFonts w:ascii="David" w:eastAsia="Times New Roman" w:hAnsi="David" w:cs="David"/>
          <w:sz w:val="24"/>
          <w:szCs w:val="24"/>
          <w:rtl/>
        </w:rPr>
      </w:pPr>
    </w:p>
    <w:p w14:paraId="68CEAEE1" w14:textId="77777777" w:rsidR="00505F13" w:rsidRPr="00D0133B" w:rsidRDefault="00505F13">
      <w:pPr>
        <w:numPr>
          <w:ilvl w:val="0"/>
          <w:numId w:val="2"/>
        </w:numPr>
        <w:spacing w:after="120" w:line="240" w:lineRule="auto"/>
        <w:rPr>
          <w:rFonts w:ascii="David" w:eastAsia="Times New Roman" w:hAnsi="David" w:cs="David"/>
          <w:sz w:val="24"/>
          <w:szCs w:val="24"/>
        </w:rPr>
      </w:pPr>
      <w:r w:rsidRPr="00505F13">
        <w:rPr>
          <w:rFonts w:ascii="David" w:eastAsia="Times New Roman" w:hAnsi="David" w:cs="David"/>
          <w:b/>
          <w:bCs/>
          <w:sz w:val="24"/>
          <w:szCs w:val="24"/>
          <w:u w:val="single"/>
        </w:rPr>
        <w:t>Offices in Academic Administration</w:t>
      </w:r>
    </w:p>
    <w:p w14:paraId="528D90C6" w14:textId="77777777" w:rsidR="00D0133B" w:rsidRPr="00505F13" w:rsidRDefault="00D0133B" w:rsidP="00D0133B">
      <w:pPr>
        <w:spacing w:after="120" w:line="240" w:lineRule="auto"/>
        <w:ind w:left="720"/>
        <w:rPr>
          <w:rFonts w:ascii="David" w:eastAsia="Times New Roman" w:hAnsi="David" w:cs="David"/>
          <w:sz w:val="24"/>
          <w:szCs w:val="24"/>
        </w:rPr>
      </w:pPr>
    </w:p>
    <w:tbl>
      <w:tblPr>
        <w:tblStyle w:val="TableGrid"/>
        <w:bidiVisual/>
        <w:tblW w:w="8362" w:type="dxa"/>
        <w:tblInd w:w="662" w:type="dxa"/>
        <w:tblLook w:val="04A0" w:firstRow="1" w:lastRow="0" w:firstColumn="1" w:lastColumn="0" w:noHBand="0" w:noVBand="1"/>
      </w:tblPr>
      <w:tblGrid>
        <w:gridCol w:w="2977"/>
        <w:gridCol w:w="3130"/>
        <w:gridCol w:w="2255"/>
      </w:tblGrid>
      <w:tr w:rsidR="00C73E45" w14:paraId="4A1AC2BD" w14:textId="77777777" w:rsidTr="00C73E45">
        <w:tc>
          <w:tcPr>
            <w:tcW w:w="2977" w:type="dxa"/>
          </w:tcPr>
          <w:p w14:paraId="1A1C8E0A" w14:textId="1B02F272" w:rsidR="00C73E45" w:rsidRPr="00C73E45" w:rsidRDefault="00505F13" w:rsidP="00C73E45">
            <w:pPr>
              <w:bidi/>
              <w:spacing w:after="120"/>
              <w:jc w:val="right"/>
              <w:rPr>
                <w:rFonts w:ascii="David" w:eastAsia="Times New Roman" w:hAnsi="David" w:cs="David"/>
                <w:sz w:val="24"/>
                <w:szCs w:val="24"/>
                <w:rtl/>
              </w:rPr>
            </w:pPr>
            <w:r w:rsidRPr="00505F13">
              <w:rPr>
                <w:rFonts w:ascii="David" w:eastAsia="Times New Roman" w:hAnsi="David" w:cs="David"/>
                <w:sz w:val="24"/>
                <w:szCs w:val="24"/>
                <w:rtl/>
              </w:rPr>
              <w:t xml:space="preserve">                           </w:t>
            </w:r>
            <w:r w:rsidR="00C73E45" w:rsidRPr="00C73E45">
              <w:rPr>
                <w:rFonts w:ascii="David" w:eastAsia="Times New Roman" w:hAnsi="David" w:cs="David"/>
                <w:sz w:val="24"/>
                <w:szCs w:val="24"/>
              </w:rPr>
              <w:t>Position</w:t>
            </w:r>
          </w:p>
        </w:tc>
        <w:tc>
          <w:tcPr>
            <w:tcW w:w="3130" w:type="dxa"/>
          </w:tcPr>
          <w:p w14:paraId="5481D219" w14:textId="0F7B569B" w:rsidR="00C73E45" w:rsidRPr="00C73E45" w:rsidRDefault="00C73E45" w:rsidP="00C73E45">
            <w:pPr>
              <w:bidi/>
              <w:spacing w:after="120"/>
              <w:jc w:val="right"/>
              <w:rPr>
                <w:rFonts w:ascii="David" w:eastAsia="Times New Roman" w:hAnsi="David" w:cs="David"/>
                <w:sz w:val="24"/>
                <w:szCs w:val="24"/>
                <w:rtl/>
              </w:rPr>
            </w:pPr>
            <w:r w:rsidRPr="00C73E45">
              <w:rPr>
                <w:rFonts w:ascii="David" w:eastAsia="Times New Roman" w:hAnsi="David" w:cs="David"/>
                <w:sz w:val="24"/>
                <w:szCs w:val="24"/>
              </w:rPr>
              <w:t>Name of Institution and Department</w:t>
            </w:r>
          </w:p>
        </w:tc>
        <w:tc>
          <w:tcPr>
            <w:tcW w:w="2255" w:type="dxa"/>
          </w:tcPr>
          <w:p w14:paraId="1365F954" w14:textId="18180169" w:rsidR="00C73E45" w:rsidRPr="00C73E45" w:rsidRDefault="00C73E45" w:rsidP="00C73E45">
            <w:pPr>
              <w:bidi/>
              <w:spacing w:after="120"/>
              <w:jc w:val="right"/>
              <w:rPr>
                <w:rFonts w:ascii="David" w:eastAsia="Times New Roman" w:hAnsi="David" w:cs="David"/>
                <w:sz w:val="24"/>
                <w:szCs w:val="24"/>
                <w:rtl/>
              </w:rPr>
            </w:pPr>
            <w:r w:rsidRPr="00C73E45">
              <w:rPr>
                <w:rFonts w:ascii="David" w:eastAsia="Times New Roman" w:hAnsi="David" w:cs="David"/>
                <w:sz w:val="24"/>
                <w:szCs w:val="24"/>
              </w:rPr>
              <w:t>Dates</w:t>
            </w:r>
          </w:p>
        </w:tc>
      </w:tr>
      <w:tr w:rsidR="002671EF" w14:paraId="7A621FAE" w14:textId="77777777" w:rsidTr="00C73E45">
        <w:tc>
          <w:tcPr>
            <w:tcW w:w="2977" w:type="dxa"/>
          </w:tcPr>
          <w:p w14:paraId="35182C8C" w14:textId="77777777" w:rsidR="002671EF" w:rsidRDefault="002671EF" w:rsidP="008A32D3">
            <w:pPr>
              <w:bidi/>
              <w:spacing w:after="120"/>
              <w:jc w:val="right"/>
              <w:rPr>
                <w:rFonts w:ascii="David" w:eastAsia="Times New Roman" w:hAnsi="David" w:cs="David"/>
                <w:sz w:val="24"/>
                <w:szCs w:val="24"/>
              </w:rPr>
            </w:pPr>
          </w:p>
        </w:tc>
        <w:tc>
          <w:tcPr>
            <w:tcW w:w="3130" w:type="dxa"/>
          </w:tcPr>
          <w:p w14:paraId="7B71BCB0" w14:textId="77777777" w:rsidR="002671EF" w:rsidRDefault="002671EF" w:rsidP="008A32D3">
            <w:pPr>
              <w:bidi/>
              <w:spacing w:after="120"/>
              <w:jc w:val="right"/>
              <w:rPr>
                <w:rFonts w:ascii="David" w:eastAsia="Times New Roman" w:hAnsi="David" w:cs="David"/>
                <w:sz w:val="24"/>
                <w:szCs w:val="24"/>
              </w:rPr>
            </w:pPr>
          </w:p>
        </w:tc>
        <w:tc>
          <w:tcPr>
            <w:tcW w:w="2255" w:type="dxa"/>
          </w:tcPr>
          <w:p w14:paraId="5560B73A" w14:textId="2471681B" w:rsidR="002671EF" w:rsidRDefault="002671EF" w:rsidP="008A32D3">
            <w:pPr>
              <w:bidi/>
              <w:spacing w:after="120"/>
              <w:jc w:val="right"/>
              <w:rPr>
                <w:rFonts w:ascii="David" w:eastAsia="Times New Roman" w:hAnsi="David" w:cs="David"/>
                <w:sz w:val="24"/>
                <w:szCs w:val="24"/>
              </w:rPr>
            </w:pPr>
            <w:r>
              <w:rPr>
                <w:rFonts w:ascii="David" w:eastAsia="Times New Roman" w:hAnsi="David" w:cs="David"/>
                <w:sz w:val="24"/>
                <w:szCs w:val="24"/>
              </w:rPr>
              <w:t>Leadership roles</w:t>
            </w:r>
          </w:p>
        </w:tc>
      </w:tr>
      <w:tr w:rsidR="002671EF" w14:paraId="5DC31449" w14:textId="77777777" w:rsidTr="00C73E45">
        <w:tc>
          <w:tcPr>
            <w:tcW w:w="2977" w:type="dxa"/>
          </w:tcPr>
          <w:p w14:paraId="490A1BC9" w14:textId="2AB00B2B" w:rsidR="002671EF" w:rsidRPr="002671EF" w:rsidRDefault="002671EF" w:rsidP="002671EF">
            <w:pPr>
              <w:bidi/>
              <w:spacing w:after="120"/>
              <w:jc w:val="right"/>
              <w:rPr>
                <w:rFonts w:ascii="David" w:eastAsia="Times New Roman" w:hAnsi="David" w:cs="David"/>
                <w:sz w:val="24"/>
                <w:szCs w:val="24"/>
              </w:rPr>
            </w:pPr>
            <w:r w:rsidRPr="002671EF">
              <w:rPr>
                <w:rFonts w:ascii="David" w:eastAsia="Times New Roman" w:hAnsi="David" w:cs="David"/>
                <w:sz w:val="24"/>
                <w:szCs w:val="24"/>
              </w:rPr>
              <w:t>Dean</w:t>
            </w:r>
          </w:p>
        </w:tc>
        <w:tc>
          <w:tcPr>
            <w:tcW w:w="3130" w:type="dxa"/>
          </w:tcPr>
          <w:p w14:paraId="23D8D1AD" w14:textId="3EA94417" w:rsidR="002671EF" w:rsidRDefault="002671EF" w:rsidP="002671EF">
            <w:pPr>
              <w:bidi/>
              <w:spacing w:after="120"/>
              <w:jc w:val="right"/>
              <w:rPr>
                <w:rFonts w:ascii="David" w:eastAsia="Times New Roman" w:hAnsi="David" w:cs="David"/>
                <w:sz w:val="24"/>
                <w:szCs w:val="24"/>
              </w:rPr>
            </w:pPr>
            <w:r w:rsidRPr="00B037C4">
              <w:rPr>
                <w:rFonts w:ascii="David" w:eastAsia="Times New Roman" w:hAnsi="David" w:cs="David"/>
                <w:sz w:val="24"/>
                <w:szCs w:val="24"/>
              </w:rPr>
              <w:t>Baruch Ivcher School of Psychology, Reichman University</w:t>
            </w:r>
          </w:p>
        </w:tc>
        <w:tc>
          <w:tcPr>
            <w:tcW w:w="2255" w:type="dxa"/>
          </w:tcPr>
          <w:p w14:paraId="4FF0A3A7" w14:textId="7EA60D87" w:rsidR="002671EF" w:rsidRDefault="002671EF" w:rsidP="002671EF">
            <w:pPr>
              <w:bidi/>
              <w:spacing w:after="120"/>
              <w:jc w:val="right"/>
              <w:rPr>
                <w:rFonts w:ascii="David" w:eastAsia="Times New Roman" w:hAnsi="David" w:cs="David"/>
                <w:sz w:val="24"/>
                <w:szCs w:val="24"/>
              </w:rPr>
            </w:pPr>
            <w:r w:rsidRPr="00B037C4">
              <w:rPr>
                <w:rFonts w:ascii="David" w:eastAsia="Times New Roman" w:hAnsi="David" w:cs="David"/>
                <w:sz w:val="24"/>
                <w:szCs w:val="24"/>
              </w:rPr>
              <w:t>2021-present</w:t>
            </w:r>
          </w:p>
        </w:tc>
      </w:tr>
      <w:tr w:rsidR="002671EF" w14:paraId="36930D3F" w14:textId="77777777" w:rsidTr="00C73E45">
        <w:tc>
          <w:tcPr>
            <w:tcW w:w="2977" w:type="dxa"/>
          </w:tcPr>
          <w:p w14:paraId="6F4BA0F6" w14:textId="55E9CA1D" w:rsidR="002671EF" w:rsidRDefault="002671EF" w:rsidP="002671EF">
            <w:pPr>
              <w:bidi/>
              <w:spacing w:after="120"/>
              <w:jc w:val="right"/>
              <w:rPr>
                <w:rFonts w:ascii="David" w:eastAsia="Times New Roman" w:hAnsi="David" w:cs="David"/>
                <w:sz w:val="24"/>
                <w:szCs w:val="24"/>
              </w:rPr>
            </w:pPr>
            <w:r w:rsidRPr="00C73E45">
              <w:rPr>
                <w:rFonts w:ascii="David" w:eastAsia="Times New Roman" w:hAnsi="David" w:cs="David"/>
                <w:sz w:val="24"/>
                <w:szCs w:val="24"/>
              </w:rPr>
              <w:t xml:space="preserve">Director </w:t>
            </w:r>
          </w:p>
        </w:tc>
        <w:tc>
          <w:tcPr>
            <w:tcW w:w="3130" w:type="dxa"/>
          </w:tcPr>
          <w:p w14:paraId="436AF361" w14:textId="04FBA516" w:rsidR="002671EF" w:rsidRDefault="002671EF" w:rsidP="002671EF">
            <w:pPr>
              <w:bidi/>
              <w:spacing w:after="120"/>
              <w:jc w:val="right"/>
              <w:rPr>
                <w:rFonts w:ascii="David" w:eastAsia="Times New Roman" w:hAnsi="David" w:cs="David"/>
                <w:sz w:val="24"/>
                <w:szCs w:val="24"/>
              </w:rPr>
            </w:pPr>
            <w:r>
              <w:rPr>
                <w:rFonts w:ascii="David" w:eastAsia="Times New Roman" w:hAnsi="David" w:cs="David"/>
                <w:sz w:val="24"/>
                <w:szCs w:val="24"/>
              </w:rPr>
              <w:t>C</w:t>
            </w:r>
            <w:r w:rsidRPr="00C73E45">
              <w:rPr>
                <w:rFonts w:ascii="David" w:eastAsia="Times New Roman" w:hAnsi="David" w:cs="David"/>
                <w:sz w:val="24"/>
                <w:szCs w:val="24"/>
              </w:rPr>
              <w:t>linical psychology graduate program</w:t>
            </w:r>
            <w:r>
              <w:rPr>
                <w:rFonts w:ascii="David" w:eastAsia="Times New Roman" w:hAnsi="David" w:cs="David"/>
                <w:sz w:val="24"/>
                <w:szCs w:val="24"/>
              </w:rPr>
              <w:t xml:space="preserve">, </w:t>
            </w:r>
            <w:r w:rsidRPr="004B235A">
              <w:rPr>
                <w:rFonts w:ascii="David" w:eastAsia="Times New Roman" w:hAnsi="David" w:cs="David"/>
                <w:sz w:val="24"/>
                <w:szCs w:val="24"/>
              </w:rPr>
              <w:t>Baruch Ivcher School of Psychology</w:t>
            </w:r>
            <w:r w:rsidRPr="00CF4F3B">
              <w:rPr>
                <w:rFonts w:ascii="David" w:eastAsia="Times New Roman" w:hAnsi="David" w:cs="David"/>
                <w:sz w:val="24"/>
                <w:szCs w:val="24"/>
              </w:rPr>
              <w:t>, Reichman University</w:t>
            </w:r>
          </w:p>
        </w:tc>
        <w:tc>
          <w:tcPr>
            <w:tcW w:w="2255" w:type="dxa"/>
          </w:tcPr>
          <w:p w14:paraId="7907AD5F" w14:textId="44F8FBB5" w:rsidR="002671EF" w:rsidRDefault="002671EF" w:rsidP="002671EF">
            <w:pPr>
              <w:bidi/>
              <w:spacing w:after="120"/>
              <w:jc w:val="right"/>
              <w:rPr>
                <w:rFonts w:ascii="David" w:eastAsia="Times New Roman" w:hAnsi="David" w:cs="David"/>
                <w:sz w:val="24"/>
                <w:szCs w:val="24"/>
              </w:rPr>
            </w:pPr>
            <w:r>
              <w:rPr>
                <w:rFonts w:ascii="David" w:eastAsia="Times New Roman" w:hAnsi="David" w:cs="David"/>
                <w:sz w:val="24"/>
                <w:szCs w:val="24"/>
              </w:rPr>
              <w:t>2018-2021</w:t>
            </w:r>
          </w:p>
        </w:tc>
      </w:tr>
      <w:tr w:rsidR="002671EF" w14:paraId="3206AB9B" w14:textId="77777777" w:rsidTr="00C73E45">
        <w:tc>
          <w:tcPr>
            <w:tcW w:w="2977" w:type="dxa"/>
          </w:tcPr>
          <w:p w14:paraId="058F1A05" w14:textId="77777777" w:rsidR="002671EF" w:rsidRPr="00C73E45" w:rsidRDefault="002671EF" w:rsidP="002671EF">
            <w:pPr>
              <w:bidi/>
              <w:spacing w:after="120"/>
              <w:jc w:val="right"/>
              <w:rPr>
                <w:rFonts w:ascii="David" w:eastAsia="Times New Roman" w:hAnsi="David" w:cs="David"/>
                <w:sz w:val="24"/>
                <w:szCs w:val="24"/>
              </w:rPr>
            </w:pPr>
          </w:p>
        </w:tc>
        <w:tc>
          <w:tcPr>
            <w:tcW w:w="3130" w:type="dxa"/>
          </w:tcPr>
          <w:p w14:paraId="5DE5E823" w14:textId="77777777" w:rsidR="002671EF" w:rsidRDefault="002671EF" w:rsidP="002671EF">
            <w:pPr>
              <w:bidi/>
              <w:spacing w:after="120"/>
              <w:jc w:val="right"/>
              <w:rPr>
                <w:rFonts w:ascii="David" w:eastAsia="Times New Roman" w:hAnsi="David" w:cs="David"/>
                <w:sz w:val="24"/>
                <w:szCs w:val="24"/>
              </w:rPr>
            </w:pPr>
          </w:p>
        </w:tc>
        <w:tc>
          <w:tcPr>
            <w:tcW w:w="2255" w:type="dxa"/>
          </w:tcPr>
          <w:p w14:paraId="58077B01" w14:textId="12EED2DF" w:rsidR="002671EF" w:rsidRDefault="002671EF" w:rsidP="002671EF">
            <w:pPr>
              <w:bidi/>
              <w:spacing w:after="120"/>
              <w:jc w:val="right"/>
              <w:rPr>
                <w:rFonts w:ascii="David" w:eastAsia="Times New Roman" w:hAnsi="David" w:cs="David"/>
                <w:sz w:val="24"/>
                <w:szCs w:val="24"/>
              </w:rPr>
            </w:pPr>
            <w:r>
              <w:rPr>
                <w:rFonts w:ascii="David" w:eastAsia="Times New Roman" w:hAnsi="David" w:cs="David"/>
                <w:sz w:val="24"/>
                <w:szCs w:val="24"/>
              </w:rPr>
              <w:t>Membership</w:t>
            </w:r>
          </w:p>
        </w:tc>
      </w:tr>
      <w:tr w:rsidR="0014631A" w14:paraId="52E9C0FA" w14:textId="77777777" w:rsidTr="00C73E45">
        <w:tc>
          <w:tcPr>
            <w:tcW w:w="2977" w:type="dxa"/>
          </w:tcPr>
          <w:p w14:paraId="5DB48900" w14:textId="23DD217B" w:rsidR="0014631A" w:rsidRDefault="0014631A" w:rsidP="008A32D3">
            <w:pPr>
              <w:bidi/>
              <w:spacing w:after="120"/>
              <w:jc w:val="right"/>
              <w:rPr>
                <w:rFonts w:ascii="David" w:eastAsia="Times New Roman" w:hAnsi="David" w:cs="David"/>
                <w:sz w:val="24"/>
                <w:szCs w:val="24"/>
              </w:rPr>
            </w:pPr>
            <w:r>
              <w:rPr>
                <w:rFonts w:ascii="David" w:eastAsia="Times New Roman" w:hAnsi="David" w:cs="David"/>
                <w:sz w:val="24"/>
                <w:szCs w:val="24"/>
              </w:rPr>
              <w:t>Member</w:t>
            </w:r>
          </w:p>
        </w:tc>
        <w:tc>
          <w:tcPr>
            <w:tcW w:w="3130" w:type="dxa"/>
          </w:tcPr>
          <w:p w14:paraId="71F8BF94" w14:textId="38016573" w:rsidR="0014631A" w:rsidRDefault="0014631A" w:rsidP="008A32D3">
            <w:pPr>
              <w:bidi/>
              <w:spacing w:after="120"/>
              <w:jc w:val="right"/>
              <w:rPr>
                <w:rFonts w:ascii="David" w:eastAsia="Times New Roman" w:hAnsi="David" w:cs="David"/>
                <w:sz w:val="24"/>
                <w:szCs w:val="24"/>
              </w:rPr>
            </w:pPr>
            <w:r>
              <w:rPr>
                <w:rFonts w:ascii="David" w:eastAsia="Times New Roman" w:hAnsi="David" w:cs="David"/>
                <w:sz w:val="24"/>
                <w:szCs w:val="24"/>
              </w:rPr>
              <w:t xml:space="preserve">AI </w:t>
            </w:r>
            <w:r w:rsidR="00854BF1">
              <w:rPr>
                <w:rFonts w:ascii="David" w:eastAsia="Times New Roman" w:hAnsi="David" w:cs="David"/>
                <w:sz w:val="24"/>
                <w:szCs w:val="24"/>
              </w:rPr>
              <w:t>c</w:t>
            </w:r>
            <w:r>
              <w:rPr>
                <w:rFonts w:ascii="David" w:eastAsia="Times New Roman" w:hAnsi="David" w:cs="David"/>
                <w:sz w:val="24"/>
                <w:szCs w:val="24"/>
              </w:rPr>
              <w:t xml:space="preserve">ommittee, </w:t>
            </w:r>
            <w:r w:rsidRPr="004B235A">
              <w:rPr>
                <w:rFonts w:ascii="David" w:eastAsia="Times New Roman" w:hAnsi="David" w:cs="David"/>
                <w:sz w:val="24"/>
                <w:szCs w:val="24"/>
              </w:rPr>
              <w:t>Baruch Ivcher School of Psychology</w:t>
            </w:r>
            <w:r w:rsidRPr="00CF4F3B">
              <w:rPr>
                <w:rFonts w:ascii="David" w:eastAsia="Times New Roman" w:hAnsi="David" w:cs="David"/>
                <w:sz w:val="24"/>
                <w:szCs w:val="24"/>
              </w:rPr>
              <w:t>, Reichman University</w:t>
            </w:r>
          </w:p>
        </w:tc>
        <w:tc>
          <w:tcPr>
            <w:tcW w:w="2255" w:type="dxa"/>
          </w:tcPr>
          <w:p w14:paraId="6EDA9742" w14:textId="7BC3A77F" w:rsidR="0014631A" w:rsidRDefault="0014631A" w:rsidP="008A32D3">
            <w:pPr>
              <w:bidi/>
              <w:spacing w:after="120"/>
              <w:jc w:val="right"/>
              <w:rPr>
                <w:rFonts w:ascii="David" w:eastAsia="Times New Roman" w:hAnsi="David" w:cs="David"/>
                <w:sz w:val="24"/>
                <w:szCs w:val="24"/>
              </w:rPr>
            </w:pPr>
            <w:r>
              <w:rPr>
                <w:rFonts w:ascii="David" w:eastAsia="Times New Roman" w:hAnsi="David" w:cs="David"/>
                <w:sz w:val="24"/>
                <w:szCs w:val="24"/>
              </w:rPr>
              <w:t xml:space="preserve">2024-present </w:t>
            </w:r>
          </w:p>
        </w:tc>
      </w:tr>
      <w:tr w:rsidR="0014631A" w14:paraId="7F999666" w14:textId="77777777" w:rsidTr="00C73E45">
        <w:tc>
          <w:tcPr>
            <w:tcW w:w="2977" w:type="dxa"/>
          </w:tcPr>
          <w:p w14:paraId="7240A899" w14:textId="4DE519D8" w:rsidR="0014631A" w:rsidRPr="005041C2" w:rsidRDefault="0014631A" w:rsidP="008A32D3">
            <w:pPr>
              <w:bidi/>
              <w:spacing w:after="120"/>
              <w:jc w:val="right"/>
              <w:rPr>
                <w:rFonts w:ascii="David" w:eastAsia="Times New Roman" w:hAnsi="David" w:cs="David"/>
                <w:sz w:val="24"/>
                <w:szCs w:val="24"/>
              </w:rPr>
            </w:pPr>
            <w:r>
              <w:rPr>
                <w:rFonts w:ascii="David" w:eastAsia="Times New Roman" w:hAnsi="David" w:cs="David"/>
                <w:sz w:val="24"/>
                <w:szCs w:val="24"/>
              </w:rPr>
              <w:t>Member</w:t>
            </w:r>
          </w:p>
        </w:tc>
        <w:tc>
          <w:tcPr>
            <w:tcW w:w="3130" w:type="dxa"/>
          </w:tcPr>
          <w:p w14:paraId="3590DD22" w14:textId="462480BA" w:rsidR="0014631A" w:rsidRPr="005041C2" w:rsidRDefault="0014631A" w:rsidP="008A32D3">
            <w:pPr>
              <w:bidi/>
              <w:spacing w:after="120"/>
              <w:jc w:val="right"/>
              <w:rPr>
                <w:rFonts w:ascii="David" w:eastAsia="Times New Roman" w:hAnsi="David" w:cs="David"/>
                <w:sz w:val="24"/>
                <w:szCs w:val="24"/>
              </w:rPr>
            </w:pPr>
            <w:r>
              <w:rPr>
                <w:rFonts w:ascii="David" w:eastAsia="Times New Roman" w:hAnsi="David" w:cs="David"/>
                <w:sz w:val="24"/>
                <w:szCs w:val="24"/>
              </w:rPr>
              <w:t xml:space="preserve">Research </w:t>
            </w:r>
            <w:r w:rsidR="00854BF1">
              <w:rPr>
                <w:rFonts w:ascii="David" w:eastAsia="Times New Roman" w:hAnsi="David" w:cs="David"/>
                <w:sz w:val="24"/>
                <w:szCs w:val="24"/>
              </w:rPr>
              <w:t>c</w:t>
            </w:r>
            <w:r>
              <w:rPr>
                <w:rFonts w:ascii="David" w:eastAsia="Times New Roman" w:hAnsi="David" w:cs="David"/>
                <w:sz w:val="24"/>
                <w:szCs w:val="24"/>
              </w:rPr>
              <w:t xml:space="preserve">ommittee, </w:t>
            </w:r>
            <w:r w:rsidRPr="004B235A">
              <w:rPr>
                <w:rFonts w:ascii="David" w:eastAsia="Times New Roman" w:hAnsi="David" w:cs="David"/>
                <w:sz w:val="24"/>
                <w:szCs w:val="24"/>
              </w:rPr>
              <w:t>Baruch Ivcher School of Psychology</w:t>
            </w:r>
            <w:r w:rsidRPr="00CF4F3B">
              <w:rPr>
                <w:rFonts w:ascii="David" w:eastAsia="Times New Roman" w:hAnsi="David" w:cs="David"/>
                <w:sz w:val="24"/>
                <w:szCs w:val="24"/>
              </w:rPr>
              <w:t>, Reichman University</w:t>
            </w:r>
          </w:p>
        </w:tc>
        <w:tc>
          <w:tcPr>
            <w:tcW w:w="2255" w:type="dxa"/>
          </w:tcPr>
          <w:p w14:paraId="11803C65" w14:textId="42272481" w:rsidR="0014631A" w:rsidRPr="005041C2" w:rsidRDefault="0014631A" w:rsidP="008A32D3">
            <w:pPr>
              <w:bidi/>
              <w:spacing w:after="120"/>
              <w:jc w:val="right"/>
              <w:rPr>
                <w:rFonts w:ascii="David" w:eastAsia="Times New Roman" w:hAnsi="David" w:cs="David"/>
                <w:sz w:val="24"/>
                <w:szCs w:val="24"/>
              </w:rPr>
            </w:pPr>
            <w:r>
              <w:rPr>
                <w:rFonts w:ascii="David" w:eastAsia="Times New Roman" w:hAnsi="David" w:cs="David"/>
                <w:sz w:val="24"/>
                <w:szCs w:val="24"/>
              </w:rPr>
              <w:t>2023-present</w:t>
            </w:r>
          </w:p>
        </w:tc>
      </w:tr>
      <w:tr w:rsidR="008A32D3" w14:paraId="040C41B4" w14:textId="77777777" w:rsidTr="00C73E45">
        <w:tc>
          <w:tcPr>
            <w:tcW w:w="2977" w:type="dxa"/>
          </w:tcPr>
          <w:p w14:paraId="26211522" w14:textId="519A0E61" w:rsidR="008A32D3" w:rsidRPr="00C73E45" w:rsidRDefault="008A32D3" w:rsidP="008A32D3">
            <w:pPr>
              <w:bidi/>
              <w:spacing w:after="120"/>
              <w:jc w:val="right"/>
              <w:rPr>
                <w:rFonts w:ascii="David" w:eastAsia="Times New Roman" w:hAnsi="David" w:cs="David"/>
                <w:sz w:val="24"/>
                <w:szCs w:val="24"/>
              </w:rPr>
            </w:pPr>
            <w:r w:rsidRPr="005041C2">
              <w:rPr>
                <w:rFonts w:ascii="David" w:eastAsia="Times New Roman" w:hAnsi="David" w:cs="David"/>
                <w:sz w:val="24"/>
                <w:szCs w:val="24"/>
              </w:rPr>
              <w:t xml:space="preserve">Founding member (with Oren Zukerman and Guy Doron)  </w:t>
            </w:r>
          </w:p>
        </w:tc>
        <w:tc>
          <w:tcPr>
            <w:tcW w:w="3130" w:type="dxa"/>
          </w:tcPr>
          <w:p w14:paraId="5E348135" w14:textId="310A436E" w:rsidR="008A32D3" w:rsidRPr="004B235A" w:rsidRDefault="008A32D3" w:rsidP="008A32D3">
            <w:pPr>
              <w:bidi/>
              <w:spacing w:after="120"/>
              <w:jc w:val="right"/>
              <w:rPr>
                <w:rFonts w:ascii="David" w:eastAsia="Times New Roman" w:hAnsi="David" w:cs="David"/>
                <w:sz w:val="24"/>
                <w:szCs w:val="24"/>
              </w:rPr>
            </w:pPr>
            <w:r w:rsidRPr="005041C2">
              <w:rPr>
                <w:rFonts w:ascii="David" w:eastAsia="Times New Roman" w:hAnsi="David" w:cs="David"/>
                <w:sz w:val="24"/>
                <w:szCs w:val="24"/>
              </w:rPr>
              <w:t xml:space="preserve">The </w:t>
            </w:r>
            <w:r w:rsidR="00854BF1">
              <w:rPr>
                <w:rFonts w:ascii="David" w:eastAsia="Times New Roman" w:hAnsi="David" w:cs="David"/>
                <w:sz w:val="24"/>
                <w:szCs w:val="24"/>
              </w:rPr>
              <w:t>t</w:t>
            </w:r>
            <w:r w:rsidRPr="005041C2">
              <w:rPr>
                <w:rFonts w:ascii="David" w:eastAsia="Times New Roman" w:hAnsi="David" w:cs="David"/>
                <w:sz w:val="24"/>
                <w:szCs w:val="24"/>
              </w:rPr>
              <w:t xml:space="preserve">echnology and </w:t>
            </w:r>
            <w:r w:rsidR="00854BF1">
              <w:rPr>
                <w:rFonts w:ascii="David" w:eastAsia="Times New Roman" w:hAnsi="David" w:cs="David"/>
                <w:sz w:val="24"/>
                <w:szCs w:val="24"/>
              </w:rPr>
              <w:t>m</w:t>
            </w:r>
            <w:r w:rsidRPr="005041C2">
              <w:rPr>
                <w:rFonts w:ascii="David" w:eastAsia="Times New Roman" w:hAnsi="David" w:cs="David"/>
                <w:sz w:val="24"/>
                <w:szCs w:val="24"/>
              </w:rPr>
              <w:t xml:space="preserve">ental </w:t>
            </w:r>
            <w:r w:rsidR="00854BF1">
              <w:rPr>
                <w:rFonts w:ascii="David" w:eastAsia="Times New Roman" w:hAnsi="David" w:cs="David"/>
                <w:sz w:val="24"/>
                <w:szCs w:val="24"/>
              </w:rPr>
              <w:t>h</w:t>
            </w:r>
            <w:r w:rsidRPr="005041C2">
              <w:rPr>
                <w:rFonts w:ascii="David" w:eastAsia="Times New Roman" w:hAnsi="David" w:cs="David"/>
                <w:sz w:val="24"/>
                <w:szCs w:val="24"/>
              </w:rPr>
              <w:t>ealth (T.M.H) research hub</w:t>
            </w:r>
            <w:r>
              <w:rPr>
                <w:rFonts w:ascii="David" w:eastAsia="Times New Roman" w:hAnsi="David" w:cs="David"/>
                <w:sz w:val="24"/>
                <w:szCs w:val="24"/>
              </w:rPr>
              <w:t xml:space="preserve">, </w:t>
            </w:r>
            <w:r w:rsidRPr="005041C2">
              <w:rPr>
                <w:rFonts w:ascii="David" w:eastAsia="Times New Roman" w:hAnsi="David" w:cs="David"/>
                <w:sz w:val="24"/>
                <w:szCs w:val="24"/>
              </w:rPr>
              <w:t>Reichman University</w:t>
            </w:r>
          </w:p>
        </w:tc>
        <w:tc>
          <w:tcPr>
            <w:tcW w:w="2255" w:type="dxa"/>
          </w:tcPr>
          <w:p w14:paraId="1F4DBB04" w14:textId="47FC6389" w:rsidR="008A32D3" w:rsidRDefault="008A32D3" w:rsidP="008A32D3">
            <w:pPr>
              <w:bidi/>
              <w:spacing w:after="120"/>
              <w:jc w:val="right"/>
              <w:rPr>
                <w:rFonts w:ascii="David" w:eastAsia="Times New Roman" w:hAnsi="David" w:cs="David"/>
                <w:sz w:val="24"/>
                <w:szCs w:val="24"/>
              </w:rPr>
            </w:pPr>
            <w:r w:rsidRPr="005041C2">
              <w:rPr>
                <w:rFonts w:ascii="David" w:eastAsia="Times New Roman" w:hAnsi="David" w:cs="David"/>
                <w:sz w:val="24"/>
                <w:szCs w:val="24"/>
              </w:rPr>
              <w:t xml:space="preserve">2022 -present </w:t>
            </w:r>
          </w:p>
        </w:tc>
      </w:tr>
      <w:tr w:rsidR="00D0133B" w14:paraId="796E9AF3" w14:textId="77777777" w:rsidTr="00C73E45">
        <w:tc>
          <w:tcPr>
            <w:tcW w:w="2977" w:type="dxa"/>
          </w:tcPr>
          <w:p w14:paraId="595BE5CB" w14:textId="0EDCC102" w:rsidR="00D0133B" w:rsidRPr="005041C2" w:rsidRDefault="00D0133B" w:rsidP="00D0133B">
            <w:pPr>
              <w:bidi/>
              <w:spacing w:after="120"/>
              <w:jc w:val="right"/>
              <w:rPr>
                <w:rFonts w:ascii="David" w:eastAsia="Times New Roman" w:hAnsi="David" w:cs="David"/>
                <w:sz w:val="24"/>
                <w:szCs w:val="24"/>
              </w:rPr>
            </w:pPr>
            <w:r>
              <w:rPr>
                <w:rFonts w:ascii="David" w:eastAsia="Times New Roman" w:hAnsi="David" w:cs="David"/>
                <w:sz w:val="24"/>
                <w:szCs w:val="24"/>
              </w:rPr>
              <w:t>Member</w:t>
            </w:r>
          </w:p>
        </w:tc>
        <w:tc>
          <w:tcPr>
            <w:tcW w:w="3130" w:type="dxa"/>
          </w:tcPr>
          <w:p w14:paraId="358B8832" w14:textId="0B57EDDE" w:rsidR="00D0133B" w:rsidRPr="005041C2" w:rsidRDefault="00D0133B" w:rsidP="00D0133B">
            <w:pPr>
              <w:bidi/>
              <w:spacing w:after="120"/>
              <w:jc w:val="right"/>
              <w:rPr>
                <w:rFonts w:ascii="David" w:eastAsia="Times New Roman" w:hAnsi="David" w:cs="David"/>
                <w:sz w:val="24"/>
                <w:szCs w:val="24"/>
              </w:rPr>
            </w:pPr>
            <w:r>
              <w:rPr>
                <w:rFonts w:ascii="David" w:eastAsia="Times New Roman" w:hAnsi="David" w:cs="David"/>
                <w:sz w:val="24"/>
                <w:szCs w:val="24"/>
              </w:rPr>
              <w:t xml:space="preserve">Teaching </w:t>
            </w:r>
            <w:r w:rsidR="00854BF1">
              <w:rPr>
                <w:rFonts w:ascii="David" w:eastAsia="Times New Roman" w:hAnsi="David" w:cs="David"/>
                <w:sz w:val="24"/>
                <w:szCs w:val="24"/>
              </w:rPr>
              <w:t>c</w:t>
            </w:r>
            <w:r>
              <w:rPr>
                <w:rFonts w:ascii="David" w:eastAsia="Times New Roman" w:hAnsi="David" w:cs="David"/>
                <w:sz w:val="24"/>
                <w:szCs w:val="24"/>
              </w:rPr>
              <w:t xml:space="preserve">ommittee, </w:t>
            </w:r>
            <w:r w:rsidRPr="004B235A">
              <w:rPr>
                <w:rFonts w:ascii="David" w:eastAsia="Times New Roman" w:hAnsi="David" w:cs="David"/>
                <w:sz w:val="24"/>
                <w:szCs w:val="24"/>
              </w:rPr>
              <w:t>Baruch Ivcher School of Psychology</w:t>
            </w:r>
            <w:r w:rsidRPr="00CF4F3B">
              <w:rPr>
                <w:rFonts w:ascii="David" w:eastAsia="Times New Roman" w:hAnsi="David" w:cs="David"/>
                <w:sz w:val="24"/>
                <w:szCs w:val="24"/>
              </w:rPr>
              <w:t>, Reichman University</w:t>
            </w:r>
          </w:p>
        </w:tc>
        <w:tc>
          <w:tcPr>
            <w:tcW w:w="2255" w:type="dxa"/>
          </w:tcPr>
          <w:p w14:paraId="44F4ABC6" w14:textId="037E2FF8" w:rsidR="00D0133B" w:rsidRPr="005041C2" w:rsidRDefault="00D0133B" w:rsidP="00D0133B">
            <w:pPr>
              <w:bidi/>
              <w:spacing w:after="120"/>
              <w:jc w:val="right"/>
              <w:rPr>
                <w:rFonts w:ascii="David" w:eastAsia="Times New Roman" w:hAnsi="David" w:cs="David"/>
                <w:sz w:val="24"/>
                <w:szCs w:val="24"/>
              </w:rPr>
            </w:pPr>
            <w:r>
              <w:rPr>
                <w:rFonts w:ascii="David" w:eastAsia="Times New Roman" w:hAnsi="David" w:cs="David"/>
                <w:sz w:val="24"/>
                <w:szCs w:val="24"/>
              </w:rPr>
              <w:t>2022-present</w:t>
            </w:r>
          </w:p>
        </w:tc>
      </w:tr>
      <w:tr w:rsidR="0031535D" w14:paraId="34725725" w14:textId="77777777" w:rsidTr="00C73E45">
        <w:tc>
          <w:tcPr>
            <w:tcW w:w="2977" w:type="dxa"/>
          </w:tcPr>
          <w:p w14:paraId="0B0D776C" w14:textId="267C9478" w:rsidR="0031535D" w:rsidRDefault="0031535D" w:rsidP="00D0133B">
            <w:pPr>
              <w:bidi/>
              <w:spacing w:after="120"/>
              <w:jc w:val="right"/>
              <w:rPr>
                <w:rFonts w:ascii="David" w:eastAsia="Times New Roman" w:hAnsi="David" w:cs="David"/>
                <w:sz w:val="24"/>
                <w:szCs w:val="24"/>
              </w:rPr>
            </w:pPr>
            <w:r>
              <w:rPr>
                <w:rFonts w:ascii="David" w:eastAsia="Times New Roman" w:hAnsi="David" w:cs="David"/>
                <w:sz w:val="24"/>
                <w:szCs w:val="24"/>
              </w:rPr>
              <w:t>Member</w:t>
            </w:r>
          </w:p>
        </w:tc>
        <w:tc>
          <w:tcPr>
            <w:tcW w:w="3130" w:type="dxa"/>
          </w:tcPr>
          <w:p w14:paraId="1EAB3205" w14:textId="0A149C57" w:rsidR="0031535D" w:rsidRPr="0031535D" w:rsidRDefault="0031535D" w:rsidP="0031535D">
            <w:pPr>
              <w:bidi/>
              <w:spacing w:after="120"/>
              <w:jc w:val="right"/>
              <w:rPr>
                <w:rFonts w:ascii="David" w:eastAsia="Times New Roman" w:hAnsi="David" w:cs="David"/>
                <w:sz w:val="24"/>
                <w:szCs w:val="24"/>
                <w:lang w:val="en-IL"/>
              </w:rPr>
            </w:pPr>
            <w:r w:rsidRPr="0031535D">
              <w:rPr>
                <w:rFonts w:ascii="David" w:eastAsia="Times New Roman" w:hAnsi="David" w:cs="David"/>
                <w:sz w:val="24"/>
                <w:szCs w:val="24"/>
                <w:lang w:val="en-IL"/>
              </w:rPr>
              <w:t xml:space="preserve">Higher </w:t>
            </w:r>
            <w:r w:rsidR="00854BF1">
              <w:rPr>
                <w:rFonts w:ascii="David" w:eastAsia="Times New Roman" w:hAnsi="David" w:cs="David"/>
                <w:sz w:val="24"/>
                <w:szCs w:val="24"/>
                <w:lang w:val="en-IL"/>
              </w:rPr>
              <w:t>a</w:t>
            </w:r>
            <w:r w:rsidRPr="0031535D">
              <w:rPr>
                <w:rFonts w:ascii="David" w:eastAsia="Times New Roman" w:hAnsi="David" w:cs="David"/>
                <w:sz w:val="24"/>
                <w:szCs w:val="24"/>
                <w:lang w:val="en-IL"/>
              </w:rPr>
              <w:t xml:space="preserve">cademic </w:t>
            </w:r>
            <w:r w:rsidR="00854BF1">
              <w:rPr>
                <w:rFonts w:ascii="David" w:eastAsia="Times New Roman" w:hAnsi="David" w:cs="David"/>
                <w:sz w:val="24"/>
                <w:szCs w:val="24"/>
                <w:lang w:val="en-IL"/>
              </w:rPr>
              <w:t>c</w:t>
            </w:r>
            <w:r w:rsidRPr="0031535D">
              <w:rPr>
                <w:rFonts w:ascii="David" w:eastAsia="Times New Roman" w:hAnsi="David" w:cs="David"/>
                <w:sz w:val="24"/>
                <w:szCs w:val="24"/>
                <w:lang w:val="en-IL"/>
              </w:rPr>
              <w:t xml:space="preserve">ommittee of </w:t>
            </w:r>
            <w:r>
              <w:rPr>
                <w:rFonts w:ascii="David" w:eastAsia="Times New Roman" w:hAnsi="David" w:cs="David"/>
                <w:sz w:val="24"/>
                <w:szCs w:val="24"/>
                <w:lang w:val="en-IL"/>
              </w:rPr>
              <w:t>Reichman</w:t>
            </w:r>
            <w:r w:rsidRPr="0031535D">
              <w:rPr>
                <w:rFonts w:ascii="David" w:eastAsia="Times New Roman" w:hAnsi="David" w:cs="David"/>
                <w:sz w:val="24"/>
                <w:szCs w:val="24"/>
                <w:lang w:val="en-IL"/>
              </w:rPr>
              <w:t xml:space="preserve"> University</w:t>
            </w:r>
          </w:p>
        </w:tc>
        <w:tc>
          <w:tcPr>
            <w:tcW w:w="2255" w:type="dxa"/>
          </w:tcPr>
          <w:p w14:paraId="28AA9DBE" w14:textId="2231B9BC" w:rsidR="0031535D" w:rsidRDefault="0031535D" w:rsidP="00D0133B">
            <w:pPr>
              <w:bidi/>
              <w:spacing w:after="120"/>
              <w:jc w:val="right"/>
              <w:rPr>
                <w:rFonts w:ascii="David" w:eastAsia="Times New Roman" w:hAnsi="David" w:cs="David"/>
                <w:sz w:val="24"/>
                <w:szCs w:val="24"/>
              </w:rPr>
            </w:pPr>
            <w:r>
              <w:rPr>
                <w:rFonts w:ascii="David" w:eastAsia="Times New Roman" w:hAnsi="David" w:cs="David"/>
                <w:sz w:val="24"/>
                <w:szCs w:val="24"/>
              </w:rPr>
              <w:t>2021-present</w:t>
            </w:r>
          </w:p>
        </w:tc>
      </w:tr>
      <w:tr w:rsidR="0022094E" w14:paraId="5DD5CF4F" w14:textId="77777777" w:rsidTr="00C73E45">
        <w:tc>
          <w:tcPr>
            <w:tcW w:w="2977" w:type="dxa"/>
          </w:tcPr>
          <w:p w14:paraId="17662812" w14:textId="5E83999F" w:rsidR="0022094E" w:rsidRDefault="00E51841" w:rsidP="0022094E">
            <w:pPr>
              <w:bidi/>
              <w:spacing w:after="120"/>
              <w:jc w:val="right"/>
              <w:rPr>
                <w:rFonts w:ascii="David" w:eastAsia="Times New Roman" w:hAnsi="David" w:cs="David"/>
                <w:color w:val="00B050"/>
                <w:sz w:val="24"/>
                <w:szCs w:val="24"/>
                <w:rtl/>
              </w:rPr>
            </w:pPr>
            <w:r>
              <w:rPr>
                <w:rFonts w:ascii="David" w:eastAsia="Times New Roman" w:hAnsi="David" w:cs="David"/>
                <w:sz w:val="24"/>
                <w:szCs w:val="24"/>
              </w:rPr>
              <w:t>M</w:t>
            </w:r>
            <w:r w:rsidR="0022094E" w:rsidRPr="0022094E">
              <w:rPr>
                <w:rFonts w:ascii="David" w:eastAsia="Times New Roman" w:hAnsi="David" w:cs="David"/>
                <w:sz w:val="24"/>
                <w:szCs w:val="24"/>
              </w:rPr>
              <w:t xml:space="preserve">ember </w:t>
            </w:r>
          </w:p>
        </w:tc>
        <w:tc>
          <w:tcPr>
            <w:tcW w:w="3130" w:type="dxa"/>
          </w:tcPr>
          <w:p w14:paraId="451C088A" w14:textId="7474DD6C" w:rsidR="0022094E" w:rsidRDefault="00B51734" w:rsidP="0022094E">
            <w:pPr>
              <w:bidi/>
              <w:spacing w:after="120"/>
              <w:jc w:val="right"/>
              <w:rPr>
                <w:rFonts w:ascii="David" w:eastAsia="Times New Roman" w:hAnsi="David" w:cs="David"/>
                <w:color w:val="00B050"/>
                <w:sz w:val="24"/>
                <w:szCs w:val="24"/>
                <w:rtl/>
              </w:rPr>
            </w:pPr>
            <w:r>
              <w:rPr>
                <w:rFonts w:ascii="David" w:eastAsia="Times New Roman" w:hAnsi="David" w:cs="David"/>
                <w:sz w:val="24"/>
                <w:szCs w:val="24"/>
              </w:rPr>
              <w:t>Ph.D.</w:t>
            </w:r>
            <w:r w:rsidR="00E51841">
              <w:rPr>
                <w:rFonts w:ascii="David" w:eastAsia="Times New Roman" w:hAnsi="David" w:cs="David"/>
                <w:sz w:val="24"/>
                <w:szCs w:val="24"/>
              </w:rPr>
              <w:t xml:space="preserve"> committee, </w:t>
            </w:r>
            <w:r w:rsidR="0022094E" w:rsidRPr="004B235A">
              <w:rPr>
                <w:rFonts w:ascii="David" w:eastAsia="Times New Roman" w:hAnsi="David" w:cs="David"/>
                <w:sz w:val="24"/>
                <w:szCs w:val="24"/>
              </w:rPr>
              <w:t>Baruch Ivcher School of Psychology</w:t>
            </w:r>
            <w:r w:rsidR="0022094E" w:rsidRPr="00CF4F3B">
              <w:rPr>
                <w:rFonts w:ascii="David" w:eastAsia="Times New Roman" w:hAnsi="David" w:cs="David"/>
                <w:sz w:val="24"/>
                <w:szCs w:val="24"/>
              </w:rPr>
              <w:t>, Reichman University</w:t>
            </w:r>
          </w:p>
        </w:tc>
        <w:tc>
          <w:tcPr>
            <w:tcW w:w="2255" w:type="dxa"/>
          </w:tcPr>
          <w:p w14:paraId="5F807358" w14:textId="17C0D447" w:rsidR="0022094E" w:rsidRDefault="0022094E" w:rsidP="0022094E">
            <w:pPr>
              <w:bidi/>
              <w:spacing w:after="120"/>
              <w:jc w:val="right"/>
              <w:rPr>
                <w:rFonts w:ascii="David" w:eastAsia="Times New Roman" w:hAnsi="David" w:cs="David"/>
                <w:color w:val="00B050"/>
                <w:sz w:val="24"/>
                <w:szCs w:val="24"/>
                <w:rtl/>
              </w:rPr>
            </w:pPr>
            <w:r w:rsidRPr="0022094E">
              <w:rPr>
                <w:rFonts w:ascii="David" w:eastAsia="Times New Roman" w:hAnsi="David" w:cs="David"/>
                <w:sz w:val="24"/>
                <w:szCs w:val="24"/>
              </w:rPr>
              <w:t xml:space="preserve">2020-present    </w:t>
            </w:r>
            <w:r w:rsidRPr="00350AE9">
              <w:t xml:space="preserve">    </w:t>
            </w:r>
          </w:p>
        </w:tc>
      </w:tr>
    </w:tbl>
    <w:p w14:paraId="6139CF3E" w14:textId="77777777" w:rsidR="002B53AA" w:rsidRPr="005E3C82" w:rsidRDefault="002B53AA" w:rsidP="002B53AA">
      <w:pPr>
        <w:bidi/>
        <w:spacing w:after="120" w:line="240" w:lineRule="auto"/>
        <w:rPr>
          <w:rFonts w:ascii="David" w:eastAsia="Times New Roman" w:hAnsi="David" w:cs="David"/>
          <w:color w:val="00B050"/>
          <w:sz w:val="24"/>
          <w:szCs w:val="24"/>
          <w:rtl/>
        </w:rPr>
      </w:pPr>
    </w:p>
    <w:p w14:paraId="7B66BEA5" w14:textId="77777777" w:rsidR="00505F13" w:rsidRDefault="00505F13" w:rsidP="00660654">
      <w:pPr>
        <w:bidi/>
        <w:spacing w:after="120" w:line="240" w:lineRule="auto"/>
        <w:rPr>
          <w:rFonts w:ascii="David" w:eastAsia="Times New Roman" w:hAnsi="David" w:cs="David"/>
          <w:sz w:val="24"/>
          <w:szCs w:val="24"/>
        </w:rPr>
      </w:pPr>
    </w:p>
    <w:p w14:paraId="0C3A4F19" w14:textId="77777777" w:rsidR="00510F31" w:rsidRDefault="00510F31" w:rsidP="00510F31">
      <w:pPr>
        <w:bidi/>
        <w:spacing w:after="120" w:line="240" w:lineRule="auto"/>
        <w:rPr>
          <w:rFonts w:ascii="David" w:eastAsia="Times New Roman" w:hAnsi="David" w:cs="David"/>
          <w:sz w:val="24"/>
          <w:szCs w:val="24"/>
        </w:rPr>
      </w:pPr>
    </w:p>
    <w:p w14:paraId="7BFF3C3E" w14:textId="77777777" w:rsidR="00616A4A" w:rsidRPr="00505F13" w:rsidRDefault="00616A4A" w:rsidP="00616A4A">
      <w:pPr>
        <w:bidi/>
        <w:spacing w:after="120" w:line="240" w:lineRule="auto"/>
        <w:rPr>
          <w:rFonts w:ascii="David" w:eastAsia="Times New Roman" w:hAnsi="David" w:cs="David"/>
          <w:sz w:val="24"/>
          <w:szCs w:val="24"/>
          <w:rtl/>
        </w:rPr>
      </w:pPr>
    </w:p>
    <w:p w14:paraId="76A63C46" w14:textId="5A0E8EA0" w:rsidR="00505F13" w:rsidRPr="00616A4A" w:rsidRDefault="00505F13">
      <w:pPr>
        <w:numPr>
          <w:ilvl w:val="0"/>
          <w:numId w:val="2"/>
        </w:numPr>
        <w:spacing w:after="120" w:line="240" w:lineRule="auto"/>
        <w:rPr>
          <w:rFonts w:ascii="David" w:eastAsia="Times New Roman" w:hAnsi="David" w:cs="David"/>
          <w:b/>
          <w:bCs/>
          <w:sz w:val="24"/>
          <w:szCs w:val="24"/>
          <w:u w:val="single"/>
        </w:rPr>
      </w:pPr>
      <w:r w:rsidRPr="00505F13">
        <w:rPr>
          <w:rFonts w:ascii="David" w:eastAsia="Times New Roman" w:hAnsi="David" w:cs="David"/>
          <w:b/>
          <w:bCs/>
          <w:sz w:val="24"/>
          <w:szCs w:val="24"/>
          <w:u w:val="single"/>
        </w:rPr>
        <w:t>Scholarly Positions and Activities outside the Institution</w:t>
      </w:r>
    </w:p>
    <w:tbl>
      <w:tblPr>
        <w:tblStyle w:val="TableGrid"/>
        <w:bidiVisual/>
        <w:tblW w:w="9017" w:type="dxa"/>
        <w:tblLook w:val="04A0" w:firstRow="1" w:lastRow="0" w:firstColumn="1" w:lastColumn="0" w:noHBand="0" w:noVBand="1"/>
      </w:tblPr>
      <w:tblGrid>
        <w:gridCol w:w="3005"/>
        <w:gridCol w:w="3006"/>
        <w:gridCol w:w="3006"/>
      </w:tblGrid>
      <w:tr w:rsidR="00EC4768" w14:paraId="23522349" w14:textId="77777777" w:rsidTr="00113A17">
        <w:tc>
          <w:tcPr>
            <w:tcW w:w="3005" w:type="dxa"/>
          </w:tcPr>
          <w:p w14:paraId="76F2E21E" w14:textId="516AAD04" w:rsidR="00EC4768" w:rsidRPr="00CE5AE7" w:rsidRDefault="00CE5AE7" w:rsidP="00CE5AE7">
            <w:pPr>
              <w:bidi/>
              <w:spacing w:after="120"/>
              <w:jc w:val="right"/>
              <w:rPr>
                <w:rFonts w:ascii="David" w:eastAsia="Times New Roman" w:hAnsi="David" w:cs="David"/>
                <w:sz w:val="24"/>
                <w:szCs w:val="24"/>
                <w:rtl/>
              </w:rPr>
            </w:pPr>
            <w:r w:rsidRPr="00CE5AE7">
              <w:rPr>
                <w:rFonts w:ascii="David" w:eastAsia="Times New Roman" w:hAnsi="David" w:cs="David"/>
                <w:sz w:val="24"/>
                <w:szCs w:val="24"/>
              </w:rPr>
              <w:t>Role</w:t>
            </w:r>
          </w:p>
        </w:tc>
        <w:tc>
          <w:tcPr>
            <w:tcW w:w="3006" w:type="dxa"/>
          </w:tcPr>
          <w:p w14:paraId="5ED999B3" w14:textId="3098BEA2" w:rsidR="00EC4768" w:rsidRPr="00CE5AE7" w:rsidRDefault="00CE5AE7" w:rsidP="00CE5AE7">
            <w:pPr>
              <w:bidi/>
              <w:spacing w:after="120"/>
              <w:jc w:val="right"/>
              <w:rPr>
                <w:rFonts w:ascii="David" w:eastAsia="Times New Roman" w:hAnsi="David" w:cs="David"/>
                <w:sz w:val="24"/>
                <w:szCs w:val="24"/>
                <w:rtl/>
              </w:rPr>
            </w:pPr>
            <w:r w:rsidRPr="00CE5AE7">
              <w:rPr>
                <w:rFonts w:ascii="David" w:eastAsia="Times New Roman" w:hAnsi="David" w:cs="David"/>
                <w:sz w:val="24"/>
                <w:szCs w:val="24"/>
              </w:rPr>
              <w:t>Organization</w:t>
            </w:r>
          </w:p>
        </w:tc>
        <w:tc>
          <w:tcPr>
            <w:tcW w:w="3006" w:type="dxa"/>
          </w:tcPr>
          <w:p w14:paraId="5CEA4B28" w14:textId="4E055E09" w:rsidR="00EC4768" w:rsidRPr="00CE5AE7" w:rsidRDefault="00CE5AE7" w:rsidP="00CE5AE7">
            <w:pPr>
              <w:bidi/>
              <w:spacing w:after="120"/>
              <w:jc w:val="right"/>
              <w:rPr>
                <w:rFonts w:ascii="David" w:eastAsia="Times New Roman" w:hAnsi="David" w:cs="David"/>
                <w:sz w:val="24"/>
                <w:szCs w:val="24"/>
                <w:rtl/>
              </w:rPr>
            </w:pPr>
            <w:r w:rsidRPr="00CE5AE7">
              <w:rPr>
                <w:rFonts w:ascii="David" w:eastAsia="Times New Roman" w:hAnsi="David" w:cs="David"/>
                <w:sz w:val="24"/>
                <w:szCs w:val="24"/>
              </w:rPr>
              <w:t>Year</w:t>
            </w:r>
          </w:p>
        </w:tc>
      </w:tr>
      <w:tr w:rsidR="00113A17" w14:paraId="2ED6254D" w14:textId="77777777" w:rsidTr="00113A17">
        <w:tc>
          <w:tcPr>
            <w:tcW w:w="3005" w:type="dxa"/>
          </w:tcPr>
          <w:p w14:paraId="7D5702BD" w14:textId="17B3A3B7" w:rsidR="00113A17" w:rsidRPr="00CE5AE7" w:rsidRDefault="00113A17" w:rsidP="00113A17">
            <w:pPr>
              <w:bidi/>
              <w:spacing w:after="120"/>
              <w:jc w:val="right"/>
              <w:rPr>
                <w:rFonts w:ascii="David" w:eastAsia="Times New Roman" w:hAnsi="David" w:cs="David"/>
                <w:sz w:val="24"/>
                <w:szCs w:val="24"/>
              </w:rPr>
            </w:pPr>
            <w:r w:rsidRPr="00A4416F">
              <w:rPr>
                <w:rFonts w:asciiTheme="majorBidi" w:hAnsiTheme="majorBidi" w:cstheme="majorBidi"/>
              </w:rPr>
              <w:t xml:space="preserve">Member </w:t>
            </w:r>
          </w:p>
        </w:tc>
        <w:tc>
          <w:tcPr>
            <w:tcW w:w="3006" w:type="dxa"/>
          </w:tcPr>
          <w:p w14:paraId="0E10FC4F" w14:textId="6156962C" w:rsidR="00113A17" w:rsidRPr="00CE5AE7" w:rsidRDefault="00113A17" w:rsidP="00113A17">
            <w:pPr>
              <w:bidi/>
              <w:spacing w:after="120"/>
              <w:jc w:val="right"/>
              <w:rPr>
                <w:rFonts w:ascii="David" w:eastAsia="Times New Roman" w:hAnsi="David" w:cs="David"/>
                <w:sz w:val="24"/>
                <w:szCs w:val="24"/>
              </w:rPr>
            </w:pPr>
            <w:r w:rsidRPr="00A4416F">
              <w:rPr>
                <w:rFonts w:asciiTheme="majorBidi" w:hAnsiTheme="majorBidi" w:cstheme="majorBidi"/>
              </w:rPr>
              <w:t>Israeli National Suicide Prevention Council</w:t>
            </w:r>
          </w:p>
        </w:tc>
        <w:tc>
          <w:tcPr>
            <w:tcW w:w="3006" w:type="dxa"/>
          </w:tcPr>
          <w:p w14:paraId="3CAC08B0" w14:textId="6E52EF0F" w:rsidR="00113A17" w:rsidRPr="00CE5AE7" w:rsidRDefault="00113A17" w:rsidP="00113A17">
            <w:pPr>
              <w:bidi/>
              <w:spacing w:after="120"/>
              <w:jc w:val="right"/>
              <w:rPr>
                <w:rFonts w:ascii="David" w:eastAsia="Times New Roman" w:hAnsi="David" w:cs="David"/>
                <w:sz w:val="24"/>
                <w:szCs w:val="24"/>
              </w:rPr>
            </w:pPr>
            <w:r w:rsidRPr="00A4416F">
              <w:rPr>
                <w:rFonts w:asciiTheme="majorBidi" w:hAnsiTheme="majorBidi" w:cstheme="majorBidi"/>
              </w:rPr>
              <w:t xml:space="preserve">2023-present       </w:t>
            </w:r>
          </w:p>
        </w:tc>
      </w:tr>
      <w:tr w:rsidR="00482D7F" w14:paraId="07146337" w14:textId="77777777" w:rsidTr="00113A17">
        <w:tc>
          <w:tcPr>
            <w:tcW w:w="3005" w:type="dxa"/>
          </w:tcPr>
          <w:p w14:paraId="759A50CF" w14:textId="4B496514" w:rsidR="00482D7F" w:rsidRDefault="00482D7F" w:rsidP="00113A17">
            <w:pPr>
              <w:bidi/>
              <w:spacing w:after="120"/>
              <w:jc w:val="right"/>
              <w:rPr>
                <w:rFonts w:asciiTheme="majorBidi" w:hAnsiTheme="majorBidi" w:cstheme="majorBidi"/>
              </w:rPr>
            </w:pPr>
            <w:r>
              <w:rPr>
                <w:rFonts w:asciiTheme="majorBidi" w:hAnsiTheme="majorBidi" w:cstheme="majorBidi"/>
              </w:rPr>
              <w:t>Member</w:t>
            </w:r>
          </w:p>
        </w:tc>
        <w:tc>
          <w:tcPr>
            <w:tcW w:w="3006" w:type="dxa"/>
          </w:tcPr>
          <w:p w14:paraId="3C1B0525" w14:textId="361CD281" w:rsidR="00482D7F" w:rsidRDefault="00482D7F" w:rsidP="00113A17">
            <w:pPr>
              <w:bidi/>
              <w:spacing w:after="120"/>
              <w:jc w:val="right"/>
              <w:rPr>
                <w:rFonts w:asciiTheme="majorBidi" w:hAnsiTheme="majorBidi" w:cstheme="majorBidi"/>
              </w:rPr>
            </w:pPr>
            <w:r>
              <w:rPr>
                <w:rFonts w:asciiTheme="majorBidi" w:hAnsiTheme="majorBidi" w:cstheme="majorBidi"/>
              </w:rPr>
              <w:t xml:space="preserve">Israel’s Ministry of Defense- prevention of suicide and aggression committee </w:t>
            </w:r>
          </w:p>
        </w:tc>
        <w:tc>
          <w:tcPr>
            <w:tcW w:w="3006" w:type="dxa"/>
          </w:tcPr>
          <w:p w14:paraId="73A11E4D" w14:textId="2340C70D" w:rsidR="00482D7F" w:rsidRDefault="00482D7F" w:rsidP="00113A17">
            <w:pPr>
              <w:bidi/>
              <w:spacing w:after="120"/>
              <w:jc w:val="right"/>
              <w:rPr>
                <w:rFonts w:asciiTheme="majorBidi" w:hAnsiTheme="majorBidi" w:cstheme="majorBidi"/>
              </w:rPr>
            </w:pPr>
            <w:r>
              <w:rPr>
                <w:rFonts w:asciiTheme="majorBidi" w:hAnsiTheme="majorBidi" w:cstheme="majorBidi"/>
              </w:rPr>
              <w:t>2022</w:t>
            </w:r>
            <w:r w:rsidR="00673036">
              <w:rPr>
                <w:rFonts w:asciiTheme="majorBidi" w:hAnsiTheme="majorBidi" w:cstheme="majorBidi"/>
              </w:rPr>
              <w:t xml:space="preserve">-present </w:t>
            </w:r>
          </w:p>
        </w:tc>
      </w:tr>
      <w:tr w:rsidR="00365905" w14:paraId="50A13FAE" w14:textId="77777777" w:rsidTr="00113A17">
        <w:tc>
          <w:tcPr>
            <w:tcW w:w="3005" w:type="dxa"/>
          </w:tcPr>
          <w:p w14:paraId="1D4B51E4" w14:textId="0B333ABC" w:rsidR="00365905" w:rsidRPr="00A4416F" w:rsidRDefault="00365905" w:rsidP="00113A17">
            <w:pPr>
              <w:bidi/>
              <w:spacing w:after="120"/>
              <w:jc w:val="right"/>
              <w:rPr>
                <w:rFonts w:asciiTheme="majorBidi" w:hAnsiTheme="majorBidi" w:cstheme="majorBidi"/>
              </w:rPr>
            </w:pPr>
            <w:r>
              <w:rPr>
                <w:rFonts w:asciiTheme="majorBidi" w:hAnsiTheme="majorBidi" w:cstheme="majorBidi"/>
              </w:rPr>
              <w:t xml:space="preserve">Secretary </w:t>
            </w:r>
          </w:p>
        </w:tc>
        <w:tc>
          <w:tcPr>
            <w:tcW w:w="3006" w:type="dxa"/>
          </w:tcPr>
          <w:p w14:paraId="6D9151D2" w14:textId="5997255B" w:rsidR="00365905" w:rsidRPr="00A4416F" w:rsidRDefault="00365905" w:rsidP="00113A17">
            <w:pPr>
              <w:bidi/>
              <w:spacing w:after="120"/>
              <w:jc w:val="right"/>
              <w:rPr>
                <w:rFonts w:asciiTheme="majorBidi" w:hAnsiTheme="majorBidi" w:cstheme="majorBidi"/>
              </w:rPr>
            </w:pPr>
            <w:r>
              <w:rPr>
                <w:rFonts w:asciiTheme="majorBidi" w:hAnsiTheme="majorBidi" w:cstheme="majorBidi"/>
              </w:rPr>
              <w:t>International Association of Suicide Prevention</w:t>
            </w:r>
          </w:p>
        </w:tc>
        <w:tc>
          <w:tcPr>
            <w:tcW w:w="3006" w:type="dxa"/>
          </w:tcPr>
          <w:p w14:paraId="7AFCD5C1" w14:textId="581F56DA" w:rsidR="00365905" w:rsidRPr="00A4416F" w:rsidRDefault="00365905" w:rsidP="00113A17">
            <w:pPr>
              <w:bidi/>
              <w:spacing w:after="120"/>
              <w:jc w:val="right"/>
              <w:rPr>
                <w:rFonts w:asciiTheme="majorBidi" w:hAnsiTheme="majorBidi" w:cstheme="majorBidi"/>
              </w:rPr>
            </w:pPr>
            <w:r>
              <w:rPr>
                <w:rFonts w:asciiTheme="majorBidi" w:hAnsiTheme="majorBidi" w:cstheme="majorBidi"/>
              </w:rPr>
              <w:t>2022-present</w:t>
            </w:r>
          </w:p>
        </w:tc>
      </w:tr>
      <w:tr w:rsidR="005041C2" w14:paraId="1F066001" w14:textId="77777777" w:rsidTr="00113A17">
        <w:tc>
          <w:tcPr>
            <w:tcW w:w="3005" w:type="dxa"/>
          </w:tcPr>
          <w:p w14:paraId="2120749F" w14:textId="4FFE8D70" w:rsidR="005041C2" w:rsidRPr="00113A17" w:rsidRDefault="00CE5AE7" w:rsidP="00CE5AE7">
            <w:pPr>
              <w:bidi/>
              <w:spacing w:after="120"/>
              <w:jc w:val="right"/>
              <w:rPr>
                <w:rFonts w:asciiTheme="majorBidi" w:hAnsiTheme="majorBidi" w:cstheme="majorBidi"/>
                <w:rtl/>
              </w:rPr>
            </w:pPr>
            <w:r w:rsidRPr="00113A17">
              <w:rPr>
                <w:rFonts w:asciiTheme="majorBidi" w:hAnsiTheme="majorBidi" w:cstheme="majorBidi"/>
              </w:rPr>
              <w:t xml:space="preserve">Executive </w:t>
            </w:r>
            <w:r w:rsidR="00814EA3">
              <w:rPr>
                <w:rFonts w:asciiTheme="majorBidi" w:hAnsiTheme="majorBidi" w:cstheme="majorBidi"/>
              </w:rPr>
              <w:t>c</w:t>
            </w:r>
            <w:r w:rsidRPr="00113A17">
              <w:rPr>
                <w:rFonts w:asciiTheme="majorBidi" w:hAnsiTheme="majorBidi" w:cstheme="majorBidi"/>
              </w:rPr>
              <w:t>ouncil</w:t>
            </w:r>
          </w:p>
        </w:tc>
        <w:tc>
          <w:tcPr>
            <w:tcW w:w="3006" w:type="dxa"/>
          </w:tcPr>
          <w:p w14:paraId="7526CE14" w14:textId="777A763E" w:rsidR="005041C2" w:rsidRPr="00113A17" w:rsidRDefault="005041C2" w:rsidP="00CE5AE7">
            <w:pPr>
              <w:bidi/>
              <w:spacing w:after="120"/>
              <w:jc w:val="right"/>
              <w:rPr>
                <w:rFonts w:asciiTheme="majorBidi" w:hAnsiTheme="majorBidi" w:cstheme="majorBidi"/>
                <w:rtl/>
              </w:rPr>
            </w:pPr>
            <w:r w:rsidRPr="00113A17">
              <w:rPr>
                <w:rFonts w:asciiTheme="majorBidi" w:hAnsiTheme="majorBidi" w:cstheme="majorBidi"/>
              </w:rPr>
              <w:t>International Society of Interpersonal Psychotherapy (ISIPT)</w:t>
            </w:r>
          </w:p>
        </w:tc>
        <w:tc>
          <w:tcPr>
            <w:tcW w:w="3006" w:type="dxa"/>
          </w:tcPr>
          <w:p w14:paraId="6CBCB8B1" w14:textId="003F715E" w:rsidR="005041C2" w:rsidRPr="00113A17" w:rsidRDefault="005041C2" w:rsidP="00CE5AE7">
            <w:pPr>
              <w:bidi/>
              <w:spacing w:after="120"/>
              <w:jc w:val="right"/>
              <w:rPr>
                <w:rFonts w:asciiTheme="majorBidi" w:hAnsiTheme="majorBidi" w:cstheme="majorBidi"/>
                <w:rtl/>
              </w:rPr>
            </w:pPr>
            <w:r w:rsidRPr="00113A17">
              <w:rPr>
                <w:rFonts w:asciiTheme="majorBidi" w:hAnsiTheme="majorBidi" w:cstheme="majorBidi"/>
              </w:rPr>
              <w:t>2021- present</w:t>
            </w:r>
          </w:p>
        </w:tc>
      </w:tr>
      <w:tr w:rsidR="00616A4A" w14:paraId="51D6ADE4" w14:textId="77777777" w:rsidTr="00113A17">
        <w:tc>
          <w:tcPr>
            <w:tcW w:w="3005" w:type="dxa"/>
          </w:tcPr>
          <w:p w14:paraId="54C0B06F" w14:textId="6EFBBFF1" w:rsidR="00616A4A" w:rsidRPr="007627FF" w:rsidRDefault="00616A4A" w:rsidP="00D77B4B">
            <w:pPr>
              <w:bidi/>
              <w:spacing w:after="120"/>
              <w:jc w:val="right"/>
              <w:rPr>
                <w:rFonts w:ascii="David" w:eastAsia="Times New Roman" w:hAnsi="David" w:cs="David"/>
                <w:sz w:val="24"/>
                <w:szCs w:val="24"/>
              </w:rPr>
            </w:pPr>
            <w:r>
              <w:rPr>
                <w:rFonts w:ascii="David" w:eastAsia="Times New Roman" w:hAnsi="David" w:cs="David"/>
                <w:sz w:val="24"/>
                <w:szCs w:val="24"/>
              </w:rPr>
              <w:t>Member</w:t>
            </w:r>
          </w:p>
        </w:tc>
        <w:tc>
          <w:tcPr>
            <w:tcW w:w="3006" w:type="dxa"/>
          </w:tcPr>
          <w:p w14:paraId="7F3D821D" w14:textId="05B5524B" w:rsidR="00616A4A" w:rsidRPr="007627FF" w:rsidRDefault="00616A4A" w:rsidP="00D77B4B">
            <w:pPr>
              <w:bidi/>
              <w:spacing w:after="120"/>
              <w:jc w:val="right"/>
              <w:rPr>
                <w:rFonts w:ascii="David" w:eastAsia="Times New Roman" w:hAnsi="David" w:cs="David"/>
                <w:sz w:val="24"/>
                <w:szCs w:val="24"/>
              </w:rPr>
            </w:pPr>
            <w:r>
              <w:rPr>
                <w:rFonts w:ascii="David" w:eastAsia="Times New Roman" w:hAnsi="David" w:cs="David"/>
                <w:sz w:val="24"/>
                <w:szCs w:val="24"/>
              </w:rPr>
              <w:t>Israel Defense forces (IDF) suicide prevention committee</w:t>
            </w:r>
          </w:p>
        </w:tc>
        <w:tc>
          <w:tcPr>
            <w:tcW w:w="3006" w:type="dxa"/>
          </w:tcPr>
          <w:p w14:paraId="75B59309" w14:textId="6C37F02F" w:rsidR="00616A4A" w:rsidRPr="00616A4A" w:rsidRDefault="00616A4A" w:rsidP="00D77B4B">
            <w:pPr>
              <w:bidi/>
              <w:spacing w:after="120"/>
              <w:jc w:val="right"/>
              <w:rPr>
                <w:rFonts w:asciiTheme="majorBidi" w:hAnsiTheme="majorBidi" w:cstheme="majorBidi"/>
              </w:rPr>
            </w:pPr>
            <w:r>
              <w:rPr>
                <w:rFonts w:asciiTheme="majorBidi" w:hAnsiTheme="majorBidi" w:cstheme="majorBidi"/>
              </w:rPr>
              <w:t>2020-present</w:t>
            </w:r>
          </w:p>
        </w:tc>
      </w:tr>
      <w:tr w:rsidR="00D77B4B" w14:paraId="6C1C9FEE" w14:textId="77777777" w:rsidTr="00113A17">
        <w:tc>
          <w:tcPr>
            <w:tcW w:w="3005" w:type="dxa"/>
          </w:tcPr>
          <w:p w14:paraId="55BC2BFE" w14:textId="498738F4" w:rsidR="00D77B4B" w:rsidRPr="00113A17" w:rsidRDefault="00D77B4B" w:rsidP="00D77B4B">
            <w:pPr>
              <w:bidi/>
              <w:spacing w:after="120"/>
              <w:jc w:val="right"/>
              <w:rPr>
                <w:rFonts w:asciiTheme="majorBidi" w:hAnsiTheme="majorBidi" w:cstheme="majorBidi"/>
              </w:rPr>
            </w:pPr>
            <w:r w:rsidRPr="007627FF">
              <w:rPr>
                <w:rFonts w:ascii="David" w:eastAsia="Times New Roman" w:hAnsi="David" w:cs="David"/>
                <w:sz w:val="24"/>
                <w:szCs w:val="24"/>
              </w:rPr>
              <w:t>Israel’s PI</w:t>
            </w:r>
          </w:p>
        </w:tc>
        <w:tc>
          <w:tcPr>
            <w:tcW w:w="3006" w:type="dxa"/>
          </w:tcPr>
          <w:p w14:paraId="2EF09541" w14:textId="7C67F4EB" w:rsidR="00D77B4B" w:rsidRPr="00113A17" w:rsidRDefault="00D77B4B" w:rsidP="00D77B4B">
            <w:pPr>
              <w:bidi/>
              <w:spacing w:after="120"/>
              <w:jc w:val="right"/>
              <w:rPr>
                <w:rFonts w:asciiTheme="majorBidi" w:hAnsiTheme="majorBidi" w:cstheme="majorBidi"/>
              </w:rPr>
            </w:pPr>
            <w:r w:rsidRPr="007627FF">
              <w:rPr>
                <w:rFonts w:ascii="David" w:eastAsia="Times New Roman" w:hAnsi="David" w:cs="David"/>
                <w:sz w:val="24"/>
                <w:szCs w:val="24"/>
              </w:rPr>
              <w:t xml:space="preserve">Eurasian Child Mental Health Study (EACMHS) Group </w:t>
            </w:r>
          </w:p>
        </w:tc>
        <w:tc>
          <w:tcPr>
            <w:tcW w:w="3006" w:type="dxa"/>
          </w:tcPr>
          <w:p w14:paraId="5E9A9A41" w14:textId="5473E012" w:rsidR="00D77B4B" w:rsidRPr="00113A17" w:rsidRDefault="00D77B4B" w:rsidP="00D77B4B">
            <w:pPr>
              <w:bidi/>
              <w:spacing w:after="120"/>
              <w:jc w:val="right"/>
              <w:rPr>
                <w:rFonts w:asciiTheme="majorBidi" w:hAnsiTheme="majorBidi" w:cstheme="majorBidi"/>
              </w:rPr>
            </w:pPr>
            <w:r w:rsidRPr="00616A4A">
              <w:rPr>
                <w:rFonts w:asciiTheme="majorBidi" w:hAnsiTheme="majorBidi" w:cstheme="majorBidi"/>
              </w:rPr>
              <w:t xml:space="preserve">2020-present      </w:t>
            </w:r>
          </w:p>
        </w:tc>
      </w:tr>
      <w:tr w:rsidR="005041C2" w14:paraId="350A8099" w14:textId="77777777" w:rsidTr="00113A17">
        <w:tc>
          <w:tcPr>
            <w:tcW w:w="3005" w:type="dxa"/>
          </w:tcPr>
          <w:p w14:paraId="529DCA06" w14:textId="4DCF1A38" w:rsidR="005041C2" w:rsidRPr="00113A17" w:rsidRDefault="00CE5AE7" w:rsidP="00CE5AE7">
            <w:pPr>
              <w:bidi/>
              <w:spacing w:after="120"/>
              <w:jc w:val="right"/>
              <w:rPr>
                <w:rFonts w:asciiTheme="majorBidi" w:hAnsiTheme="majorBidi" w:cstheme="majorBidi"/>
                <w:rtl/>
              </w:rPr>
            </w:pPr>
            <w:r w:rsidRPr="00113A17">
              <w:rPr>
                <w:rFonts w:asciiTheme="majorBidi" w:hAnsiTheme="majorBidi" w:cstheme="majorBidi"/>
              </w:rPr>
              <w:t xml:space="preserve">Co-Chair </w:t>
            </w:r>
            <w:r w:rsidR="00814EA3">
              <w:rPr>
                <w:rFonts w:asciiTheme="majorBidi" w:hAnsiTheme="majorBidi" w:cstheme="majorBidi"/>
              </w:rPr>
              <w:t>c</w:t>
            </w:r>
            <w:r w:rsidRPr="00113A17">
              <w:rPr>
                <w:rFonts w:asciiTheme="majorBidi" w:hAnsiTheme="majorBidi" w:cstheme="majorBidi"/>
              </w:rPr>
              <w:t xml:space="preserve">ertification committee </w:t>
            </w:r>
          </w:p>
        </w:tc>
        <w:tc>
          <w:tcPr>
            <w:tcW w:w="3006" w:type="dxa"/>
          </w:tcPr>
          <w:p w14:paraId="0A5C22D9" w14:textId="0A719DDE" w:rsidR="005041C2" w:rsidRPr="00113A17" w:rsidRDefault="005041C2" w:rsidP="00CE5AE7">
            <w:pPr>
              <w:bidi/>
              <w:spacing w:after="120"/>
              <w:jc w:val="right"/>
              <w:rPr>
                <w:rFonts w:asciiTheme="majorBidi" w:hAnsiTheme="majorBidi" w:cstheme="majorBidi"/>
                <w:rtl/>
              </w:rPr>
            </w:pPr>
            <w:r w:rsidRPr="00113A17">
              <w:rPr>
                <w:rFonts w:asciiTheme="majorBidi" w:hAnsiTheme="majorBidi" w:cstheme="majorBidi"/>
              </w:rPr>
              <w:t>International Society of Interpersonal Psychotherapy – ISIPT</w:t>
            </w:r>
          </w:p>
        </w:tc>
        <w:tc>
          <w:tcPr>
            <w:tcW w:w="3006" w:type="dxa"/>
          </w:tcPr>
          <w:p w14:paraId="0BB18A12" w14:textId="5BF77E20" w:rsidR="005041C2" w:rsidRPr="00113A17" w:rsidRDefault="005041C2" w:rsidP="00CE5AE7">
            <w:pPr>
              <w:bidi/>
              <w:spacing w:after="120"/>
              <w:jc w:val="right"/>
              <w:rPr>
                <w:rFonts w:asciiTheme="majorBidi" w:hAnsiTheme="majorBidi" w:cstheme="majorBidi"/>
                <w:rtl/>
              </w:rPr>
            </w:pPr>
            <w:r w:rsidRPr="00113A17">
              <w:rPr>
                <w:rFonts w:asciiTheme="majorBidi" w:hAnsiTheme="majorBidi" w:cstheme="majorBidi"/>
              </w:rPr>
              <w:t>2019-</w:t>
            </w:r>
            <w:r w:rsidR="008A052E">
              <w:rPr>
                <w:rFonts w:asciiTheme="majorBidi" w:hAnsiTheme="majorBidi" w:cstheme="majorBidi"/>
              </w:rPr>
              <w:t>2021</w:t>
            </w:r>
          </w:p>
        </w:tc>
      </w:tr>
      <w:tr w:rsidR="005041C2" w14:paraId="7CF96C2C" w14:textId="77777777" w:rsidTr="00113A17">
        <w:tc>
          <w:tcPr>
            <w:tcW w:w="3005" w:type="dxa"/>
          </w:tcPr>
          <w:p w14:paraId="6EF43FED" w14:textId="6532BD06" w:rsidR="005041C2" w:rsidRPr="00113A17" w:rsidRDefault="005041C2" w:rsidP="0011236D">
            <w:pPr>
              <w:bidi/>
              <w:spacing w:after="120"/>
              <w:jc w:val="right"/>
              <w:rPr>
                <w:rFonts w:asciiTheme="majorBidi" w:hAnsiTheme="majorBidi" w:cstheme="majorBidi"/>
                <w:rtl/>
              </w:rPr>
            </w:pPr>
            <w:r w:rsidRPr="00113A17">
              <w:rPr>
                <w:rFonts w:asciiTheme="majorBidi" w:hAnsiTheme="majorBidi" w:cstheme="majorBidi"/>
              </w:rPr>
              <w:t xml:space="preserve">Israel representative </w:t>
            </w:r>
          </w:p>
        </w:tc>
        <w:tc>
          <w:tcPr>
            <w:tcW w:w="3006" w:type="dxa"/>
          </w:tcPr>
          <w:p w14:paraId="2B4558D7" w14:textId="5A7B63FC" w:rsidR="005041C2" w:rsidRPr="00113A17" w:rsidRDefault="005041C2" w:rsidP="00CE5AE7">
            <w:pPr>
              <w:bidi/>
              <w:spacing w:after="120"/>
              <w:jc w:val="right"/>
              <w:rPr>
                <w:rFonts w:asciiTheme="majorBidi" w:hAnsiTheme="majorBidi" w:cstheme="majorBidi"/>
                <w:rtl/>
              </w:rPr>
            </w:pPr>
            <w:r w:rsidRPr="00113A17">
              <w:rPr>
                <w:rFonts w:asciiTheme="majorBidi" w:hAnsiTheme="majorBidi" w:cstheme="majorBidi"/>
              </w:rPr>
              <w:t>International Association of Suicide Prevention (IASP).</w:t>
            </w:r>
          </w:p>
        </w:tc>
        <w:tc>
          <w:tcPr>
            <w:tcW w:w="3006" w:type="dxa"/>
          </w:tcPr>
          <w:p w14:paraId="1E6DFFC2" w14:textId="43C1FC7B" w:rsidR="005041C2" w:rsidRPr="00113A17" w:rsidRDefault="005041C2" w:rsidP="00CE5AE7">
            <w:pPr>
              <w:bidi/>
              <w:spacing w:after="120"/>
              <w:jc w:val="right"/>
              <w:rPr>
                <w:rFonts w:asciiTheme="majorBidi" w:hAnsiTheme="majorBidi" w:cstheme="majorBidi"/>
                <w:rtl/>
              </w:rPr>
            </w:pPr>
            <w:r w:rsidRPr="00113A17">
              <w:rPr>
                <w:rFonts w:asciiTheme="majorBidi" w:hAnsiTheme="majorBidi" w:cstheme="majorBidi"/>
              </w:rPr>
              <w:t xml:space="preserve">2019-present       </w:t>
            </w:r>
          </w:p>
        </w:tc>
      </w:tr>
      <w:tr w:rsidR="00113A17" w14:paraId="43B1DA67" w14:textId="77777777" w:rsidTr="00113A17">
        <w:tc>
          <w:tcPr>
            <w:tcW w:w="3005" w:type="dxa"/>
          </w:tcPr>
          <w:p w14:paraId="1812FE78" w14:textId="2A5FA520" w:rsidR="00113A17" w:rsidRPr="00113A17" w:rsidRDefault="00113A17" w:rsidP="0011236D">
            <w:pPr>
              <w:bidi/>
              <w:spacing w:after="120"/>
              <w:jc w:val="right"/>
              <w:rPr>
                <w:rFonts w:asciiTheme="majorBidi" w:hAnsiTheme="majorBidi" w:cstheme="majorBidi"/>
              </w:rPr>
            </w:pPr>
            <w:r w:rsidRPr="00113A17">
              <w:rPr>
                <w:rFonts w:asciiTheme="majorBidi" w:hAnsiTheme="majorBidi" w:cstheme="majorBidi"/>
              </w:rPr>
              <w:t xml:space="preserve">Academic advisor of the </w:t>
            </w:r>
            <w:r w:rsidR="00552BC9">
              <w:rPr>
                <w:rFonts w:asciiTheme="majorBidi" w:hAnsiTheme="majorBidi" w:cstheme="majorBidi"/>
              </w:rPr>
              <w:t xml:space="preserve">Israeli </w:t>
            </w:r>
            <w:r w:rsidR="00814EA3">
              <w:rPr>
                <w:rFonts w:asciiTheme="majorBidi" w:hAnsiTheme="majorBidi" w:cstheme="majorBidi"/>
              </w:rPr>
              <w:t>n</w:t>
            </w:r>
            <w:r w:rsidRPr="00113A17">
              <w:rPr>
                <w:rFonts w:asciiTheme="majorBidi" w:hAnsiTheme="majorBidi" w:cstheme="majorBidi"/>
              </w:rPr>
              <w:t xml:space="preserve">ational </w:t>
            </w:r>
            <w:r w:rsidR="00814EA3">
              <w:rPr>
                <w:rFonts w:asciiTheme="majorBidi" w:hAnsiTheme="majorBidi" w:cstheme="majorBidi"/>
              </w:rPr>
              <w:t>s</w:t>
            </w:r>
            <w:r w:rsidRPr="00113A17">
              <w:rPr>
                <w:rFonts w:asciiTheme="majorBidi" w:hAnsiTheme="majorBidi" w:cstheme="majorBidi"/>
              </w:rPr>
              <w:t xml:space="preserve">uicide </w:t>
            </w:r>
            <w:r w:rsidR="00814EA3">
              <w:rPr>
                <w:rFonts w:asciiTheme="majorBidi" w:hAnsiTheme="majorBidi" w:cstheme="majorBidi"/>
              </w:rPr>
              <w:t>p</w:t>
            </w:r>
            <w:r w:rsidRPr="00113A17">
              <w:rPr>
                <w:rFonts w:asciiTheme="majorBidi" w:hAnsiTheme="majorBidi" w:cstheme="majorBidi"/>
              </w:rPr>
              <w:t xml:space="preserve">revention </w:t>
            </w:r>
            <w:r w:rsidR="00814EA3">
              <w:rPr>
                <w:rFonts w:asciiTheme="majorBidi" w:hAnsiTheme="majorBidi" w:cstheme="majorBidi"/>
              </w:rPr>
              <w:t>p</w:t>
            </w:r>
            <w:r w:rsidRPr="00113A17">
              <w:rPr>
                <w:rFonts w:asciiTheme="majorBidi" w:hAnsiTheme="majorBidi" w:cstheme="majorBidi"/>
              </w:rPr>
              <w:t>rogram</w:t>
            </w:r>
          </w:p>
        </w:tc>
        <w:tc>
          <w:tcPr>
            <w:tcW w:w="3006" w:type="dxa"/>
          </w:tcPr>
          <w:p w14:paraId="2BB90122" w14:textId="7B2A3EA6" w:rsidR="00113A17" w:rsidRPr="00113A17" w:rsidRDefault="00113A17" w:rsidP="00CE5AE7">
            <w:pPr>
              <w:bidi/>
              <w:spacing w:after="120"/>
              <w:jc w:val="right"/>
              <w:rPr>
                <w:rFonts w:asciiTheme="majorBidi" w:hAnsiTheme="majorBidi" w:cstheme="majorBidi"/>
              </w:rPr>
            </w:pPr>
            <w:r w:rsidRPr="00113A17">
              <w:rPr>
                <w:rFonts w:asciiTheme="majorBidi" w:hAnsiTheme="majorBidi" w:cstheme="majorBidi"/>
              </w:rPr>
              <w:t>Ministry of Health</w:t>
            </w:r>
          </w:p>
        </w:tc>
        <w:tc>
          <w:tcPr>
            <w:tcW w:w="3006" w:type="dxa"/>
          </w:tcPr>
          <w:p w14:paraId="736D5063" w14:textId="52A0306F" w:rsidR="00113A17" w:rsidRPr="00113A17" w:rsidRDefault="008A052E" w:rsidP="00CE5AE7">
            <w:pPr>
              <w:bidi/>
              <w:spacing w:after="120"/>
              <w:jc w:val="right"/>
              <w:rPr>
                <w:rFonts w:asciiTheme="majorBidi" w:hAnsiTheme="majorBidi" w:cstheme="majorBidi"/>
              </w:rPr>
            </w:pPr>
            <w:r>
              <w:rPr>
                <w:rFonts w:asciiTheme="majorBidi" w:hAnsiTheme="majorBidi" w:cstheme="majorBidi"/>
              </w:rPr>
              <w:t>2015</w:t>
            </w:r>
            <w:r w:rsidR="00113A17" w:rsidRPr="00113A17">
              <w:rPr>
                <w:rFonts w:asciiTheme="majorBidi" w:hAnsiTheme="majorBidi" w:cstheme="majorBidi"/>
              </w:rPr>
              <w:t>-present</w:t>
            </w:r>
          </w:p>
        </w:tc>
      </w:tr>
      <w:tr w:rsidR="00CE5AE7" w14:paraId="33C6FB8F" w14:textId="77777777" w:rsidTr="00113A17">
        <w:tc>
          <w:tcPr>
            <w:tcW w:w="3005" w:type="dxa"/>
          </w:tcPr>
          <w:p w14:paraId="617548BD" w14:textId="5150A6D9" w:rsidR="00CE5AE7" w:rsidRPr="00113A17" w:rsidRDefault="00CE5AE7" w:rsidP="00CE5AE7">
            <w:pPr>
              <w:bidi/>
              <w:spacing w:after="120"/>
              <w:jc w:val="right"/>
              <w:rPr>
                <w:rFonts w:asciiTheme="majorBidi" w:hAnsiTheme="majorBidi" w:cstheme="majorBidi"/>
                <w:rtl/>
              </w:rPr>
            </w:pPr>
            <w:r w:rsidRPr="00113A17">
              <w:rPr>
                <w:rFonts w:asciiTheme="majorBidi" w:hAnsiTheme="majorBidi" w:cstheme="majorBidi"/>
              </w:rPr>
              <w:t xml:space="preserve">Academic </w:t>
            </w:r>
            <w:r w:rsidR="005C1160">
              <w:rPr>
                <w:rFonts w:asciiTheme="majorBidi" w:hAnsiTheme="majorBidi" w:cstheme="majorBidi"/>
              </w:rPr>
              <w:t>advisor</w:t>
            </w:r>
            <w:r w:rsidRPr="00113A17">
              <w:rPr>
                <w:rFonts w:asciiTheme="majorBidi" w:hAnsiTheme="majorBidi" w:cstheme="majorBidi"/>
              </w:rPr>
              <w:t xml:space="preserve"> of the </w:t>
            </w:r>
            <w:r w:rsidR="00552BC9">
              <w:rPr>
                <w:rFonts w:asciiTheme="majorBidi" w:hAnsiTheme="majorBidi" w:cstheme="majorBidi"/>
              </w:rPr>
              <w:t xml:space="preserve">Israeli </w:t>
            </w:r>
            <w:r w:rsidR="00814EA3">
              <w:rPr>
                <w:rFonts w:asciiTheme="majorBidi" w:hAnsiTheme="majorBidi" w:cstheme="majorBidi"/>
              </w:rPr>
              <w:t>n</w:t>
            </w:r>
            <w:r w:rsidRPr="00113A17">
              <w:rPr>
                <w:rFonts w:asciiTheme="majorBidi" w:hAnsiTheme="majorBidi" w:cstheme="majorBidi"/>
              </w:rPr>
              <w:t xml:space="preserve">ational </w:t>
            </w:r>
            <w:r w:rsidR="00814EA3">
              <w:rPr>
                <w:rFonts w:asciiTheme="majorBidi" w:hAnsiTheme="majorBidi" w:cstheme="majorBidi"/>
              </w:rPr>
              <w:t>s</w:t>
            </w:r>
            <w:r w:rsidRPr="00113A17">
              <w:rPr>
                <w:rFonts w:asciiTheme="majorBidi" w:hAnsiTheme="majorBidi" w:cstheme="majorBidi"/>
              </w:rPr>
              <w:t xml:space="preserve">uicide </w:t>
            </w:r>
            <w:r w:rsidR="00814EA3">
              <w:rPr>
                <w:rFonts w:asciiTheme="majorBidi" w:hAnsiTheme="majorBidi" w:cstheme="majorBidi"/>
              </w:rPr>
              <w:t>p</w:t>
            </w:r>
            <w:r w:rsidRPr="00113A17">
              <w:rPr>
                <w:rFonts w:asciiTheme="majorBidi" w:hAnsiTheme="majorBidi" w:cstheme="majorBidi"/>
              </w:rPr>
              <w:t xml:space="preserve">revention </w:t>
            </w:r>
            <w:r w:rsidR="00814EA3">
              <w:rPr>
                <w:rFonts w:asciiTheme="majorBidi" w:hAnsiTheme="majorBidi" w:cstheme="majorBidi"/>
              </w:rPr>
              <w:t>p</w:t>
            </w:r>
            <w:r w:rsidRPr="00113A17">
              <w:rPr>
                <w:rFonts w:asciiTheme="majorBidi" w:hAnsiTheme="majorBidi" w:cstheme="majorBidi"/>
              </w:rPr>
              <w:t xml:space="preserve">rogram </w:t>
            </w:r>
          </w:p>
        </w:tc>
        <w:tc>
          <w:tcPr>
            <w:tcW w:w="3006" w:type="dxa"/>
          </w:tcPr>
          <w:p w14:paraId="6B74546C" w14:textId="4A189282" w:rsidR="00CE5AE7" w:rsidRPr="00113A17" w:rsidRDefault="00CE5AE7" w:rsidP="00CE5AE7">
            <w:pPr>
              <w:bidi/>
              <w:spacing w:after="120"/>
              <w:jc w:val="right"/>
              <w:rPr>
                <w:rFonts w:asciiTheme="majorBidi" w:hAnsiTheme="majorBidi" w:cstheme="majorBidi"/>
              </w:rPr>
            </w:pPr>
            <w:r w:rsidRPr="00113A17">
              <w:rPr>
                <w:rFonts w:asciiTheme="majorBidi" w:hAnsiTheme="majorBidi" w:cstheme="majorBidi"/>
              </w:rPr>
              <w:t xml:space="preserve">Educational Psychological Authority (SHEFI) of the Israeli Ministry of Education. </w:t>
            </w:r>
          </w:p>
        </w:tc>
        <w:tc>
          <w:tcPr>
            <w:tcW w:w="3006" w:type="dxa"/>
          </w:tcPr>
          <w:p w14:paraId="68D7A44D" w14:textId="266AA09C" w:rsidR="00CE5AE7" w:rsidRPr="00113A17" w:rsidRDefault="00CE5AE7" w:rsidP="00CE5AE7">
            <w:pPr>
              <w:bidi/>
              <w:spacing w:after="120"/>
              <w:jc w:val="right"/>
              <w:rPr>
                <w:rFonts w:asciiTheme="majorBidi" w:hAnsiTheme="majorBidi" w:cstheme="majorBidi"/>
              </w:rPr>
            </w:pPr>
            <w:r w:rsidRPr="00113A17">
              <w:rPr>
                <w:rFonts w:asciiTheme="majorBidi" w:hAnsiTheme="majorBidi" w:cstheme="majorBidi"/>
              </w:rPr>
              <w:t xml:space="preserve">2014-Present       </w:t>
            </w:r>
          </w:p>
        </w:tc>
      </w:tr>
    </w:tbl>
    <w:p w14:paraId="1DD0CFA6" w14:textId="77777777" w:rsidR="005041C2" w:rsidRDefault="005041C2" w:rsidP="005041C2">
      <w:pPr>
        <w:ind w:left="1701" w:hanging="1701"/>
        <w:rPr>
          <w:rFonts w:asciiTheme="majorBidi" w:hAnsiTheme="majorBidi" w:cstheme="majorBidi"/>
        </w:rPr>
      </w:pPr>
    </w:p>
    <w:p w14:paraId="2322F835" w14:textId="48236ADD" w:rsidR="00D53562" w:rsidRDefault="00D53562" w:rsidP="007B7C9D">
      <w:pPr>
        <w:pStyle w:val="Heading1"/>
        <w:jc w:val="right"/>
      </w:pPr>
      <w:r w:rsidRPr="007B7C9D">
        <w:t>Ad Hoc Reviewer</w:t>
      </w:r>
      <w:r w:rsidR="00AB1796">
        <w:t xml:space="preserve"> (selected)</w:t>
      </w:r>
    </w:p>
    <w:p w14:paraId="3B7431DC" w14:textId="77777777" w:rsidR="00616A4A" w:rsidRPr="00616A4A" w:rsidRDefault="00616A4A" w:rsidP="00616A4A">
      <w:pPr>
        <w:rPr>
          <w:lang w:eastAsia="he-IL"/>
        </w:rPr>
      </w:pPr>
    </w:p>
    <w:p w14:paraId="3F96DA5B" w14:textId="334912C1" w:rsidR="00D53562" w:rsidRPr="00616A4A" w:rsidRDefault="00616A4A" w:rsidP="00616A4A">
      <w:pPr>
        <w:pStyle w:val="Heading1"/>
        <w:jc w:val="right"/>
        <w:rPr>
          <w:rFonts w:ascii="Times New Roman" w:hAnsi="Times New Roman" w:cs="Times New Roman"/>
          <w:b w:val="0"/>
          <w:bCs w:val="0"/>
          <w:sz w:val="24"/>
          <w:szCs w:val="24"/>
          <w:u w:val="none"/>
          <w:lang w:eastAsia="en-US"/>
        </w:rPr>
      </w:pPr>
      <w:r w:rsidRPr="00616A4A">
        <w:rPr>
          <w:rFonts w:ascii="Times New Roman" w:hAnsi="Times New Roman" w:cs="Times New Roman"/>
          <w:b w:val="0"/>
          <w:bCs w:val="0"/>
          <w:sz w:val="24"/>
          <w:szCs w:val="24"/>
          <w:u w:val="none"/>
          <w:lang w:eastAsia="en-US"/>
        </w:rPr>
        <w:t>American Journal of Psychiatry; Archives of General Psychiatry; BMC Public Health; Child and Adolescent Mental Health; CNS Spectrums; Comprehensive Psychiatry; Depression and Anxiety; Developmental Psychology; Journal of Abnormal Child Psychology; Journal of Affective Disorders; Journal of Clinical Psychiatry; Journal of the American Academy of Child and Adolescent Psychiatry; Journal of European Child &amp; Adolescent Psychiatry; Pediatrics; Psychiatry Research; Suicide and Life-Threatening Behavior.</w:t>
      </w:r>
    </w:p>
    <w:p w14:paraId="5179855C" w14:textId="77777777" w:rsidR="00616A4A" w:rsidRPr="00616A4A" w:rsidRDefault="00616A4A" w:rsidP="00616A4A">
      <w:pPr>
        <w:rPr>
          <w:lang w:eastAsia="he-IL"/>
        </w:rPr>
      </w:pPr>
    </w:p>
    <w:p w14:paraId="164A3836" w14:textId="1C486ADF" w:rsidR="005D7D5A" w:rsidRPr="00A9783D" w:rsidRDefault="005D7D5A" w:rsidP="00BB0F8D">
      <w:pPr>
        <w:pStyle w:val="Heading1"/>
        <w:jc w:val="right"/>
      </w:pPr>
      <w:r w:rsidRPr="00A9783D">
        <w:t xml:space="preserve">Editorial </w:t>
      </w:r>
      <w:r>
        <w:t>A</w:t>
      </w:r>
      <w:r w:rsidRPr="00A9783D">
        <w:t>ctivity</w:t>
      </w:r>
    </w:p>
    <w:p w14:paraId="6A45327C" w14:textId="33EB5B01" w:rsidR="005D7D5A" w:rsidRDefault="005D7D5A" w:rsidP="005D7D5A">
      <w:pPr>
        <w:pStyle w:val="BodyText"/>
        <w:ind w:left="1560" w:hanging="1560"/>
        <w:jc w:val="left"/>
      </w:pPr>
      <w:r>
        <w:t xml:space="preserve">2020                  Co-Editor </w:t>
      </w:r>
      <w:r w:rsidRPr="00AB1796">
        <w:t>(with Gil Zalsman), Mifgash: Journal of Social-Educational Work (in Hebrew). Suicide</w:t>
      </w:r>
      <w:r>
        <w:t xml:space="preserve"> Prevention Among Adolescents</w:t>
      </w:r>
    </w:p>
    <w:p w14:paraId="60260E17" w14:textId="0BC27BD6" w:rsidR="005D7D5A" w:rsidRDefault="005D7D5A" w:rsidP="005D7D5A">
      <w:pPr>
        <w:pStyle w:val="BodyText"/>
        <w:ind w:left="1560" w:hanging="1560"/>
        <w:jc w:val="left"/>
      </w:pPr>
      <w:r w:rsidRPr="00A9783D">
        <w:t>2019</w:t>
      </w:r>
      <w:r w:rsidRPr="00A9783D">
        <w:tab/>
        <w:t xml:space="preserve">Co-Editor (with Dieter Wolke, Young Shin Kim, Andre Sourander and Tracy Vaillancourt) special issue: 'Bullying by Peers and in the Family: Precursors, Consequences and Intervention'. </w:t>
      </w:r>
      <w:r w:rsidRPr="00AB1796">
        <w:rPr>
          <w:i/>
          <w:iCs/>
        </w:rPr>
        <w:t>Frontiers in Psychiatry</w:t>
      </w:r>
      <w:r w:rsidRPr="00A9783D">
        <w:t xml:space="preserve"> </w:t>
      </w:r>
      <w:r w:rsidRPr="001933CA">
        <w:t>(IF=</w:t>
      </w:r>
      <w:r w:rsidR="005323D8" w:rsidRPr="001933CA">
        <w:t xml:space="preserve"> 3.2</w:t>
      </w:r>
      <w:r w:rsidRPr="001933CA">
        <w:t>)</w:t>
      </w:r>
    </w:p>
    <w:p w14:paraId="67267F89" w14:textId="0CDCCC1D" w:rsidR="005D7D5A" w:rsidRDefault="005D7D5A" w:rsidP="005D7D5A">
      <w:pPr>
        <w:pStyle w:val="BodyText"/>
        <w:ind w:left="1560" w:hanging="1560"/>
        <w:jc w:val="left"/>
      </w:pPr>
      <w:r w:rsidRPr="00A9783D">
        <w:t>2017</w:t>
      </w:r>
      <w:r w:rsidR="002D77B7">
        <w:t>-present</w:t>
      </w:r>
      <w:r w:rsidRPr="00A9783D">
        <w:t xml:space="preserve">     Editorial board member, </w:t>
      </w:r>
      <w:r w:rsidRPr="00AB1796">
        <w:rPr>
          <w:i/>
          <w:iCs/>
        </w:rPr>
        <w:t xml:space="preserve">Lancet </w:t>
      </w:r>
      <w:r w:rsidRPr="005323D8">
        <w:rPr>
          <w:i/>
          <w:iCs/>
        </w:rPr>
        <w:t>Psychiatry</w:t>
      </w:r>
      <w:r w:rsidRPr="005323D8">
        <w:t xml:space="preserve"> (</w:t>
      </w:r>
      <w:r w:rsidR="00EB4C65">
        <w:t xml:space="preserve">5 years </w:t>
      </w:r>
      <w:r w:rsidR="005323D8">
        <w:t>IF</w:t>
      </w:r>
      <w:r w:rsidRPr="005323D8">
        <w:t>=</w:t>
      </w:r>
      <w:r w:rsidR="005323D8" w:rsidRPr="005323D8">
        <w:t xml:space="preserve"> 3</w:t>
      </w:r>
      <w:r w:rsidR="001933CA">
        <w:t>0</w:t>
      </w:r>
      <w:r w:rsidR="005323D8" w:rsidRPr="005323D8">
        <w:t>.8</w:t>
      </w:r>
      <w:r w:rsidRPr="005323D8">
        <w:t>)</w:t>
      </w:r>
    </w:p>
    <w:p w14:paraId="74D14B73" w14:textId="77777777" w:rsidR="00BB0F8D" w:rsidRPr="00A9783D" w:rsidRDefault="00BB0F8D" w:rsidP="00BB0F8D">
      <w:pPr>
        <w:pStyle w:val="BodyText"/>
        <w:ind w:left="1560" w:hanging="1560"/>
        <w:jc w:val="left"/>
      </w:pPr>
      <w:r w:rsidRPr="00A9783D">
        <w:lastRenderedPageBreak/>
        <w:t>2007</w:t>
      </w:r>
      <w:r>
        <w:t>-2023</w:t>
      </w:r>
      <w:r w:rsidRPr="00A9783D">
        <w:tab/>
        <w:t xml:space="preserve">Assistant Editor, </w:t>
      </w:r>
      <w:r w:rsidRPr="005C1160">
        <w:t>Archives of Suicide Research</w:t>
      </w:r>
      <w:r w:rsidRPr="00A9783D">
        <w:t xml:space="preserve"> </w:t>
      </w:r>
    </w:p>
    <w:p w14:paraId="3C1DDE54" w14:textId="77777777" w:rsidR="005D7D5A" w:rsidRPr="00AB1796" w:rsidRDefault="005D7D5A" w:rsidP="005D7D5A">
      <w:pPr>
        <w:pStyle w:val="BodyText"/>
        <w:ind w:left="1560" w:hanging="1560"/>
        <w:jc w:val="left"/>
      </w:pPr>
    </w:p>
    <w:p w14:paraId="1A6D1E0C" w14:textId="77777777" w:rsidR="005D7D5A" w:rsidRDefault="005D7D5A" w:rsidP="005D7D5A">
      <w:pPr>
        <w:pStyle w:val="BodyText"/>
        <w:ind w:left="1560" w:hanging="1560"/>
        <w:jc w:val="left"/>
      </w:pPr>
    </w:p>
    <w:p w14:paraId="589ADE65" w14:textId="6DBE4BF0" w:rsidR="002B53AA" w:rsidRDefault="002B53AA" w:rsidP="002B53AA">
      <w:pPr>
        <w:pStyle w:val="Heading1"/>
        <w:jc w:val="right"/>
      </w:pPr>
      <w:r>
        <w:t>Grant Reviews</w:t>
      </w:r>
    </w:p>
    <w:p w14:paraId="7A057EB5" w14:textId="0D8F361A" w:rsidR="002B53AA" w:rsidRPr="002B53AA" w:rsidRDefault="002B53AA" w:rsidP="001933CA">
      <w:pPr>
        <w:pStyle w:val="BodyText"/>
        <w:ind w:left="1560" w:hanging="1560"/>
        <w:jc w:val="left"/>
      </w:pPr>
      <w:r w:rsidRPr="002B53AA">
        <w:t>2023- present- The Isarel national Institute for Health Policy</w:t>
      </w:r>
    </w:p>
    <w:p w14:paraId="1BD8C7F5" w14:textId="32A188AF" w:rsidR="002B53AA" w:rsidRPr="002B53AA" w:rsidRDefault="002B53AA" w:rsidP="001933CA">
      <w:pPr>
        <w:pStyle w:val="BodyText"/>
        <w:ind w:left="1560" w:hanging="1560"/>
        <w:jc w:val="left"/>
      </w:pPr>
      <w:r w:rsidRPr="002B53AA">
        <w:t>2017- present- Israel Science Foundation (ISF)</w:t>
      </w:r>
    </w:p>
    <w:p w14:paraId="2424CB8C" w14:textId="77777777" w:rsidR="002B53AA" w:rsidRPr="002B53AA" w:rsidRDefault="002B53AA" w:rsidP="001933CA">
      <w:pPr>
        <w:pStyle w:val="BodyText"/>
        <w:ind w:left="1560" w:hanging="1560"/>
        <w:jc w:val="left"/>
      </w:pPr>
      <w:r w:rsidRPr="002B53AA">
        <w:t>2016- present U.S.-Israel Binational Science Foundation (BSF)</w:t>
      </w:r>
    </w:p>
    <w:p w14:paraId="466ECFC0" w14:textId="77777777" w:rsidR="002B53AA" w:rsidRPr="002B53AA" w:rsidRDefault="002B53AA" w:rsidP="002B53AA">
      <w:pPr>
        <w:spacing w:line="360" w:lineRule="auto"/>
        <w:rPr>
          <w:lang w:eastAsia="he-IL"/>
        </w:rPr>
      </w:pPr>
    </w:p>
    <w:p w14:paraId="30F29A1A" w14:textId="3EC92629" w:rsidR="002B53AA" w:rsidRDefault="00233A0F" w:rsidP="002B53AA">
      <w:pPr>
        <w:pStyle w:val="Heading1"/>
        <w:jc w:val="right"/>
      </w:pPr>
      <w:r>
        <w:t>I</w:t>
      </w:r>
      <w:r w:rsidR="007B7C9D" w:rsidRPr="007B7C9D">
        <w:t>nternational adaptation</w:t>
      </w:r>
      <w:r w:rsidR="00020148">
        <w:t>s</w:t>
      </w:r>
    </w:p>
    <w:p w14:paraId="20669967" w14:textId="16566EAE" w:rsidR="00EE2C97" w:rsidRDefault="00EE2C97" w:rsidP="00EE2C97">
      <w:pPr>
        <w:pStyle w:val="BodyText"/>
        <w:jc w:val="left"/>
      </w:pPr>
    </w:p>
    <w:p w14:paraId="3844B1BA" w14:textId="16E75648" w:rsidR="00E5167F" w:rsidRDefault="00F35ACC" w:rsidP="007B7C9D">
      <w:pPr>
        <w:pStyle w:val="BodyText"/>
        <w:ind w:left="1560" w:hanging="1560"/>
        <w:jc w:val="left"/>
      </w:pPr>
      <w:r>
        <w:t xml:space="preserve">2025- </w:t>
      </w:r>
      <w:r w:rsidR="005C1160">
        <w:t xml:space="preserve">IPT adapted for </w:t>
      </w:r>
      <w:r>
        <w:t xml:space="preserve">war/ongoing national </w:t>
      </w:r>
      <w:r w:rsidR="005C1160">
        <w:t>crises</w:t>
      </w:r>
      <w:r w:rsidR="00EE2C97">
        <w:t xml:space="preserve"> </w:t>
      </w:r>
      <w:r w:rsidR="009C7B39">
        <w:t>manual</w:t>
      </w:r>
      <w:r w:rsidR="005C1160">
        <w:t>- Germany (currently)</w:t>
      </w:r>
    </w:p>
    <w:p w14:paraId="52E1C8BC" w14:textId="715BD84D" w:rsidR="005E3C82" w:rsidRDefault="00F35ACC" w:rsidP="00F35AC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w:t>
      </w:r>
      <w:r w:rsidR="00E5167F" w:rsidRPr="00E5167F">
        <w:rPr>
          <w:rFonts w:ascii="Times New Roman" w:eastAsia="Times New Roman" w:hAnsi="Times New Roman" w:cs="Times New Roman"/>
          <w:sz w:val="24"/>
          <w:szCs w:val="24"/>
        </w:rPr>
        <w:t>IPT-A for suicide prevention</w:t>
      </w:r>
      <w:r w:rsidR="00EE2C97">
        <w:rPr>
          <w:rFonts w:ascii="Times New Roman" w:eastAsia="Times New Roman" w:hAnsi="Times New Roman" w:cs="Times New Roman"/>
          <w:sz w:val="24"/>
          <w:szCs w:val="24"/>
        </w:rPr>
        <w:t xml:space="preserve"> manual</w:t>
      </w:r>
      <w:r w:rsidR="00E5167F" w:rsidRPr="00E5167F">
        <w:rPr>
          <w:rFonts w:ascii="Times New Roman" w:eastAsia="Times New Roman" w:hAnsi="Times New Roman" w:cs="Times New Roman"/>
          <w:sz w:val="24"/>
          <w:szCs w:val="24"/>
        </w:rPr>
        <w:t>- PCORI multi cite study in the USA</w:t>
      </w:r>
    </w:p>
    <w:p w14:paraId="4F8E1D9B" w14:textId="6DDB32E2" w:rsidR="005C1160" w:rsidRDefault="00F35ACC" w:rsidP="005C1160">
      <w:pPr>
        <w:pStyle w:val="BodyText"/>
        <w:ind w:left="1560" w:hanging="1560"/>
        <w:jc w:val="left"/>
      </w:pPr>
      <w:r>
        <w:t xml:space="preserve">2022- </w:t>
      </w:r>
      <w:r w:rsidR="005C1160">
        <w:t>IPT-A for suicide prevention</w:t>
      </w:r>
      <w:r w:rsidR="00EE2C97">
        <w:t xml:space="preserve"> manual</w:t>
      </w:r>
      <w:r w:rsidR="005C1160">
        <w:t>- Child and adolescent mental health services, Scotland (NHS CAMHS. Glasgow CAMHS, Lanarkshire CAMHS)</w:t>
      </w:r>
    </w:p>
    <w:p w14:paraId="7505BDD3" w14:textId="77777777" w:rsidR="00E5167F" w:rsidRPr="00E5167F" w:rsidRDefault="00E5167F" w:rsidP="00CB0A10">
      <w:pPr>
        <w:bidi/>
        <w:spacing w:after="120" w:line="240" w:lineRule="auto"/>
        <w:rPr>
          <w:rFonts w:ascii="Times New Roman" w:eastAsia="Times New Roman" w:hAnsi="Times New Roman" w:cs="Times New Roman"/>
          <w:sz w:val="24"/>
          <w:szCs w:val="24"/>
          <w:rtl/>
        </w:rPr>
      </w:pPr>
    </w:p>
    <w:p w14:paraId="62635206" w14:textId="77777777" w:rsidR="00505F13" w:rsidRPr="00505F13" w:rsidRDefault="00505F13">
      <w:pPr>
        <w:numPr>
          <w:ilvl w:val="0"/>
          <w:numId w:val="2"/>
        </w:numPr>
        <w:spacing w:after="120" w:line="240" w:lineRule="auto"/>
        <w:rPr>
          <w:rFonts w:ascii="David" w:eastAsia="Times New Roman" w:hAnsi="David" w:cs="David"/>
          <w:sz w:val="24"/>
          <w:szCs w:val="24"/>
        </w:rPr>
      </w:pPr>
      <w:r w:rsidRPr="00505F13">
        <w:rPr>
          <w:rFonts w:ascii="David" w:eastAsia="Times New Roman" w:hAnsi="David" w:cs="David"/>
          <w:b/>
          <w:bCs/>
          <w:sz w:val="24"/>
          <w:szCs w:val="24"/>
          <w:u w:val="single"/>
        </w:rPr>
        <w:t>Participation in Scholarly Conferences</w:t>
      </w:r>
    </w:p>
    <w:p w14:paraId="174E8F1E" w14:textId="77777777" w:rsidR="00505F13" w:rsidRPr="00505F13" w:rsidRDefault="00505F13" w:rsidP="00660654">
      <w:pPr>
        <w:spacing w:after="120" w:line="240" w:lineRule="auto"/>
        <w:ind w:left="360"/>
        <w:rPr>
          <w:rFonts w:ascii="David" w:eastAsia="Times New Roman" w:hAnsi="David" w:cs="David"/>
          <w:b/>
          <w:bCs/>
          <w:sz w:val="24"/>
          <w:szCs w:val="24"/>
          <w:u w:val="single"/>
        </w:rPr>
      </w:pPr>
    </w:p>
    <w:p w14:paraId="57600EB9" w14:textId="0B6EC681" w:rsidR="001B6308" w:rsidRPr="00E41D2A" w:rsidRDefault="00505F13">
      <w:pPr>
        <w:pStyle w:val="ListParagraph"/>
        <w:numPr>
          <w:ilvl w:val="0"/>
          <w:numId w:val="7"/>
        </w:numPr>
        <w:bidi w:val="0"/>
        <w:spacing w:after="120" w:line="240" w:lineRule="auto"/>
        <w:rPr>
          <w:rFonts w:ascii="David" w:hAnsi="David" w:cs="David"/>
          <w:b/>
          <w:bCs/>
          <w:sz w:val="24"/>
          <w:szCs w:val="24"/>
          <w:u w:val="single"/>
        </w:rPr>
      </w:pPr>
      <w:r w:rsidRPr="001B6308">
        <w:rPr>
          <w:rFonts w:ascii="David" w:hAnsi="David" w:cs="David"/>
          <w:b/>
          <w:bCs/>
          <w:sz w:val="24"/>
          <w:szCs w:val="24"/>
          <w:u w:val="single"/>
        </w:rPr>
        <w:t>Active Participation</w:t>
      </w:r>
    </w:p>
    <w:p w14:paraId="77280E77" w14:textId="15A51EAC" w:rsidR="001B6308" w:rsidRDefault="001B6308" w:rsidP="00E41D2A">
      <w:pPr>
        <w:rPr>
          <w:rFonts w:asciiTheme="majorBidi" w:hAnsiTheme="majorBidi" w:cstheme="majorBidi"/>
          <w:b/>
        </w:rPr>
      </w:pPr>
      <w:r w:rsidRPr="001F1D4C">
        <w:rPr>
          <w:rFonts w:asciiTheme="majorBidi" w:hAnsiTheme="majorBidi" w:cstheme="majorBidi"/>
          <w:b/>
        </w:rPr>
        <w:t xml:space="preserve">Conference Presentations </w:t>
      </w:r>
      <w:r w:rsidRPr="001F1D4C">
        <w:rPr>
          <w:rFonts w:asciiTheme="majorBidi" w:hAnsiTheme="majorBidi" w:cstheme="majorBidi"/>
          <w:bCs/>
        </w:rPr>
        <w:t>(Since last promotion)</w:t>
      </w:r>
      <w:r w:rsidR="00573733" w:rsidRPr="001F1D4C">
        <w:rPr>
          <w:rFonts w:asciiTheme="majorBidi" w:hAnsiTheme="majorBidi" w:cstheme="majorBidi"/>
          <w:b/>
        </w:rPr>
        <w:t xml:space="preserve"> </w:t>
      </w:r>
    </w:p>
    <w:p w14:paraId="347FFCA2" w14:textId="77777777" w:rsidR="00CE27F7" w:rsidRDefault="00CE27F7" w:rsidP="00E41D2A">
      <w:pPr>
        <w:rPr>
          <w:rFonts w:asciiTheme="majorBidi" w:hAnsiTheme="majorBidi" w:cstheme="majorBidi"/>
          <w:b/>
        </w:rPr>
      </w:pPr>
    </w:p>
    <w:p w14:paraId="0EDDB574" w14:textId="5EC23F33" w:rsidR="00A94C83" w:rsidRPr="001F1D4C" w:rsidRDefault="00A94C83" w:rsidP="00A94C83">
      <w:pPr>
        <w:rPr>
          <w:rFonts w:asciiTheme="majorBidi" w:hAnsiTheme="majorBidi" w:cstheme="majorBidi"/>
          <w:b/>
        </w:rPr>
      </w:pPr>
      <w:r>
        <w:rPr>
          <w:rFonts w:asciiTheme="majorBidi" w:hAnsiTheme="majorBidi" w:cstheme="majorBidi"/>
          <w:b/>
        </w:rPr>
        <w:br w:type="page"/>
      </w:r>
    </w:p>
    <w:tbl>
      <w:tblPr>
        <w:tblpPr w:leftFromText="181" w:rightFromText="181" w:horzAnchor="margin" w:tblpYSpec="top"/>
        <w:bidiVisual/>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841"/>
        <w:gridCol w:w="1602"/>
        <w:gridCol w:w="2664"/>
        <w:gridCol w:w="1125"/>
      </w:tblGrid>
      <w:tr w:rsidR="00917B44" w:rsidRPr="00505F13" w14:paraId="4B921258" w14:textId="77777777" w:rsidTr="00D11ADC">
        <w:trPr>
          <w:trHeight w:val="841"/>
        </w:trPr>
        <w:tc>
          <w:tcPr>
            <w:tcW w:w="1837" w:type="dxa"/>
          </w:tcPr>
          <w:p w14:paraId="5E1C3738" w14:textId="7F6A5B7D" w:rsidR="006F3B05" w:rsidRPr="00505F13" w:rsidRDefault="006F3B05" w:rsidP="00A94C83">
            <w:pPr>
              <w:spacing w:after="0" w:line="240" w:lineRule="auto"/>
              <w:rPr>
                <w:rFonts w:ascii="David" w:eastAsia="Times New Roman" w:hAnsi="David" w:cs="David"/>
                <w:b/>
                <w:bCs/>
                <w:sz w:val="24"/>
                <w:szCs w:val="24"/>
              </w:rPr>
            </w:pPr>
            <w:r>
              <w:rPr>
                <w:rFonts w:ascii="David" w:eastAsia="Times New Roman" w:hAnsi="David" w:cs="David"/>
                <w:b/>
                <w:bCs/>
                <w:sz w:val="24"/>
                <w:szCs w:val="24"/>
              </w:rPr>
              <w:lastRenderedPageBreak/>
              <w:t>Ro</w:t>
            </w:r>
            <w:r w:rsidR="008262A6">
              <w:rPr>
                <w:rFonts w:ascii="David" w:eastAsia="Times New Roman" w:hAnsi="David" w:cs="David"/>
                <w:b/>
                <w:bCs/>
                <w:sz w:val="24"/>
                <w:szCs w:val="24"/>
              </w:rPr>
              <w:t>l</w:t>
            </w:r>
            <w:r>
              <w:rPr>
                <w:rFonts w:ascii="David" w:eastAsia="Times New Roman" w:hAnsi="David" w:cs="David"/>
                <w:b/>
                <w:bCs/>
                <w:sz w:val="24"/>
                <w:szCs w:val="24"/>
              </w:rPr>
              <w:t>e</w:t>
            </w:r>
          </w:p>
        </w:tc>
        <w:tc>
          <w:tcPr>
            <w:tcW w:w="1841" w:type="dxa"/>
          </w:tcPr>
          <w:p w14:paraId="2FE025FE" w14:textId="3DB6DA19" w:rsidR="008262A6" w:rsidRDefault="008262A6" w:rsidP="00A94C83">
            <w:pPr>
              <w:spacing w:after="0" w:line="240" w:lineRule="auto"/>
              <w:rPr>
                <w:rFonts w:ascii="David" w:eastAsia="Times New Roman" w:hAnsi="David" w:cs="David"/>
                <w:b/>
                <w:bCs/>
                <w:sz w:val="24"/>
                <w:szCs w:val="24"/>
              </w:rPr>
            </w:pPr>
            <w:r>
              <w:rPr>
                <w:rFonts w:ascii="David" w:eastAsia="Times New Roman" w:hAnsi="David" w:cs="David"/>
                <w:b/>
                <w:bCs/>
                <w:sz w:val="24"/>
                <w:szCs w:val="24"/>
              </w:rPr>
              <w:t>S</w:t>
            </w:r>
            <w:r w:rsidR="006F3B05" w:rsidRPr="00505F13">
              <w:rPr>
                <w:rFonts w:ascii="David" w:eastAsia="Times New Roman" w:hAnsi="David" w:cs="David"/>
                <w:b/>
                <w:bCs/>
                <w:sz w:val="24"/>
                <w:szCs w:val="24"/>
              </w:rPr>
              <w:t xml:space="preserve">ubject </w:t>
            </w:r>
          </w:p>
          <w:p w14:paraId="35E29881" w14:textId="7704B56F" w:rsidR="008262A6" w:rsidRDefault="00D11ADC" w:rsidP="00A94C83">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of Lecture</w:t>
            </w:r>
            <w:r w:rsidR="006F3B05" w:rsidRPr="00505F13">
              <w:rPr>
                <w:rFonts w:ascii="David" w:eastAsia="Times New Roman" w:hAnsi="David" w:cs="David"/>
                <w:b/>
                <w:bCs/>
                <w:sz w:val="24"/>
                <w:szCs w:val="24"/>
              </w:rPr>
              <w:t>/</w:t>
            </w:r>
          </w:p>
          <w:p w14:paraId="5DA49A50" w14:textId="451E48FB" w:rsidR="006F3B05" w:rsidRPr="00505F13" w:rsidRDefault="006F3B05" w:rsidP="00A94C83">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Discussion</w:t>
            </w:r>
          </w:p>
        </w:tc>
        <w:tc>
          <w:tcPr>
            <w:tcW w:w="1602" w:type="dxa"/>
          </w:tcPr>
          <w:p w14:paraId="0EC0C9BB" w14:textId="488D5ED2" w:rsidR="006F3B05" w:rsidRPr="00505F13" w:rsidRDefault="006F3B05" w:rsidP="00A94C83">
            <w:pPr>
              <w:spacing w:after="0" w:line="240" w:lineRule="auto"/>
              <w:rPr>
                <w:rFonts w:ascii="David" w:eastAsia="Times New Roman" w:hAnsi="David" w:cs="David"/>
                <w:b/>
                <w:bCs/>
                <w:sz w:val="24"/>
                <w:szCs w:val="24"/>
                <w:rtl/>
              </w:rPr>
            </w:pPr>
            <w:r w:rsidRPr="00505F13">
              <w:rPr>
                <w:rFonts w:ascii="David" w:eastAsia="Times New Roman" w:hAnsi="David" w:cs="David"/>
                <w:b/>
                <w:bCs/>
                <w:sz w:val="24"/>
                <w:szCs w:val="24"/>
              </w:rPr>
              <w:t>Place of Conference</w:t>
            </w:r>
          </w:p>
        </w:tc>
        <w:tc>
          <w:tcPr>
            <w:tcW w:w="2664" w:type="dxa"/>
          </w:tcPr>
          <w:p w14:paraId="1507B62C" w14:textId="46AC6ECB" w:rsidR="006F3B05" w:rsidRPr="00505F13" w:rsidRDefault="006F3B05" w:rsidP="00A94C83">
            <w:pPr>
              <w:spacing w:after="0" w:line="240" w:lineRule="auto"/>
              <w:rPr>
                <w:rFonts w:ascii="David" w:eastAsia="Times New Roman" w:hAnsi="David" w:cs="David"/>
                <w:b/>
                <w:bCs/>
                <w:sz w:val="24"/>
                <w:szCs w:val="24"/>
                <w:rtl/>
              </w:rPr>
            </w:pPr>
            <w:r w:rsidRPr="00505F13">
              <w:rPr>
                <w:rFonts w:ascii="David" w:eastAsia="Times New Roman" w:hAnsi="David" w:cs="David"/>
                <w:b/>
                <w:bCs/>
                <w:sz w:val="24"/>
                <w:szCs w:val="24"/>
              </w:rPr>
              <w:t>Name</w:t>
            </w:r>
            <w:r w:rsidR="00F65CD1">
              <w:rPr>
                <w:rFonts w:ascii="David" w:eastAsia="Times New Roman" w:hAnsi="David" w:cs="David"/>
                <w:b/>
                <w:bCs/>
                <w:sz w:val="24"/>
                <w:szCs w:val="24"/>
              </w:rPr>
              <w:t xml:space="preserve"> </w:t>
            </w:r>
            <w:r w:rsidRPr="00505F13">
              <w:rPr>
                <w:rFonts w:ascii="David" w:eastAsia="Times New Roman" w:hAnsi="David" w:cs="David"/>
                <w:b/>
                <w:bCs/>
                <w:sz w:val="24"/>
                <w:szCs w:val="24"/>
              </w:rPr>
              <w:t>of Conference</w:t>
            </w:r>
          </w:p>
        </w:tc>
        <w:tc>
          <w:tcPr>
            <w:tcW w:w="1125" w:type="dxa"/>
          </w:tcPr>
          <w:p w14:paraId="63E4620A" w14:textId="390EE0F6" w:rsidR="006F3B05" w:rsidRPr="00505F13" w:rsidRDefault="006F3B05" w:rsidP="00A94C83">
            <w:pPr>
              <w:spacing w:after="0" w:line="240" w:lineRule="auto"/>
              <w:jc w:val="both"/>
              <w:rPr>
                <w:rFonts w:ascii="David" w:eastAsia="Times New Roman" w:hAnsi="David" w:cs="David"/>
                <w:b/>
                <w:bCs/>
                <w:sz w:val="24"/>
                <w:szCs w:val="24"/>
              </w:rPr>
            </w:pPr>
            <w:r w:rsidRPr="00505F13">
              <w:rPr>
                <w:rFonts w:ascii="David" w:eastAsia="Times New Roman" w:hAnsi="David" w:cs="David"/>
                <w:b/>
                <w:bCs/>
                <w:sz w:val="24"/>
                <w:szCs w:val="24"/>
              </w:rPr>
              <w:t>Date</w:t>
            </w:r>
          </w:p>
        </w:tc>
      </w:tr>
      <w:tr w:rsidR="00917B44" w:rsidRPr="00505F13" w14:paraId="1C6609D4" w14:textId="77777777" w:rsidTr="00D11ADC">
        <w:tc>
          <w:tcPr>
            <w:tcW w:w="1837" w:type="dxa"/>
          </w:tcPr>
          <w:p w14:paraId="15C58099" w14:textId="400106C6" w:rsidR="00E5167F" w:rsidRPr="00E41D2A" w:rsidRDefault="00E5167F" w:rsidP="00A94C83">
            <w:pPr>
              <w:spacing w:after="0" w:line="240" w:lineRule="auto"/>
              <w:rPr>
                <w:rFonts w:asciiTheme="majorBidi" w:hAnsiTheme="majorBidi" w:cstheme="majorBidi"/>
                <w:bCs/>
              </w:rPr>
            </w:pPr>
            <w:r>
              <w:rPr>
                <w:rFonts w:asciiTheme="majorBidi" w:hAnsiTheme="majorBidi" w:cstheme="majorBidi"/>
                <w:bCs/>
              </w:rPr>
              <w:t>Presenter</w:t>
            </w:r>
          </w:p>
        </w:tc>
        <w:tc>
          <w:tcPr>
            <w:tcW w:w="1841" w:type="dxa"/>
          </w:tcPr>
          <w:p w14:paraId="54E32089" w14:textId="5674BB5F" w:rsidR="00E5167F" w:rsidRPr="00E41D2A" w:rsidRDefault="00E5167F" w:rsidP="00A94C83">
            <w:pPr>
              <w:spacing w:after="0" w:line="240" w:lineRule="auto"/>
              <w:rPr>
                <w:rFonts w:asciiTheme="majorBidi" w:hAnsiTheme="majorBidi" w:cstheme="majorBidi"/>
                <w:bCs/>
              </w:rPr>
            </w:pPr>
            <w:r>
              <w:rPr>
                <w:rFonts w:asciiTheme="majorBidi" w:hAnsiTheme="majorBidi" w:cstheme="majorBidi"/>
                <w:bCs/>
              </w:rPr>
              <w:t>Safety plan to resilience plan- Virtual reality interventions</w:t>
            </w:r>
          </w:p>
        </w:tc>
        <w:tc>
          <w:tcPr>
            <w:tcW w:w="1602" w:type="dxa"/>
          </w:tcPr>
          <w:p w14:paraId="2863FCDA" w14:textId="0C4A50B5" w:rsidR="00E5167F" w:rsidRPr="00616943" w:rsidRDefault="00E5167F" w:rsidP="00A94C83">
            <w:pPr>
              <w:spacing w:after="0" w:line="240" w:lineRule="auto"/>
              <w:rPr>
                <w:rFonts w:asciiTheme="majorBidi" w:hAnsiTheme="majorBidi" w:cstheme="majorBidi"/>
                <w:bCs/>
              </w:rPr>
            </w:pPr>
            <w:r>
              <w:rPr>
                <w:rFonts w:asciiTheme="majorBidi" w:hAnsiTheme="majorBidi" w:cstheme="majorBidi"/>
                <w:bCs/>
              </w:rPr>
              <w:t>Rome, Italy</w:t>
            </w:r>
          </w:p>
        </w:tc>
        <w:tc>
          <w:tcPr>
            <w:tcW w:w="2664" w:type="dxa"/>
          </w:tcPr>
          <w:p w14:paraId="1EE80785" w14:textId="7158AD6A" w:rsidR="00E5167F" w:rsidRPr="00552431" w:rsidRDefault="00E5167F" w:rsidP="00A94C83">
            <w:pPr>
              <w:spacing w:after="0" w:line="240" w:lineRule="auto"/>
              <w:rPr>
                <w:rFonts w:asciiTheme="majorBidi" w:hAnsiTheme="majorBidi" w:cstheme="majorBidi"/>
                <w:bCs/>
              </w:rPr>
            </w:pPr>
            <w:r w:rsidRPr="00616943">
              <w:rPr>
                <w:rFonts w:asciiTheme="majorBidi" w:hAnsiTheme="majorBidi" w:cstheme="majorBidi"/>
                <w:bCs/>
              </w:rPr>
              <w:t>International Association of Suicide Research (IASR)</w:t>
            </w:r>
          </w:p>
        </w:tc>
        <w:tc>
          <w:tcPr>
            <w:tcW w:w="1125" w:type="dxa"/>
          </w:tcPr>
          <w:p w14:paraId="44FA5E95" w14:textId="264B4163" w:rsidR="00964E31" w:rsidRDefault="00E5167F" w:rsidP="00A94C83">
            <w:pPr>
              <w:spacing w:after="0" w:line="240" w:lineRule="auto"/>
              <w:rPr>
                <w:rFonts w:asciiTheme="majorBidi" w:hAnsiTheme="majorBidi" w:cstheme="majorBidi"/>
                <w:bCs/>
              </w:rPr>
            </w:pPr>
            <w:r>
              <w:rPr>
                <w:rFonts w:asciiTheme="majorBidi" w:hAnsiTheme="majorBidi" w:cstheme="majorBidi"/>
                <w:bCs/>
              </w:rPr>
              <w:t>Oct</w:t>
            </w:r>
            <w:r w:rsidR="00D11ADC">
              <w:rPr>
                <w:rFonts w:asciiTheme="majorBidi" w:hAnsiTheme="majorBidi" w:cstheme="majorBidi"/>
                <w:bCs/>
              </w:rPr>
              <w:t>ober</w:t>
            </w:r>
            <w:r>
              <w:rPr>
                <w:rFonts w:asciiTheme="majorBidi" w:hAnsiTheme="majorBidi" w:cstheme="majorBidi"/>
                <w:bCs/>
              </w:rPr>
              <w:t xml:space="preserve">, </w:t>
            </w:r>
          </w:p>
          <w:p w14:paraId="4675485E" w14:textId="7C4A2F02" w:rsidR="00E5167F" w:rsidRPr="00552431" w:rsidRDefault="00E5167F" w:rsidP="00A94C83">
            <w:pPr>
              <w:spacing w:after="0" w:line="240" w:lineRule="auto"/>
              <w:rPr>
                <w:rFonts w:asciiTheme="majorBidi" w:hAnsiTheme="majorBidi" w:cstheme="majorBidi"/>
                <w:bCs/>
              </w:rPr>
            </w:pPr>
            <w:r>
              <w:rPr>
                <w:rFonts w:asciiTheme="majorBidi" w:hAnsiTheme="majorBidi" w:cstheme="majorBidi"/>
                <w:bCs/>
              </w:rPr>
              <w:t>2024</w:t>
            </w:r>
          </w:p>
        </w:tc>
      </w:tr>
      <w:tr w:rsidR="00917B44" w:rsidRPr="00505F13" w14:paraId="700C338A" w14:textId="77777777" w:rsidTr="00D11ADC">
        <w:tc>
          <w:tcPr>
            <w:tcW w:w="1837" w:type="dxa"/>
          </w:tcPr>
          <w:p w14:paraId="5F423DE3" w14:textId="5168D441" w:rsidR="006F3B05" w:rsidRPr="00DF0CE7" w:rsidRDefault="00D11ADC" w:rsidP="00A94C83">
            <w:pPr>
              <w:spacing w:after="0" w:line="240" w:lineRule="auto"/>
              <w:rPr>
                <w:rFonts w:asciiTheme="majorBidi" w:hAnsiTheme="majorBidi" w:cstheme="majorBidi"/>
                <w:b/>
              </w:rPr>
            </w:pPr>
            <w:r>
              <w:rPr>
                <w:rFonts w:asciiTheme="majorBidi" w:hAnsiTheme="majorBidi" w:cstheme="majorBidi"/>
                <w:b/>
              </w:rPr>
              <w:t>Trainer,</w:t>
            </w:r>
            <w:r w:rsidR="00FA42F7" w:rsidRPr="00DF0CE7">
              <w:rPr>
                <w:rFonts w:asciiTheme="majorBidi" w:hAnsiTheme="majorBidi" w:cstheme="majorBidi"/>
                <w:b/>
              </w:rPr>
              <w:t xml:space="preserve"> </w:t>
            </w:r>
            <w:r w:rsidR="00DF0CE7" w:rsidRPr="00DF0CE7">
              <w:rPr>
                <w:rFonts w:asciiTheme="majorBidi" w:hAnsiTheme="majorBidi" w:cstheme="majorBidi"/>
                <w:b/>
              </w:rPr>
              <w:t>presenter</w:t>
            </w:r>
          </w:p>
        </w:tc>
        <w:tc>
          <w:tcPr>
            <w:tcW w:w="1841" w:type="dxa"/>
          </w:tcPr>
          <w:p w14:paraId="536290F9" w14:textId="00490AA6" w:rsidR="006F3B05" w:rsidRPr="00D11ADC" w:rsidRDefault="001F3CA5" w:rsidP="00A94C83">
            <w:pPr>
              <w:spacing w:after="0" w:line="240" w:lineRule="auto"/>
              <w:rPr>
                <w:rFonts w:asciiTheme="majorBidi" w:hAnsiTheme="majorBidi" w:cstheme="majorBidi"/>
                <w:bCs/>
              </w:rPr>
            </w:pPr>
            <w:r w:rsidRPr="00D11ADC">
              <w:rPr>
                <w:rFonts w:asciiTheme="majorBidi" w:hAnsiTheme="majorBidi" w:cstheme="majorBidi"/>
                <w:bCs/>
              </w:rPr>
              <w:t xml:space="preserve">1. </w:t>
            </w:r>
            <w:r w:rsidR="006F3B05" w:rsidRPr="00D11ADC">
              <w:rPr>
                <w:rFonts w:asciiTheme="majorBidi" w:hAnsiTheme="majorBidi" w:cstheme="majorBidi"/>
                <w:bCs/>
              </w:rPr>
              <w:t>IPT-A at a time of war in Israel</w:t>
            </w:r>
          </w:p>
          <w:p w14:paraId="3DD68559" w14:textId="30D7662D" w:rsidR="001F3CA5" w:rsidRPr="00D11ADC" w:rsidRDefault="001F3CA5" w:rsidP="00A94C83">
            <w:pPr>
              <w:spacing w:after="0" w:line="240" w:lineRule="auto"/>
              <w:rPr>
                <w:rFonts w:asciiTheme="majorBidi" w:hAnsiTheme="majorBidi" w:cstheme="majorBidi"/>
                <w:bCs/>
                <w:rtl/>
              </w:rPr>
            </w:pPr>
            <w:r w:rsidRPr="00D11ADC">
              <w:rPr>
                <w:rFonts w:asciiTheme="majorBidi" w:hAnsiTheme="majorBidi" w:cstheme="majorBidi"/>
                <w:bCs/>
              </w:rPr>
              <w:t>2. IPT-A advanced training workshop (with Mufson</w:t>
            </w:r>
            <w:r w:rsidR="001933CA" w:rsidRPr="00D11ADC">
              <w:rPr>
                <w:rFonts w:asciiTheme="majorBidi" w:hAnsiTheme="majorBidi" w:cstheme="majorBidi"/>
                <w:bCs/>
              </w:rPr>
              <w:t>, L.,</w:t>
            </w:r>
            <w:r w:rsidRPr="00D11ADC">
              <w:rPr>
                <w:rFonts w:asciiTheme="majorBidi" w:hAnsiTheme="majorBidi" w:cstheme="majorBidi"/>
                <w:bCs/>
              </w:rPr>
              <w:t xml:space="preserve"> and Anderson</w:t>
            </w:r>
            <w:r w:rsidR="001933CA" w:rsidRPr="00D11ADC">
              <w:rPr>
                <w:rFonts w:asciiTheme="majorBidi" w:hAnsiTheme="majorBidi" w:cstheme="majorBidi"/>
                <w:bCs/>
              </w:rPr>
              <w:t>, G.</w:t>
            </w:r>
            <w:r w:rsidRPr="00D11ADC">
              <w:rPr>
                <w:rFonts w:asciiTheme="majorBidi" w:hAnsiTheme="majorBidi" w:cstheme="majorBidi"/>
                <w:bCs/>
              </w:rPr>
              <w:t>)</w:t>
            </w:r>
          </w:p>
        </w:tc>
        <w:tc>
          <w:tcPr>
            <w:tcW w:w="1602" w:type="dxa"/>
          </w:tcPr>
          <w:p w14:paraId="69C676D4" w14:textId="4BB8A589" w:rsidR="006F3B05" w:rsidRPr="00D11ADC" w:rsidRDefault="006F3B05" w:rsidP="00A94C83">
            <w:pPr>
              <w:spacing w:after="0" w:line="240" w:lineRule="auto"/>
              <w:rPr>
                <w:rFonts w:asciiTheme="majorBidi" w:hAnsiTheme="majorBidi" w:cstheme="majorBidi"/>
                <w:bCs/>
                <w:rtl/>
              </w:rPr>
            </w:pPr>
            <w:r w:rsidRPr="00D11ADC">
              <w:rPr>
                <w:rFonts w:asciiTheme="majorBidi" w:hAnsiTheme="majorBidi" w:cstheme="majorBidi"/>
                <w:bCs/>
              </w:rPr>
              <w:t xml:space="preserve">New </w:t>
            </w:r>
            <w:r w:rsidR="006100A6" w:rsidRPr="00D11ADC">
              <w:rPr>
                <w:rFonts w:asciiTheme="majorBidi" w:hAnsiTheme="majorBidi" w:cstheme="majorBidi"/>
                <w:bCs/>
              </w:rPr>
              <w:t>C</w:t>
            </w:r>
            <w:r w:rsidRPr="00D11ADC">
              <w:rPr>
                <w:rFonts w:asciiTheme="majorBidi" w:hAnsiTheme="majorBidi" w:cstheme="majorBidi"/>
                <w:bCs/>
              </w:rPr>
              <w:t>astle, U</w:t>
            </w:r>
            <w:r w:rsidR="00B310F1" w:rsidRPr="00D11ADC">
              <w:rPr>
                <w:rFonts w:asciiTheme="majorBidi" w:hAnsiTheme="majorBidi" w:cstheme="majorBidi"/>
                <w:bCs/>
              </w:rPr>
              <w:t xml:space="preserve">nited </w:t>
            </w:r>
            <w:r w:rsidRPr="00D11ADC">
              <w:rPr>
                <w:rFonts w:asciiTheme="majorBidi" w:hAnsiTheme="majorBidi" w:cstheme="majorBidi"/>
                <w:bCs/>
              </w:rPr>
              <w:t>K</w:t>
            </w:r>
            <w:r w:rsidR="00B310F1" w:rsidRPr="00D11ADC">
              <w:rPr>
                <w:rFonts w:asciiTheme="majorBidi" w:hAnsiTheme="majorBidi" w:cstheme="majorBidi"/>
                <w:bCs/>
              </w:rPr>
              <w:t>ingdom (UK)</w:t>
            </w:r>
          </w:p>
        </w:tc>
        <w:tc>
          <w:tcPr>
            <w:tcW w:w="2664" w:type="dxa"/>
          </w:tcPr>
          <w:p w14:paraId="7DC99880" w14:textId="0DDB321A" w:rsidR="006F3B05" w:rsidRPr="00D11ADC" w:rsidRDefault="006F3B05" w:rsidP="00A94C83">
            <w:pPr>
              <w:spacing w:after="0" w:line="240" w:lineRule="auto"/>
              <w:rPr>
                <w:rFonts w:ascii="David" w:eastAsia="Times New Roman" w:hAnsi="David" w:cs="David"/>
                <w:bCs/>
                <w:sz w:val="24"/>
                <w:szCs w:val="24"/>
                <w:rtl/>
              </w:rPr>
            </w:pPr>
            <w:r w:rsidRPr="00D11ADC">
              <w:rPr>
                <w:rFonts w:asciiTheme="majorBidi" w:hAnsiTheme="majorBidi" w:cstheme="majorBidi"/>
                <w:bCs/>
              </w:rPr>
              <w:t xml:space="preserve">International Association of Interpersonal Psychotherapy (ISIPT) conference </w:t>
            </w:r>
          </w:p>
        </w:tc>
        <w:tc>
          <w:tcPr>
            <w:tcW w:w="1125" w:type="dxa"/>
          </w:tcPr>
          <w:p w14:paraId="4EDE0294" w14:textId="2D1E18DF" w:rsidR="00964E31" w:rsidRPr="00D11ADC" w:rsidRDefault="006F3B05" w:rsidP="00A94C83">
            <w:pPr>
              <w:spacing w:after="0" w:line="240" w:lineRule="auto"/>
              <w:rPr>
                <w:rFonts w:asciiTheme="majorBidi" w:hAnsiTheme="majorBidi" w:cstheme="majorBidi"/>
                <w:bCs/>
              </w:rPr>
            </w:pPr>
            <w:r w:rsidRPr="00D11ADC">
              <w:rPr>
                <w:rFonts w:asciiTheme="majorBidi" w:hAnsiTheme="majorBidi" w:cstheme="majorBidi"/>
                <w:bCs/>
              </w:rPr>
              <w:t>Mar</w:t>
            </w:r>
            <w:r w:rsidR="00917B44" w:rsidRPr="00D11ADC">
              <w:rPr>
                <w:rFonts w:asciiTheme="majorBidi" w:hAnsiTheme="majorBidi" w:cstheme="majorBidi"/>
                <w:bCs/>
              </w:rPr>
              <w:t>ch</w:t>
            </w:r>
            <w:r w:rsidRPr="00D11ADC">
              <w:rPr>
                <w:rFonts w:asciiTheme="majorBidi" w:hAnsiTheme="majorBidi" w:cstheme="majorBidi"/>
                <w:bCs/>
              </w:rPr>
              <w:t xml:space="preserve">, </w:t>
            </w:r>
          </w:p>
          <w:p w14:paraId="39EC5F83" w14:textId="540B4189" w:rsidR="006F3B05" w:rsidRPr="00D11ADC" w:rsidRDefault="006F3B05" w:rsidP="00A94C83">
            <w:pPr>
              <w:spacing w:after="0" w:line="240" w:lineRule="auto"/>
              <w:rPr>
                <w:rFonts w:asciiTheme="majorBidi" w:hAnsiTheme="majorBidi" w:cstheme="majorBidi"/>
                <w:bCs/>
              </w:rPr>
            </w:pPr>
            <w:r w:rsidRPr="00D11ADC">
              <w:rPr>
                <w:rFonts w:asciiTheme="majorBidi" w:hAnsiTheme="majorBidi" w:cstheme="majorBidi"/>
                <w:bCs/>
              </w:rPr>
              <w:t>2024</w:t>
            </w:r>
          </w:p>
          <w:p w14:paraId="3C18E58E" w14:textId="77777777" w:rsidR="006F3B05" w:rsidRPr="00D11ADC" w:rsidRDefault="006F3B05" w:rsidP="00A94C83">
            <w:pPr>
              <w:pStyle w:val="ListParagraph"/>
              <w:shd w:val="clear" w:color="auto" w:fill="FFFFFF"/>
              <w:bidi w:val="0"/>
              <w:rPr>
                <w:rFonts w:cs="Calibri"/>
                <w:bCs/>
                <w:color w:val="000000"/>
              </w:rPr>
            </w:pPr>
          </w:p>
          <w:p w14:paraId="222B3E92" w14:textId="77777777" w:rsidR="006F3B05" w:rsidRPr="00D11ADC" w:rsidRDefault="006F3B05" w:rsidP="00A94C83">
            <w:pPr>
              <w:spacing w:after="0" w:line="240" w:lineRule="auto"/>
              <w:rPr>
                <w:rFonts w:ascii="David" w:eastAsia="Times New Roman" w:hAnsi="David" w:cs="David"/>
                <w:bCs/>
                <w:sz w:val="24"/>
                <w:szCs w:val="24"/>
              </w:rPr>
            </w:pPr>
          </w:p>
        </w:tc>
      </w:tr>
      <w:tr w:rsidR="00917B44" w:rsidRPr="00505F13" w14:paraId="608327AC" w14:textId="77777777" w:rsidTr="00D11ADC">
        <w:tc>
          <w:tcPr>
            <w:tcW w:w="1837" w:type="dxa"/>
          </w:tcPr>
          <w:p w14:paraId="38798055" w14:textId="33FEA1C7" w:rsidR="00E429D9" w:rsidRPr="003B3935" w:rsidRDefault="00E429D9" w:rsidP="00A94C83">
            <w:pPr>
              <w:spacing w:after="0" w:line="240" w:lineRule="auto"/>
              <w:rPr>
                <w:rFonts w:asciiTheme="majorBidi" w:hAnsiTheme="majorBidi" w:cstheme="majorBidi"/>
                <w:bCs/>
              </w:rPr>
            </w:pPr>
            <w:r w:rsidRPr="003B3935">
              <w:rPr>
                <w:rFonts w:asciiTheme="majorBidi" w:hAnsiTheme="majorBidi" w:cstheme="majorBidi"/>
                <w:bCs/>
              </w:rPr>
              <w:t>With Lissak, S.</w:t>
            </w:r>
            <w:r w:rsidR="001B6369" w:rsidRPr="003B3935">
              <w:rPr>
                <w:rFonts w:asciiTheme="majorBidi" w:hAnsiTheme="majorBidi" w:cstheme="majorBidi"/>
                <w:bCs/>
              </w:rPr>
              <w:t xml:space="preserve"> et al. </w:t>
            </w:r>
          </w:p>
        </w:tc>
        <w:tc>
          <w:tcPr>
            <w:tcW w:w="1841" w:type="dxa"/>
          </w:tcPr>
          <w:p w14:paraId="42D7E3DA" w14:textId="1542A325" w:rsidR="00E429D9" w:rsidRPr="003B3935" w:rsidRDefault="00E429D9" w:rsidP="00A94C83">
            <w:pPr>
              <w:spacing w:after="0" w:line="240" w:lineRule="auto"/>
              <w:rPr>
                <w:rFonts w:asciiTheme="majorBidi" w:hAnsiTheme="majorBidi" w:cstheme="majorBidi"/>
                <w:bCs/>
                <w:rtl/>
              </w:rPr>
            </w:pPr>
            <w:r w:rsidRPr="003B3935">
              <w:rPr>
                <w:rFonts w:asciiTheme="majorBidi" w:hAnsiTheme="majorBidi" w:cstheme="majorBidi"/>
                <w:bCs/>
              </w:rPr>
              <w:t>The Colorful Future of LLMs: Personalized Mental Supporters for the Queer Youth</w:t>
            </w:r>
          </w:p>
        </w:tc>
        <w:tc>
          <w:tcPr>
            <w:tcW w:w="1602" w:type="dxa"/>
          </w:tcPr>
          <w:p w14:paraId="6F4CFF41" w14:textId="273618DA" w:rsidR="00E429D9" w:rsidRPr="003B3935" w:rsidRDefault="001B6369" w:rsidP="00A94C83">
            <w:pPr>
              <w:spacing w:after="0" w:line="240" w:lineRule="auto"/>
              <w:rPr>
                <w:rFonts w:ascii="David" w:eastAsia="Times New Roman" w:hAnsi="David" w:cs="David"/>
                <w:b/>
                <w:bCs/>
                <w:sz w:val="24"/>
                <w:szCs w:val="24"/>
                <w:rtl/>
              </w:rPr>
            </w:pPr>
            <w:r w:rsidRPr="003B3935">
              <w:rPr>
                <w:rFonts w:asciiTheme="majorBidi" w:hAnsiTheme="majorBidi" w:cstheme="majorBidi"/>
                <w:bCs/>
              </w:rPr>
              <w:t>Singapore</w:t>
            </w:r>
          </w:p>
        </w:tc>
        <w:tc>
          <w:tcPr>
            <w:tcW w:w="2664" w:type="dxa"/>
          </w:tcPr>
          <w:p w14:paraId="77E95161" w14:textId="049917B9" w:rsidR="00E429D9" w:rsidRPr="003B3935" w:rsidRDefault="001B6369" w:rsidP="00A94C83">
            <w:pPr>
              <w:shd w:val="clear" w:color="auto" w:fill="FFFFFF"/>
              <w:spacing w:after="0" w:line="240" w:lineRule="auto"/>
              <w:rPr>
                <w:rFonts w:asciiTheme="majorBidi" w:hAnsiTheme="majorBidi" w:cstheme="majorBidi"/>
                <w:bCs/>
              </w:rPr>
            </w:pPr>
            <w:r w:rsidRPr="003B3935">
              <w:rPr>
                <w:rFonts w:asciiTheme="majorBidi" w:hAnsiTheme="majorBidi" w:cstheme="majorBidi"/>
                <w:bCs/>
              </w:rPr>
              <w:t>Empirical methods in natural language processing (</w:t>
            </w:r>
            <w:r w:rsidR="00E429D9" w:rsidRPr="003B3935">
              <w:rPr>
                <w:rFonts w:asciiTheme="majorBidi" w:hAnsiTheme="majorBidi" w:cstheme="majorBidi"/>
                <w:bCs/>
              </w:rPr>
              <w:t>EMNLP</w:t>
            </w:r>
            <w:r w:rsidRPr="003B3935">
              <w:rPr>
                <w:rFonts w:asciiTheme="majorBidi" w:hAnsiTheme="majorBidi" w:cstheme="majorBidi"/>
                <w:bCs/>
              </w:rPr>
              <w:t>)</w:t>
            </w:r>
            <w:r w:rsidR="00E429D9" w:rsidRPr="003B3935">
              <w:rPr>
                <w:rFonts w:asciiTheme="majorBidi" w:hAnsiTheme="majorBidi" w:cstheme="majorBidi"/>
                <w:bCs/>
              </w:rPr>
              <w:t xml:space="preserve"> </w:t>
            </w:r>
          </w:p>
          <w:p w14:paraId="4CE3DE50" w14:textId="77777777" w:rsidR="00E429D9" w:rsidRPr="003B3935" w:rsidRDefault="00E429D9" w:rsidP="00A94C83">
            <w:pPr>
              <w:bidi/>
              <w:spacing w:after="0" w:line="240" w:lineRule="auto"/>
              <w:rPr>
                <w:rFonts w:asciiTheme="majorBidi" w:hAnsiTheme="majorBidi" w:cstheme="majorBidi"/>
                <w:bCs/>
                <w:rtl/>
              </w:rPr>
            </w:pPr>
          </w:p>
        </w:tc>
        <w:tc>
          <w:tcPr>
            <w:tcW w:w="1125" w:type="dxa"/>
          </w:tcPr>
          <w:p w14:paraId="5CD48870" w14:textId="4E49D04D" w:rsidR="00E429D9" w:rsidRPr="003B3935" w:rsidRDefault="001B6369" w:rsidP="00A94C83">
            <w:pPr>
              <w:shd w:val="clear" w:color="auto" w:fill="FFFFFF"/>
              <w:spacing w:after="0" w:line="240" w:lineRule="auto"/>
            </w:pPr>
            <w:r w:rsidRPr="003B3935">
              <w:rPr>
                <w:rFonts w:asciiTheme="majorBidi" w:hAnsiTheme="majorBidi" w:cstheme="majorBidi"/>
                <w:bCs/>
              </w:rPr>
              <w:t>Dec</w:t>
            </w:r>
            <w:r w:rsidR="00D11ADC">
              <w:rPr>
                <w:rFonts w:asciiTheme="majorBidi" w:hAnsiTheme="majorBidi" w:cstheme="majorBidi"/>
                <w:bCs/>
              </w:rPr>
              <w:t>ember</w:t>
            </w:r>
            <w:r w:rsidR="00E429D9" w:rsidRPr="003B3935">
              <w:rPr>
                <w:rFonts w:asciiTheme="majorBidi" w:hAnsiTheme="majorBidi" w:cstheme="majorBidi"/>
                <w:bCs/>
              </w:rPr>
              <w:t>, 2023</w:t>
            </w:r>
          </w:p>
        </w:tc>
      </w:tr>
      <w:tr w:rsidR="00917B44" w:rsidRPr="00505F13" w14:paraId="039D829F" w14:textId="77777777" w:rsidTr="00D11ADC">
        <w:tc>
          <w:tcPr>
            <w:tcW w:w="1837" w:type="dxa"/>
          </w:tcPr>
          <w:p w14:paraId="5773C601" w14:textId="686511B4" w:rsidR="001B6369" w:rsidRPr="00E429D9" w:rsidRDefault="001B6369" w:rsidP="00A94C83">
            <w:pPr>
              <w:spacing w:after="0" w:line="240" w:lineRule="auto"/>
              <w:rPr>
                <w:rFonts w:asciiTheme="majorBidi" w:hAnsiTheme="majorBidi" w:cstheme="majorBidi"/>
                <w:bCs/>
                <w:highlight w:val="yellow"/>
              </w:rPr>
            </w:pPr>
            <w:r>
              <w:rPr>
                <w:rFonts w:asciiTheme="majorBidi" w:hAnsiTheme="majorBidi" w:cstheme="majorBidi"/>
                <w:bCs/>
              </w:rPr>
              <w:t>Presenter</w:t>
            </w:r>
          </w:p>
        </w:tc>
        <w:tc>
          <w:tcPr>
            <w:tcW w:w="1841" w:type="dxa"/>
          </w:tcPr>
          <w:p w14:paraId="08651DE8" w14:textId="5277AA02" w:rsidR="001B6369" w:rsidRDefault="001B6369" w:rsidP="00A94C83">
            <w:pPr>
              <w:spacing w:after="0" w:line="240" w:lineRule="auto"/>
              <w:rPr>
                <w:rFonts w:asciiTheme="majorBidi" w:hAnsiTheme="majorBidi" w:cstheme="majorBidi"/>
                <w:bCs/>
              </w:rPr>
            </w:pPr>
            <w:r>
              <w:rPr>
                <w:rFonts w:asciiTheme="majorBidi" w:hAnsiTheme="majorBidi" w:cstheme="majorBidi"/>
                <w:bCs/>
              </w:rPr>
              <w:t>Two presentations</w:t>
            </w:r>
            <w:r w:rsidR="001933CA">
              <w:rPr>
                <w:rFonts w:asciiTheme="majorBidi" w:hAnsiTheme="majorBidi" w:cstheme="majorBidi"/>
                <w:bCs/>
              </w:rPr>
              <w:t>:</w:t>
            </w:r>
          </w:p>
          <w:p w14:paraId="2A38F5E5" w14:textId="77777777" w:rsidR="001B6369" w:rsidRDefault="001B6369" w:rsidP="00A94C83">
            <w:pPr>
              <w:spacing w:after="0" w:line="240" w:lineRule="auto"/>
              <w:rPr>
                <w:rFonts w:asciiTheme="majorBidi" w:hAnsiTheme="majorBidi" w:cstheme="majorBidi"/>
                <w:bCs/>
              </w:rPr>
            </w:pPr>
            <w:r>
              <w:rPr>
                <w:rFonts w:asciiTheme="majorBidi" w:hAnsiTheme="majorBidi" w:cstheme="majorBidi"/>
                <w:bCs/>
              </w:rPr>
              <w:t>-</w:t>
            </w:r>
            <w:r w:rsidRPr="00616943">
              <w:rPr>
                <w:rFonts w:asciiTheme="majorBidi" w:hAnsiTheme="majorBidi" w:cstheme="majorBidi"/>
                <w:bCs/>
              </w:rPr>
              <w:t>Feasibility of online training for suicide intervention among mental health providers.</w:t>
            </w:r>
          </w:p>
          <w:p w14:paraId="0F7FF121" w14:textId="4D7BFDC4" w:rsidR="001B6369" w:rsidRPr="00616943" w:rsidRDefault="001B6369" w:rsidP="00A94C83">
            <w:pPr>
              <w:spacing w:after="0" w:line="240" w:lineRule="auto"/>
              <w:rPr>
                <w:rFonts w:asciiTheme="majorBidi" w:hAnsiTheme="majorBidi" w:cstheme="majorBidi"/>
                <w:bCs/>
              </w:rPr>
            </w:pPr>
            <w:r>
              <w:rPr>
                <w:rFonts w:asciiTheme="majorBidi" w:hAnsiTheme="majorBidi" w:cstheme="majorBidi"/>
                <w:bCs/>
              </w:rPr>
              <w:t>-</w:t>
            </w:r>
            <w:r w:rsidRPr="00616943">
              <w:rPr>
                <w:rFonts w:asciiTheme="majorBidi" w:hAnsiTheme="majorBidi" w:cstheme="majorBidi"/>
                <w:bCs/>
              </w:rPr>
              <w:t xml:space="preserve"> A study of suicide prevention efforts among Israeli students during COVID-19.</w:t>
            </w:r>
          </w:p>
        </w:tc>
        <w:tc>
          <w:tcPr>
            <w:tcW w:w="1602" w:type="dxa"/>
          </w:tcPr>
          <w:p w14:paraId="3A522D85" w14:textId="7701650C" w:rsidR="001B6369" w:rsidRPr="00505F13" w:rsidRDefault="001B6369" w:rsidP="00A94C83">
            <w:pPr>
              <w:spacing w:after="0" w:line="240" w:lineRule="auto"/>
              <w:rPr>
                <w:rFonts w:ascii="David" w:eastAsia="Times New Roman" w:hAnsi="David" w:cs="David"/>
                <w:b/>
                <w:bCs/>
                <w:sz w:val="24"/>
                <w:szCs w:val="24"/>
                <w:rtl/>
              </w:rPr>
            </w:pPr>
            <w:r w:rsidRPr="00616943">
              <w:rPr>
                <w:rFonts w:asciiTheme="majorBidi" w:hAnsiTheme="majorBidi" w:cstheme="majorBidi"/>
                <w:bCs/>
              </w:rPr>
              <w:t>Barcelon</w:t>
            </w:r>
            <w:r>
              <w:rPr>
                <w:rFonts w:asciiTheme="majorBidi" w:hAnsiTheme="majorBidi" w:cstheme="majorBidi"/>
                <w:bCs/>
              </w:rPr>
              <w:t>a</w:t>
            </w:r>
            <w:r w:rsidRPr="00616943">
              <w:rPr>
                <w:rFonts w:asciiTheme="majorBidi" w:hAnsiTheme="majorBidi" w:cstheme="majorBidi"/>
                <w:bCs/>
              </w:rPr>
              <w:t xml:space="preserve">, </w:t>
            </w:r>
            <w:r>
              <w:rPr>
                <w:rFonts w:asciiTheme="majorBidi" w:hAnsiTheme="majorBidi" w:cstheme="majorBidi"/>
                <w:bCs/>
              </w:rPr>
              <w:t>S</w:t>
            </w:r>
            <w:r w:rsidRPr="00616943">
              <w:rPr>
                <w:rFonts w:asciiTheme="majorBidi" w:hAnsiTheme="majorBidi" w:cstheme="majorBidi"/>
                <w:bCs/>
              </w:rPr>
              <w:t>pain</w:t>
            </w:r>
          </w:p>
        </w:tc>
        <w:tc>
          <w:tcPr>
            <w:tcW w:w="2664" w:type="dxa"/>
          </w:tcPr>
          <w:p w14:paraId="7DA9196F" w14:textId="0B8E61FE" w:rsidR="001B6369" w:rsidRDefault="001B6369" w:rsidP="00A94C83">
            <w:pPr>
              <w:shd w:val="clear" w:color="auto" w:fill="FFFFFF"/>
              <w:spacing w:after="0" w:line="240" w:lineRule="auto"/>
              <w:rPr>
                <w:rFonts w:asciiTheme="majorBidi" w:hAnsiTheme="majorBidi" w:cstheme="majorBidi"/>
                <w:bCs/>
              </w:rPr>
            </w:pPr>
            <w:r w:rsidRPr="00616943">
              <w:rPr>
                <w:rFonts w:asciiTheme="majorBidi" w:hAnsiTheme="majorBidi" w:cstheme="majorBidi"/>
                <w:bCs/>
              </w:rPr>
              <w:t>International Association of Suicide Research (IASR)</w:t>
            </w:r>
          </w:p>
        </w:tc>
        <w:tc>
          <w:tcPr>
            <w:tcW w:w="1125" w:type="dxa"/>
          </w:tcPr>
          <w:p w14:paraId="7E128D8F" w14:textId="1F8DFB88" w:rsidR="00964E31" w:rsidRDefault="001B6369" w:rsidP="00A94C83">
            <w:pPr>
              <w:shd w:val="clear" w:color="auto" w:fill="FFFFFF"/>
              <w:spacing w:after="0" w:line="240" w:lineRule="auto"/>
              <w:rPr>
                <w:rFonts w:asciiTheme="majorBidi" w:hAnsiTheme="majorBidi" w:cstheme="majorBidi"/>
                <w:bCs/>
              </w:rPr>
            </w:pPr>
            <w:r w:rsidRPr="00616943">
              <w:rPr>
                <w:rFonts w:asciiTheme="majorBidi" w:hAnsiTheme="majorBidi" w:cstheme="majorBidi"/>
                <w:bCs/>
              </w:rPr>
              <w:t>Oct</w:t>
            </w:r>
            <w:r w:rsidR="00D11ADC">
              <w:rPr>
                <w:rFonts w:asciiTheme="majorBidi" w:hAnsiTheme="majorBidi" w:cstheme="majorBidi"/>
                <w:bCs/>
              </w:rPr>
              <w:t>ober</w:t>
            </w:r>
            <w:r>
              <w:rPr>
                <w:rFonts w:asciiTheme="majorBidi" w:hAnsiTheme="majorBidi" w:cstheme="majorBidi"/>
                <w:bCs/>
              </w:rPr>
              <w:t>,</w:t>
            </w:r>
            <w:r w:rsidRPr="00616943">
              <w:rPr>
                <w:rFonts w:asciiTheme="majorBidi" w:hAnsiTheme="majorBidi" w:cstheme="majorBidi"/>
                <w:bCs/>
              </w:rPr>
              <w:t xml:space="preserve"> </w:t>
            </w:r>
          </w:p>
          <w:p w14:paraId="7051FEA6" w14:textId="3615D17E" w:rsidR="001B6369" w:rsidRPr="00616943" w:rsidRDefault="001B6369" w:rsidP="00A94C83">
            <w:pPr>
              <w:shd w:val="clear" w:color="auto" w:fill="FFFFFF"/>
              <w:spacing w:after="0" w:line="240" w:lineRule="auto"/>
              <w:rPr>
                <w:rFonts w:asciiTheme="majorBidi" w:hAnsiTheme="majorBidi" w:cstheme="majorBidi"/>
                <w:bCs/>
              </w:rPr>
            </w:pPr>
            <w:r w:rsidRPr="00616943">
              <w:rPr>
                <w:rFonts w:asciiTheme="majorBidi" w:hAnsiTheme="majorBidi" w:cstheme="majorBidi"/>
                <w:bCs/>
              </w:rPr>
              <w:t>2023</w:t>
            </w:r>
          </w:p>
          <w:p w14:paraId="5B41BA86" w14:textId="77777777" w:rsidR="001B6369" w:rsidRPr="001B6369" w:rsidRDefault="001B6369" w:rsidP="00A94C83">
            <w:pPr>
              <w:shd w:val="clear" w:color="auto" w:fill="FFFFFF"/>
              <w:spacing w:after="0" w:line="240" w:lineRule="auto"/>
              <w:rPr>
                <w:rFonts w:asciiTheme="majorBidi" w:hAnsiTheme="majorBidi" w:cstheme="majorBidi"/>
                <w:bCs/>
              </w:rPr>
            </w:pPr>
          </w:p>
        </w:tc>
      </w:tr>
      <w:tr w:rsidR="00917B44" w:rsidRPr="00505F13" w14:paraId="23CD88A5" w14:textId="77777777" w:rsidTr="00D11ADC">
        <w:tc>
          <w:tcPr>
            <w:tcW w:w="1837" w:type="dxa"/>
          </w:tcPr>
          <w:p w14:paraId="57ABD652" w14:textId="44D854A8" w:rsidR="0023584B" w:rsidRPr="0023584B" w:rsidRDefault="0023584B" w:rsidP="00A94C83">
            <w:pPr>
              <w:spacing w:after="0" w:line="240" w:lineRule="auto"/>
              <w:rPr>
                <w:rFonts w:asciiTheme="majorBidi" w:hAnsiTheme="majorBidi" w:cstheme="majorBidi"/>
                <w:b/>
              </w:rPr>
            </w:pPr>
            <w:r w:rsidRPr="0023584B">
              <w:rPr>
                <w:rFonts w:asciiTheme="majorBidi" w:hAnsiTheme="majorBidi" w:cstheme="majorBidi"/>
                <w:b/>
              </w:rPr>
              <w:t>Invited presenter</w:t>
            </w:r>
          </w:p>
        </w:tc>
        <w:tc>
          <w:tcPr>
            <w:tcW w:w="1841" w:type="dxa"/>
          </w:tcPr>
          <w:p w14:paraId="7649FABA" w14:textId="0B04A835" w:rsidR="0023584B" w:rsidRPr="00D11ADC" w:rsidRDefault="0023584B" w:rsidP="00A94C83">
            <w:pPr>
              <w:spacing w:after="0" w:line="240" w:lineRule="auto"/>
              <w:rPr>
                <w:rFonts w:asciiTheme="majorBidi" w:hAnsiTheme="majorBidi" w:cstheme="majorBidi"/>
                <w:bCs/>
              </w:rPr>
            </w:pPr>
            <w:r w:rsidRPr="00D11ADC">
              <w:rPr>
                <w:rFonts w:asciiTheme="majorBidi" w:hAnsiTheme="majorBidi" w:cstheme="majorBidi"/>
                <w:bCs/>
              </w:rPr>
              <w:t xml:space="preserve">Mental health of children and adolescents in Israel. </w:t>
            </w:r>
          </w:p>
        </w:tc>
        <w:tc>
          <w:tcPr>
            <w:tcW w:w="1602" w:type="dxa"/>
          </w:tcPr>
          <w:p w14:paraId="0F24A3D7" w14:textId="67D9CF20" w:rsidR="0023584B" w:rsidRPr="00D11ADC" w:rsidRDefault="001933CA" w:rsidP="00A94C83">
            <w:pPr>
              <w:spacing w:after="0" w:line="240" w:lineRule="auto"/>
              <w:rPr>
                <w:rFonts w:asciiTheme="majorBidi" w:hAnsiTheme="majorBidi" w:cstheme="majorBidi"/>
                <w:bCs/>
              </w:rPr>
            </w:pPr>
            <w:r w:rsidRPr="00D11ADC">
              <w:rPr>
                <w:rFonts w:asciiTheme="majorBidi" w:hAnsiTheme="majorBidi" w:cstheme="majorBidi"/>
                <w:bCs/>
              </w:rPr>
              <w:t>Turku, Finland</w:t>
            </w:r>
          </w:p>
        </w:tc>
        <w:tc>
          <w:tcPr>
            <w:tcW w:w="2664" w:type="dxa"/>
          </w:tcPr>
          <w:p w14:paraId="0BAE22BC" w14:textId="49CA62FF" w:rsidR="0023584B" w:rsidRPr="00D11ADC" w:rsidRDefault="0023584B" w:rsidP="00A94C83">
            <w:pPr>
              <w:shd w:val="clear" w:color="auto" w:fill="FFFFFF"/>
              <w:spacing w:after="0" w:line="240" w:lineRule="auto"/>
              <w:rPr>
                <w:rFonts w:asciiTheme="majorBidi" w:hAnsiTheme="majorBidi" w:cstheme="majorBidi"/>
                <w:bCs/>
              </w:rPr>
            </w:pPr>
            <w:r w:rsidRPr="00D11ADC">
              <w:rPr>
                <w:rFonts w:asciiTheme="majorBidi" w:hAnsiTheme="majorBidi" w:cstheme="majorBidi"/>
                <w:bCs/>
              </w:rPr>
              <w:t xml:space="preserve">Conference of the Global Child and Adolescent Mental Health group </w:t>
            </w:r>
          </w:p>
        </w:tc>
        <w:tc>
          <w:tcPr>
            <w:tcW w:w="1125" w:type="dxa"/>
          </w:tcPr>
          <w:p w14:paraId="32773F8B" w14:textId="1A2BDAE9" w:rsidR="0023584B" w:rsidRPr="00D11ADC" w:rsidRDefault="0023584B" w:rsidP="00A94C83">
            <w:pPr>
              <w:shd w:val="clear" w:color="auto" w:fill="FFFFFF"/>
              <w:spacing w:after="0" w:line="240" w:lineRule="auto"/>
              <w:rPr>
                <w:rFonts w:asciiTheme="majorBidi" w:hAnsiTheme="majorBidi" w:cstheme="majorBidi"/>
                <w:bCs/>
              </w:rPr>
            </w:pPr>
            <w:r w:rsidRPr="00D11ADC">
              <w:rPr>
                <w:rFonts w:asciiTheme="majorBidi" w:hAnsiTheme="majorBidi" w:cstheme="majorBidi"/>
                <w:bCs/>
              </w:rPr>
              <w:t>Sep</w:t>
            </w:r>
            <w:r w:rsidR="00D11ADC">
              <w:rPr>
                <w:rFonts w:asciiTheme="majorBidi" w:hAnsiTheme="majorBidi" w:cstheme="majorBidi"/>
                <w:bCs/>
              </w:rPr>
              <w:t>t</w:t>
            </w:r>
            <w:r w:rsidRPr="00D11ADC">
              <w:rPr>
                <w:rFonts w:asciiTheme="majorBidi" w:hAnsiTheme="majorBidi" w:cstheme="majorBidi"/>
                <w:bCs/>
              </w:rPr>
              <w:t>, 2023</w:t>
            </w:r>
          </w:p>
        </w:tc>
      </w:tr>
      <w:tr w:rsidR="00917B44" w:rsidRPr="00505F13" w14:paraId="2ACB17C9" w14:textId="77777777" w:rsidTr="00D11ADC">
        <w:tc>
          <w:tcPr>
            <w:tcW w:w="1837" w:type="dxa"/>
          </w:tcPr>
          <w:p w14:paraId="3AD9D1BD" w14:textId="097A13E7" w:rsidR="00E429D9" w:rsidRPr="007361CB" w:rsidRDefault="00E429D9" w:rsidP="00A94C83">
            <w:pPr>
              <w:spacing w:after="0" w:line="240" w:lineRule="auto"/>
              <w:rPr>
                <w:rFonts w:asciiTheme="majorBidi" w:hAnsiTheme="majorBidi" w:cstheme="majorBidi"/>
                <w:bCs/>
              </w:rPr>
            </w:pPr>
            <w:r>
              <w:rPr>
                <w:rFonts w:asciiTheme="majorBidi" w:hAnsiTheme="majorBidi" w:cstheme="majorBidi"/>
                <w:bCs/>
              </w:rPr>
              <w:t>Presenter</w:t>
            </w:r>
          </w:p>
        </w:tc>
        <w:tc>
          <w:tcPr>
            <w:tcW w:w="1841" w:type="dxa"/>
          </w:tcPr>
          <w:p w14:paraId="62A35BD6" w14:textId="1619B95D" w:rsidR="00E429D9" w:rsidRPr="007361CB" w:rsidRDefault="00E429D9" w:rsidP="00A94C83">
            <w:pPr>
              <w:spacing w:after="0" w:line="240" w:lineRule="auto"/>
              <w:rPr>
                <w:rFonts w:asciiTheme="majorBidi" w:hAnsiTheme="majorBidi" w:cstheme="majorBidi"/>
                <w:bCs/>
                <w:rtl/>
              </w:rPr>
            </w:pPr>
            <w:r w:rsidRPr="007361CB">
              <w:rPr>
                <w:rFonts w:asciiTheme="majorBidi" w:hAnsiTheme="majorBidi" w:cstheme="majorBidi"/>
                <w:bCs/>
              </w:rPr>
              <w:t xml:space="preserve">Interpersonal </w:t>
            </w:r>
            <w:r w:rsidR="003811C5">
              <w:rPr>
                <w:rFonts w:asciiTheme="majorBidi" w:hAnsiTheme="majorBidi" w:cstheme="majorBidi"/>
                <w:bCs/>
              </w:rPr>
              <w:t>p</w:t>
            </w:r>
            <w:r w:rsidRPr="007361CB">
              <w:rPr>
                <w:rFonts w:asciiTheme="majorBidi" w:hAnsiTheme="majorBidi" w:cstheme="majorBidi"/>
                <w:bCs/>
              </w:rPr>
              <w:t>sychotherapy for suicide prevention.</w:t>
            </w:r>
          </w:p>
        </w:tc>
        <w:tc>
          <w:tcPr>
            <w:tcW w:w="1602" w:type="dxa"/>
          </w:tcPr>
          <w:p w14:paraId="4FAB1948" w14:textId="77777777" w:rsidR="00964E31" w:rsidRDefault="003811C5" w:rsidP="001933CA">
            <w:pPr>
              <w:spacing w:after="0" w:line="240" w:lineRule="auto"/>
              <w:rPr>
                <w:rFonts w:asciiTheme="majorBidi" w:hAnsiTheme="majorBidi" w:cstheme="majorBidi"/>
                <w:bCs/>
              </w:rPr>
            </w:pPr>
            <w:r w:rsidRPr="003811C5">
              <w:rPr>
                <w:rFonts w:asciiTheme="majorBidi" w:hAnsiTheme="majorBidi" w:cstheme="majorBidi"/>
                <w:bCs/>
              </w:rPr>
              <w:t xml:space="preserve">Dubai, </w:t>
            </w:r>
          </w:p>
          <w:p w14:paraId="30071302" w14:textId="7DE8DC39" w:rsidR="00E429D9" w:rsidRPr="003811C5" w:rsidRDefault="003811C5" w:rsidP="001933CA">
            <w:pPr>
              <w:spacing w:after="0" w:line="240" w:lineRule="auto"/>
              <w:rPr>
                <w:rFonts w:asciiTheme="majorBidi" w:hAnsiTheme="majorBidi" w:cstheme="majorBidi"/>
                <w:bCs/>
                <w:rtl/>
              </w:rPr>
            </w:pPr>
            <w:r w:rsidRPr="003811C5">
              <w:rPr>
                <w:rFonts w:asciiTheme="majorBidi" w:hAnsiTheme="majorBidi" w:cstheme="majorBidi"/>
                <w:bCs/>
              </w:rPr>
              <w:t>United</w:t>
            </w:r>
            <w:r w:rsidR="00964E31">
              <w:rPr>
                <w:rFonts w:asciiTheme="majorBidi" w:hAnsiTheme="majorBidi" w:cstheme="majorBidi"/>
                <w:bCs/>
              </w:rPr>
              <w:t xml:space="preserve"> </w:t>
            </w:r>
            <w:r w:rsidRPr="003811C5">
              <w:rPr>
                <w:rFonts w:asciiTheme="majorBidi" w:hAnsiTheme="majorBidi" w:cstheme="majorBidi"/>
                <w:bCs/>
              </w:rPr>
              <w:t>Arab Emirates</w:t>
            </w:r>
          </w:p>
        </w:tc>
        <w:tc>
          <w:tcPr>
            <w:tcW w:w="2664" w:type="dxa"/>
          </w:tcPr>
          <w:p w14:paraId="1A710DA5" w14:textId="28C336A6" w:rsidR="00E429D9" w:rsidRPr="007361CB" w:rsidRDefault="00E429D9" w:rsidP="00A94C83">
            <w:pPr>
              <w:spacing w:after="0" w:line="240" w:lineRule="auto"/>
              <w:rPr>
                <w:rFonts w:asciiTheme="majorBidi" w:hAnsiTheme="majorBidi" w:cstheme="majorBidi"/>
                <w:bCs/>
                <w:rtl/>
              </w:rPr>
            </w:pPr>
            <w:r w:rsidRPr="007361CB">
              <w:rPr>
                <w:rFonts w:asciiTheme="majorBidi" w:hAnsiTheme="majorBidi" w:cstheme="majorBidi"/>
                <w:bCs/>
              </w:rPr>
              <w:t>International Association for Child and Adolescent Psychiatry and Allied Professions – IACAPAP</w:t>
            </w:r>
          </w:p>
        </w:tc>
        <w:tc>
          <w:tcPr>
            <w:tcW w:w="1125" w:type="dxa"/>
          </w:tcPr>
          <w:p w14:paraId="7E252537" w14:textId="4E5650D5" w:rsidR="00E429D9" w:rsidRPr="00552431" w:rsidRDefault="00E429D9" w:rsidP="00A94C83">
            <w:pPr>
              <w:spacing w:after="0" w:line="240" w:lineRule="auto"/>
              <w:rPr>
                <w:rFonts w:asciiTheme="majorBidi" w:hAnsiTheme="majorBidi" w:cstheme="majorBidi"/>
                <w:bCs/>
              </w:rPr>
            </w:pPr>
            <w:r w:rsidRPr="007361CB">
              <w:rPr>
                <w:rFonts w:asciiTheme="majorBidi" w:hAnsiTheme="majorBidi" w:cstheme="majorBidi"/>
                <w:bCs/>
              </w:rPr>
              <w:t>Dec</w:t>
            </w:r>
            <w:r w:rsidR="00D11ADC">
              <w:rPr>
                <w:rFonts w:asciiTheme="majorBidi" w:hAnsiTheme="majorBidi" w:cstheme="majorBidi"/>
                <w:bCs/>
              </w:rPr>
              <w:t>ember,</w:t>
            </w:r>
            <w:r w:rsidRPr="007361CB">
              <w:rPr>
                <w:rFonts w:asciiTheme="majorBidi" w:hAnsiTheme="majorBidi" w:cstheme="majorBidi"/>
                <w:bCs/>
              </w:rPr>
              <w:t xml:space="preserve"> 2022 </w:t>
            </w:r>
          </w:p>
          <w:p w14:paraId="7211AA9C" w14:textId="77777777" w:rsidR="00E429D9" w:rsidRPr="007361CB" w:rsidRDefault="00E429D9" w:rsidP="00A94C83">
            <w:pPr>
              <w:spacing w:after="0" w:line="240" w:lineRule="auto"/>
              <w:rPr>
                <w:rFonts w:asciiTheme="majorBidi" w:hAnsiTheme="majorBidi" w:cstheme="majorBidi"/>
                <w:bCs/>
              </w:rPr>
            </w:pPr>
          </w:p>
        </w:tc>
      </w:tr>
      <w:tr w:rsidR="00917B44" w:rsidRPr="00505F13" w14:paraId="2B3B46EC" w14:textId="77777777" w:rsidTr="00D11ADC">
        <w:tc>
          <w:tcPr>
            <w:tcW w:w="1837" w:type="dxa"/>
          </w:tcPr>
          <w:p w14:paraId="24B934A7" w14:textId="53282F44" w:rsidR="00E429D9" w:rsidRPr="00552431" w:rsidRDefault="00E429D9" w:rsidP="00A94C83">
            <w:pPr>
              <w:bidi/>
              <w:spacing w:after="0" w:line="240" w:lineRule="auto"/>
              <w:jc w:val="right"/>
              <w:rPr>
                <w:rFonts w:asciiTheme="majorBidi" w:hAnsiTheme="majorBidi" w:cstheme="majorBidi"/>
                <w:bCs/>
              </w:rPr>
            </w:pPr>
            <w:r>
              <w:rPr>
                <w:rFonts w:asciiTheme="majorBidi" w:hAnsiTheme="majorBidi" w:cstheme="majorBidi"/>
                <w:bCs/>
              </w:rPr>
              <w:t>Presenter</w:t>
            </w:r>
          </w:p>
        </w:tc>
        <w:tc>
          <w:tcPr>
            <w:tcW w:w="1841" w:type="dxa"/>
          </w:tcPr>
          <w:p w14:paraId="7261F150" w14:textId="1DB4309A" w:rsidR="00E429D9" w:rsidRPr="00505F13" w:rsidRDefault="00E429D9" w:rsidP="00A94C83">
            <w:pPr>
              <w:bidi/>
              <w:spacing w:after="0" w:line="240" w:lineRule="auto"/>
              <w:jc w:val="right"/>
              <w:rPr>
                <w:rFonts w:ascii="David" w:eastAsia="Times New Roman" w:hAnsi="David" w:cs="David"/>
                <w:b/>
                <w:bCs/>
                <w:sz w:val="24"/>
                <w:szCs w:val="24"/>
                <w:rtl/>
              </w:rPr>
            </w:pPr>
            <w:r w:rsidRPr="00552431">
              <w:rPr>
                <w:rFonts w:asciiTheme="majorBidi" w:hAnsiTheme="majorBidi" w:cstheme="majorBidi"/>
                <w:bCs/>
              </w:rPr>
              <w:t>Association between bullying and suicide ideation and attempts among adolescents- moderation of risk and protective factors</w:t>
            </w:r>
          </w:p>
        </w:tc>
        <w:tc>
          <w:tcPr>
            <w:tcW w:w="1602" w:type="dxa"/>
          </w:tcPr>
          <w:p w14:paraId="32738625" w14:textId="17F96E5A" w:rsidR="00E429D9" w:rsidRPr="003811C5" w:rsidRDefault="003811C5" w:rsidP="00A94C83">
            <w:pPr>
              <w:bidi/>
              <w:spacing w:after="0" w:line="240" w:lineRule="auto"/>
              <w:jc w:val="right"/>
              <w:rPr>
                <w:rFonts w:ascii="David" w:eastAsia="Times New Roman" w:hAnsi="David" w:cs="David"/>
                <w:sz w:val="24"/>
                <w:szCs w:val="24"/>
                <w:rtl/>
              </w:rPr>
            </w:pPr>
            <w:r w:rsidRPr="003811C5">
              <w:rPr>
                <w:rFonts w:ascii="David" w:eastAsia="Times New Roman" w:hAnsi="David" w:cs="David"/>
                <w:sz w:val="24"/>
                <w:szCs w:val="24"/>
              </w:rPr>
              <w:t>Online</w:t>
            </w:r>
            <w:r w:rsidR="001F3CA5">
              <w:rPr>
                <w:rFonts w:ascii="David" w:eastAsia="Times New Roman" w:hAnsi="David" w:cs="David"/>
                <w:sz w:val="24"/>
                <w:szCs w:val="24"/>
              </w:rPr>
              <w:t xml:space="preserve"> conference</w:t>
            </w:r>
          </w:p>
        </w:tc>
        <w:tc>
          <w:tcPr>
            <w:tcW w:w="2664" w:type="dxa"/>
          </w:tcPr>
          <w:p w14:paraId="14EE0B7E" w14:textId="29EBF098" w:rsidR="00E429D9" w:rsidRPr="00505F13" w:rsidRDefault="00E429D9" w:rsidP="00A94C83">
            <w:pPr>
              <w:bidi/>
              <w:spacing w:after="0" w:line="240" w:lineRule="auto"/>
              <w:jc w:val="right"/>
              <w:rPr>
                <w:rFonts w:ascii="David" w:eastAsia="Times New Roman" w:hAnsi="David" w:cs="David"/>
                <w:b/>
                <w:bCs/>
                <w:sz w:val="24"/>
                <w:szCs w:val="24"/>
                <w:rtl/>
              </w:rPr>
            </w:pPr>
            <w:r w:rsidRPr="00552431">
              <w:rPr>
                <w:rFonts w:asciiTheme="majorBidi" w:hAnsiTheme="majorBidi" w:cstheme="majorBidi"/>
                <w:bCs/>
              </w:rPr>
              <w:t>European Society of Medicine (ESMED)</w:t>
            </w:r>
          </w:p>
        </w:tc>
        <w:tc>
          <w:tcPr>
            <w:tcW w:w="1125" w:type="dxa"/>
          </w:tcPr>
          <w:p w14:paraId="75CE86B0" w14:textId="4A57434E" w:rsidR="00964E31" w:rsidRDefault="00E429D9" w:rsidP="00A94C83">
            <w:pPr>
              <w:spacing w:after="0" w:line="240" w:lineRule="auto"/>
              <w:rPr>
                <w:rFonts w:asciiTheme="majorBidi" w:hAnsiTheme="majorBidi" w:cstheme="majorBidi"/>
                <w:bCs/>
              </w:rPr>
            </w:pPr>
            <w:r w:rsidRPr="00552431">
              <w:rPr>
                <w:rFonts w:asciiTheme="majorBidi" w:hAnsiTheme="majorBidi" w:cstheme="majorBidi"/>
                <w:bCs/>
              </w:rPr>
              <w:t>Aug</w:t>
            </w:r>
            <w:r w:rsidR="00D11ADC">
              <w:rPr>
                <w:rFonts w:asciiTheme="majorBidi" w:hAnsiTheme="majorBidi" w:cstheme="majorBidi"/>
                <w:bCs/>
              </w:rPr>
              <w:t>ust</w:t>
            </w:r>
            <w:r>
              <w:rPr>
                <w:rFonts w:asciiTheme="majorBidi" w:hAnsiTheme="majorBidi" w:cstheme="majorBidi"/>
                <w:bCs/>
              </w:rPr>
              <w:t>,</w:t>
            </w:r>
            <w:r w:rsidRPr="00552431">
              <w:rPr>
                <w:rFonts w:asciiTheme="majorBidi" w:hAnsiTheme="majorBidi" w:cstheme="majorBidi"/>
                <w:bCs/>
              </w:rPr>
              <w:t xml:space="preserve"> </w:t>
            </w:r>
          </w:p>
          <w:p w14:paraId="0B3B9048" w14:textId="28CDAF65" w:rsidR="00E429D9" w:rsidRPr="00552431" w:rsidRDefault="00E429D9" w:rsidP="00A94C83">
            <w:pPr>
              <w:spacing w:after="0" w:line="240" w:lineRule="auto"/>
              <w:rPr>
                <w:rFonts w:asciiTheme="majorBidi" w:hAnsiTheme="majorBidi" w:cstheme="majorBidi"/>
                <w:bCs/>
              </w:rPr>
            </w:pPr>
            <w:r w:rsidRPr="00552431">
              <w:rPr>
                <w:rFonts w:asciiTheme="majorBidi" w:hAnsiTheme="majorBidi" w:cstheme="majorBidi"/>
                <w:bCs/>
              </w:rPr>
              <w:t>2022</w:t>
            </w:r>
          </w:p>
          <w:p w14:paraId="071AD3C8" w14:textId="77777777" w:rsidR="00E429D9" w:rsidRPr="00552431" w:rsidRDefault="00E429D9" w:rsidP="00A94C83">
            <w:pPr>
              <w:spacing w:after="0" w:line="240" w:lineRule="auto"/>
              <w:rPr>
                <w:rFonts w:asciiTheme="majorBidi" w:hAnsiTheme="majorBidi" w:cstheme="majorBidi"/>
                <w:bCs/>
              </w:rPr>
            </w:pPr>
          </w:p>
        </w:tc>
      </w:tr>
      <w:tr w:rsidR="00917B44" w:rsidRPr="00505F13" w14:paraId="24981AAC" w14:textId="77777777" w:rsidTr="00D11ADC">
        <w:tc>
          <w:tcPr>
            <w:tcW w:w="1837" w:type="dxa"/>
          </w:tcPr>
          <w:p w14:paraId="3F4C2AA3" w14:textId="0B9790FA" w:rsidR="001F3CA5" w:rsidRPr="00964E31" w:rsidRDefault="00D11ADC" w:rsidP="00A94C83">
            <w:pPr>
              <w:bidi/>
              <w:spacing w:after="0" w:line="240" w:lineRule="auto"/>
              <w:jc w:val="right"/>
              <w:rPr>
                <w:rFonts w:asciiTheme="majorBidi" w:hAnsiTheme="majorBidi" w:cstheme="majorBidi"/>
                <w:b/>
              </w:rPr>
            </w:pPr>
            <w:r>
              <w:rPr>
                <w:rFonts w:asciiTheme="majorBidi" w:hAnsiTheme="majorBidi" w:cstheme="majorBidi"/>
                <w:b/>
              </w:rPr>
              <w:t>Invited trainer, p</w:t>
            </w:r>
            <w:r w:rsidR="001F3CA5" w:rsidRPr="00964E31">
              <w:rPr>
                <w:rFonts w:asciiTheme="majorBidi" w:hAnsiTheme="majorBidi" w:cstheme="majorBidi"/>
                <w:b/>
              </w:rPr>
              <w:t xml:space="preserve">resenter </w:t>
            </w:r>
          </w:p>
        </w:tc>
        <w:tc>
          <w:tcPr>
            <w:tcW w:w="1841" w:type="dxa"/>
          </w:tcPr>
          <w:p w14:paraId="26BB1600" w14:textId="2D3FAB76" w:rsidR="001F3CA5" w:rsidRPr="00D11ADC" w:rsidRDefault="00964E31" w:rsidP="00A94C83">
            <w:pPr>
              <w:bidi/>
              <w:spacing w:after="0" w:line="240" w:lineRule="auto"/>
              <w:jc w:val="right"/>
              <w:rPr>
                <w:rFonts w:asciiTheme="majorBidi" w:hAnsiTheme="majorBidi" w:cstheme="majorBidi"/>
                <w:bCs/>
              </w:rPr>
            </w:pPr>
            <w:r w:rsidRPr="00D11ADC">
              <w:rPr>
                <w:rFonts w:asciiTheme="majorBidi" w:hAnsiTheme="majorBidi" w:cstheme="majorBidi"/>
                <w:bCs/>
              </w:rPr>
              <w:t xml:space="preserve">1. </w:t>
            </w:r>
            <w:r w:rsidR="001F3CA5" w:rsidRPr="00D11ADC">
              <w:rPr>
                <w:rFonts w:asciiTheme="majorBidi" w:hAnsiTheme="majorBidi" w:cstheme="majorBidi"/>
                <w:bCs/>
              </w:rPr>
              <w:t>Trainers and IPT-A Workshop</w:t>
            </w:r>
          </w:p>
          <w:p w14:paraId="680C91E5" w14:textId="3DA39250" w:rsidR="00964E31" w:rsidRPr="00D11ADC" w:rsidRDefault="00964E31" w:rsidP="00D11ADC">
            <w:pPr>
              <w:bidi/>
              <w:spacing w:after="0" w:line="240" w:lineRule="auto"/>
              <w:jc w:val="right"/>
              <w:rPr>
                <w:rFonts w:asciiTheme="majorBidi" w:hAnsiTheme="majorBidi" w:cstheme="majorBidi"/>
                <w:bCs/>
              </w:rPr>
            </w:pPr>
            <w:r w:rsidRPr="00D11ADC">
              <w:rPr>
                <w:rFonts w:asciiTheme="majorBidi" w:hAnsiTheme="majorBidi" w:cstheme="majorBidi"/>
                <w:bCs/>
              </w:rPr>
              <w:t>2. Interactivity in learning: Creating a successful IPT learning experience</w:t>
            </w:r>
          </w:p>
        </w:tc>
        <w:tc>
          <w:tcPr>
            <w:tcW w:w="1602" w:type="dxa"/>
          </w:tcPr>
          <w:p w14:paraId="4545E07F" w14:textId="3BEF328C" w:rsidR="001F3CA5" w:rsidRPr="00D11ADC" w:rsidRDefault="001F3CA5" w:rsidP="00A94C83">
            <w:pPr>
              <w:bidi/>
              <w:spacing w:after="0" w:line="240" w:lineRule="auto"/>
              <w:jc w:val="right"/>
              <w:rPr>
                <w:rFonts w:ascii="David" w:eastAsia="Times New Roman" w:hAnsi="David" w:cs="David"/>
                <w:bCs/>
                <w:sz w:val="24"/>
                <w:szCs w:val="24"/>
              </w:rPr>
            </w:pPr>
            <w:r w:rsidRPr="00D11ADC">
              <w:rPr>
                <w:rFonts w:asciiTheme="majorBidi" w:hAnsiTheme="majorBidi" w:cstheme="majorBidi"/>
                <w:bCs/>
              </w:rPr>
              <w:t>Online conference</w:t>
            </w:r>
          </w:p>
        </w:tc>
        <w:tc>
          <w:tcPr>
            <w:tcW w:w="2664" w:type="dxa"/>
          </w:tcPr>
          <w:p w14:paraId="24C24DF7" w14:textId="62550107" w:rsidR="001F3CA5" w:rsidRPr="00D11ADC" w:rsidRDefault="001F3CA5" w:rsidP="00A94C83">
            <w:pPr>
              <w:spacing w:after="0" w:line="240" w:lineRule="auto"/>
              <w:rPr>
                <w:rFonts w:asciiTheme="majorBidi" w:hAnsiTheme="majorBidi" w:cstheme="majorBidi"/>
                <w:bCs/>
              </w:rPr>
            </w:pPr>
            <w:r w:rsidRPr="00D11ADC">
              <w:rPr>
                <w:rFonts w:asciiTheme="majorBidi" w:hAnsiTheme="majorBidi" w:cstheme="majorBidi"/>
                <w:bCs/>
              </w:rPr>
              <w:t>International Association of Interpersonal Psychotherapy (ISIPT) conference</w:t>
            </w:r>
          </w:p>
        </w:tc>
        <w:tc>
          <w:tcPr>
            <w:tcW w:w="1125" w:type="dxa"/>
          </w:tcPr>
          <w:p w14:paraId="4D35D0CD" w14:textId="5265BA8D" w:rsidR="001F3CA5" w:rsidRPr="00D11ADC" w:rsidRDefault="001F3CA5" w:rsidP="00A94C83">
            <w:pPr>
              <w:spacing w:after="0" w:line="240" w:lineRule="auto"/>
              <w:rPr>
                <w:rFonts w:asciiTheme="majorBidi" w:hAnsiTheme="majorBidi" w:cstheme="majorBidi"/>
                <w:bCs/>
              </w:rPr>
            </w:pPr>
            <w:r w:rsidRPr="00D11ADC">
              <w:rPr>
                <w:rFonts w:asciiTheme="majorBidi" w:hAnsiTheme="majorBidi" w:cstheme="majorBidi"/>
                <w:bCs/>
              </w:rPr>
              <w:t xml:space="preserve">Nov, 2021 </w:t>
            </w:r>
          </w:p>
        </w:tc>
      </w:tr>
      <w:tr w:rsidR="00917B44" w:rsidRPr="00505F13" w14:paraId="7E5449BA" w14:textId="77777777" w:rsidTr="00D11ADC">
        <w:tc>
          <w:tcPr>
            <w:tcW w:w="1837" w:type="dxa"/>
          </w:tcPr>
          <w:p w14:paraId="6E927EB7" w14:textId="67627012" w:rsidR="00E429D9" w:rsidRPr="00552431" w:rsidRDefault="00E429D9" w:rsidP="00A94C83">
            <w:pPr>
              <w:bidi/>
              <w:spacing w:after="0" w:line="240" w:lineRule="auto"/>
              <w:jc w:val="right"/>
              <w:rPr>
                <w:rFonts w:asciiTheme="majorBidi" w:hAnsiTheme="majorBidi" w:cstheme="majorBidi"/>
                <w:bCs/>
              </w:rPr>
            </w:pPr>
            <w:r>
              <w:rPr>
                <w:rFonts w:asciiTheme="majorBidi" w:hAnsiTheme="majorBidi" w:cstheme="majorBidi"/>
                <w:bCs/>
              </w:rPr>
              <w:lastRenderedPageBreak/>
              <w:t>Presenter</w:t>
            </w:r>
          </w:p>
        </w:tc>
        <w:tc>
          <w:tcPr>
            <w:tcW w:w="1841" w:type="dxa"/>
          </w:tcPr>
          <w:p w14:paraId="1C1C861B" w14:textId="7025A0B0" w:rsidR="00E429D9" w:rsidRPr="007361CB" w:rsidRDefault="00E429D9" w:rsidP="00A94C83">
            <w:pPr>
              <w:bidi/>
              <w:spacing w:after="0" w:line="240" w:lineRule="auto"/>
              <w:jc w:val="right"/>
              <w:rPr>
                <w:rFonts w:asciiTheme="majorBidi" w:hAnsiTheme="majorBidi" w:cstheme="majorBidi"/>
                <w:bCs/>
                <w:rtl/>
              </w:rPr>
            </w:pPr>
            <w:r w:rsidRPr="00552431">
              <w:rPr>
                <w:rFonts w:asciiTheme="majorBidi" w:hAnsiTheme="majorBidi" w:cstheme="majorBidi"/>
                <w:bCs/>
              </w:rPr>
              <w:t>Suicide prevention in school settings: Insights from Australia and Israel</w:t>
            </w:r>
          </w:p>
        </w:tc>
        <w:tc>
          <w:tcPr>
            <w:tcW w:w="1602" w:type="dxa"/>
          </w:tcPr>
          <w:p w14:paraId="0D518065" w14:textId="77777777" w:rsidR="00E429D9" w:rsidRPr="007361CB" w:rsidRDefault="00E429D9" w:rsidP="00A94C83">
            <w:pPr>
              <w:bidi/>
              <w:spacing w:after="0" w:line="240" w:lineRule="auto"/>
              <w:jc w:val="right"/>
              <w:rPr>
                <w:rFonts w:asciiTheme="majorBidi" w:hAnsiTheme="majorBidi" w:cstheme="majorBidi"/>
                <w:bCs/>
                <w:rtl/>
              </w:rPr>
            </w:pPr>
            <w:r w:rsidRPr="007361CB">
              <w:rPr>
                <w:rFonts w:asciiTheme="majorBidi" w:hAnsiTheme="majorBidi" w:cstheme="majorBidi"/>
                <w:bCs/>
              </w:rPr>
              <w:t>Online</w:t>
            </w:r>
          </w:p>
        </w:tc>
        <w:tc>
          <w:tcPr>
            <w:tcW w:w="2664" w:type="dxa"/>
          </w:tcPr>
          <w:p w14:paraId="0AB75A38" w14:textId="695577A8" w:rsidR="00E429D9" w:rsidRPr="007361CB" w:rsidRDefault="003811C5" w:rsidP="00A94C83">
            <w:pPr>
              <w:bidi/>
              <w:spacing w:after="0" w:line="240" w:lineRule="auto"/>
              <w:jc w:val="right"/>
              <w:rPr>
                <w:rFonts w:asciiTheme="majorBidi" w:hAnsiTheme="majorBidi" w:cstheme="majorBidi"/>
                <w:bCs/>
                <w:rtl/>
              </w:rPr>
            </w:pPr>
            <w:r>
              <w:rPr>
                <w:rFonts w:asciiTheme="majorBidi" w:hAnsiTheme="majorBidi" w:cstheme="majorBidi"/>
                <w:bCs/>
              </w:rPr>
              <w:t>International association of suicide prevention (</w:t>
            </w:r>
            <w:r w:rsidR="00E429D9" w:rsidRPr="00552431">
              <w:rPr>
                <w:rFonts w:asciiTheme="majorBidi" w:hAnsiTheme="majorBidi" w:cstheme="majorBidi"/>
                <w:bCs/>
              </w:rPr>
              <w:t>IASP</w:t>
            </w:r>
            <w:r>
              <w:rPr>
                <w:rFonts w:asciiTheme="majorBidi" w:hAnsiTheme="majorBidi" w:cstheme="majorBidi"/>
                <w:bCs/>
              </w:rPr>
              <w:t>)</w:t>
            </w:r>
            <w:r w:rsidR="00E429D9" w:rsidRPr="00552431">
              <w:rPr>
                <w:rFonts w:asciiTheme="majorBidi" w:hAnsiTheme="majorBidi" w:cstheme="majorBidi"/>
                <w:bCs/>
              </w:rPr>
              <w:t xml:space="preserve"> </w:t>
            </w:r>
            <w:r>
              <w:rPr>
                <w:rFonts w:asciiTheme="majorBidi" w:hAnsiTheme="majorBidi" w:cstheme="majorBidi"/>
                <w:bCs/>
              </w:rPr>
              <w:t>w</w:t>
            </w:r>
            <w:r w:rsidR="00E429D9" w:rsidRPr="00552431">
              <w:rPr>
                <w:rFonts w:asciiTheme="majorBidi" w:hAnsiTheme="majorBidi" w:cstheme="majorBidi"/>
                <w:bCs/>
              </w:rPr>
              <w:t xml:space="preserve">orld </w:t>
            </w:r>
            <w:r>
              <w:rPr>
                <w:rFonts w:asciiTheme="majorBidi" w:hAnsiTheme="majorBidi" w:cstheme="majorBidi"/>
                <w:bCs/>
              </w:rPr>
              <w:t>c</w:t>
            </w:r>
            <w:r w:rsidR="00E429D9" w:rsidRPr="00552431">
              <w:rPr>
                <w:rFonts w:asciiTheme="majorBidi" w:hAnsiTheme="majorBidi" w:cstheme="majorBidi"/>
                <w:bCs/>
              </w:rPr>
              <w:t>ongress</w:t>
            </w:r>
          </w:p>
        </w:tc>
        <w:tc>
          <w:tcPr>
            <w:tcW w:w="1125" w:type="dxa"/>
          </w:tcPr>
          <w:p w14:paraId="370CBA4F" w14:textId="53408C84" w:rsidR="00E429D9" w:rsidRPr="00552431" w:rsidRDefault="00E429D9" w:rsidP="00A94C83">
            <w:pPr>
              <w:spacing w:after="0" w:line="240" w:lineRule="auto"/>
              <w:rPr>
                <w:rFonts w:asciiTheme="majorBidi" w:hAnsiTheme="majorBidi" w:cstheme="majorBidi"/>
                <w:bCs/>
              </w:rPr>
            </w:pPr>
            <w:r w:rsidRPr="00552431">
              <w:rPr>
                <w:rFonts w:asciiTheme="majorBidi" w:hAnsiTheme="majorBidi" w:cstheme="majorBidi"/>
                <w:bCs/>
              </w:rPr>
              <w:t>Sep</w:t>
            </w:r>
            <w:r w:rsidR="00D11ADC">
              <w:rPr>
                <w:rFonts w:asciiTheme="majorBidi" w:hAnsiTheme="majorBidi" w:cstheme="majorBidi"/>
                <w:bCs/>
              </w:rPr>
              <w:t>tmber</w:t>
            </w:r>
            <w:r>
              <w:rPr>
                <w:rFonts w:asciiTheme="majorBidi" w:hAnsiTheme="majorBidi" w:cstheme="majorBidi"/>
                <w:bCs/>
              </w:rPr>
              <w:t>, 2021</w:t>
            </w:r>
          </w:p>
        </w:tc>
      </w:tr>
      <w:tr w:rsidR="00917B44" w:rsidRPr="00505F13" w14:paraId="266DF65B" w14:textId="77777777" w:rsidTr="00D11ADC">
        <w:tc>
          <w:tcPr>
            <w:tcW w:w="1837" w:type="dxa"/>
          </w:tcPr>
          <w:p w14:paraId="719C1DBA" w14:textId="77777777" w:rsidR="001F3CA5" w:rsidRDefault="00E429D9" w:rsidP="00A94C83">
            <w:pPr>
              <w:bidi/>
              <w:spacing w:after="0" w:line="240" w:lineRule="auto"/>
              <w:jc w:val="right"/>
              <w:rPr>
                <w:rFonts w:asciiTheme="majorBidi" w:hAnsiTheme="majorBidi" w:cstheme="majorBidi"/>
                <w:b/>
              </w:rPr>
            </w:pPr>
            <w:r w:rsidRPr="003F4628">
              <w:rPr>
                <w:rFonts w:asciiTheme="majorBidi" w:hAnsiTheme="majorBidi" w:cstheme="majorBidi"/>
                <w:b/>
              </w:rPr>
              <w:t>Presenter</w:t>
            </w:r>
            <w:r w:rsidR="003F4628" w:rsidRPr="003F4628">
              <w:rPr>
                <w:rFonts w:asciiTheme="majorBidi" w:hAnsiTheme="majorBidi" w:cstheme="majorBidi"/>
                <w:b/>
              </w:rPr>
              <w:t xml:space="preserve"> and invited trainer</w:t>
            </w:r>
            <w:r w:rsidR="001F3CA5">
              <w:rPr>
                <w:rFonts w:asciiTheme="majorBidi" w:hAnsiTheme="majorBidi" w:cstheme="majorBidi"/>
                <w:b/>
              </w:rPr>
              <w:t xml:space="preserve"> </w:t>
            </w:r>
          </w:p>
          <w:p w14:paraId="6F17E14A" w14:textId="230C49D4" w:rsidR="00E429D9" w:rsidRPr="00AA2D4B" w:rsidRDefault="00E429D9" w:rsidP="00A94C83">
            <w:pPr>
              <w:bidi/>
              <w:spacing w:after="0" w:line="240" w:lineRule="auto"/>
              <w:jc w:val="right"/>
              <w:rPr>
                <w:rFonts w:asciiTheme="majorBidi" w:hAnsiTheme="majorBidi" w:cstheme="majorBidi"/>
                <w:bCs/>
              </w:rPr>
            </w:pPr>
          </w:p>
        </w:tc>
        <w:tc>
          <w:tcPr>
            <w:tcW w:w="1841" w:type="dxa"/>
          </w:tcPr>
          <w:p w14:paraId="07245A70" w14:textId="3BD72D45" w:rsidR="003F4628" w:rsidRPr="00D11ADC" w:rsidRDefault="003F4628" w:rsidP="00A94C83">
            <w:pPr>
              <w:bidi/>
              <w:spacing w:after="0" w:line="240" w:lineRule="auto"/>
              <w:jc w:val="right"/>
              <w:rPr>
                <w:rFonts w:asciiTheme="majorBidi" w:hAnsiTheme="majorBidi" w:cstheme="majorBidi"/>
                <w:bCs/>
              </w:rPr>
            </w:pPr>
            <w:r w:rsidRPr="00D11ADC">
              <w:rPr>
                <w:rFonts w:asciiTheme="majorBidi" w:hAnsiTheme="majorBidi" w:cstheme="majorBidi"/>
                <w:bCs/>
              </w:rPr>
              <w:t>1. Train the trainers IPT workshop</w:t>
            </w:r>
            <w:r w:rsidR="001933CA" w:rsidRPr="00D11ADC">
              <w:rPr>
                <w:rFonts w:asciiTheme="majorBidi" w:hAnsiTheme="majorBidi" w:cstheme="majorBidi"/>
                <w:bCs/>
              </w:rPr>
              <w:t xml:space="preserve"> (with </w:t>
            </w:r>
            <w:r w:rsidR="00D11ADC" w:rsidRPr="00D11ADC">
              <w:rPr>
                <w:rFonts w:asciiTheme="majorBidi" w:hAnsiTheme="majorBidi" w:cstheme="majorBidi"/>
                <w:bCs/>
              </w:rPr>
              <w:t>colleagues</w:t>
            </w:r>
            <w:r w:rsidR="001933CA" w:rsidRPr="00D11ADC">
              <w:rPr>
                <w:rFonts w:asciiTheme="majorBidi" w:hAnsiTheme="majorBidi" w:cstheme="majorBidi"/>
                <w:bCs/>
              </w:rPr>
              <w:t>)</w:t>
            </w:r>
          </w:p>
          <w:p w14:paraId="029D6D65" w14:textId="5722CC3F" w:rsidR="00E429D9" w:rsidRPr="00D11ADC" w:rsidRDefault="003F4628" w:rsidP="00A94C83">
            <w:pPr>
              <w:bidi/>
              <w:spacing w:after="0" w:line="240" w:lineRule="auto"/>
              <w:jc w:val="right"/>
              <w:rPr>
                <w:rFonts w:asciiTheme="majorBidi" w:hAnsiTheme="majorBidi" w:cstheme="majorBidi"/>
                <w:bCs/>
                <w:rtl/>
              </w:rPr>
            </w:pPr>
            <w:r w:rsidRPr="00D11ADC">
              <w:rPr>
                <w:rFonts w:asciiTheme="majorBidi" w:hAnsiTheme="majorBidi" w:cstheme="majorBidi"/>
                <w:bCs/>
              </w:rPr>
              <w:t xml:space="preserve">2. </w:t>
            </w:r>
            <w:r w:rsidR="00E429D9" w:rsidRPr="00D11ADC">
              <w:rPr>
                <w:rFonts w:asciiTheme="majorBidi" w:hAnsiTheme="majorBidi" w:cstheme="majorBidi"/>
                <w:bCs/>
              </w:rPr>
              <w:t xml:space="preserve">Crisis </w:t>
            </w:r>
            <w:r w:rsidR="003811C5" w:rsidRPr="00D11ADC">
              <w:rPr>
                <w:rFonts w:asciiTheme="majorBidi" w:hAnsiTheme="majorBidi" w:cstheme="majorBidi"/>
                <w:bCs/>
              </w:rPr>
              <w:t>i</w:t>
            </w:r>
            <w:r w:rsidR="00E429D9" w:rsidRPr="00D11ADC">
              <w:rPr>
                <w:rFonts w:asciiTheme="majorBidi" w:hAnsiTheme="majorBidi" w:cstheme="majorBidi"/>
                <w:bCs/>
              </w:rPr>
              <w:t xml:space="preserve">ntervention to </w:t>
            </w:r>
            <w:r w:rsidR="003811C5" w:rsidRPr="00D11ADC">
              <w:rPr>
                <w:rFonts w:asciiTheme="majorBidi" w:hAnsiTheme="majorBidi" w:cstheme="majorBidi"/>
                <w:bCs/>
              </w:rPr>
              <w:t>r</w:t>
            </w:r>
            <w:r w:rsidR="00E429D9" w:rsidRPr="00D11ADC">
              <w:rPr>
                <w:rFonts w:asciiTheme="majorBidi" w:hAnsiTheme="majorBidi" w:cstheme="majorBidi"/>
                <w:bCs/>
              </w:rPr>
              <w:t xml:space="preserve">educe </w:t>
            </w:r>
            <w:r w:rsidR="003811C5" w:rsidRPr="00D11ADC">
              <w:rPr>
                <w:rFonts w:asciiTheme="majorBidi" w:hAnsiTheme="majorBidi" w:cstheme="majorBidi"/>
                <w:bCs/>
              </w:rPr>
              <w:t>s</w:t>
            </w:r>
            <w:r w:rsidR="00E429D9" w:rsidRPr="00D11ADC">
              <w:rPr>
                <w:rFonts w:asciiTheme="majorBidi" w:hAnsiTheme="majorBidi" w:cstheme="majorBidi"/>
                <w:bCs/>
              </w:rPr>
              <w:t xml:space="preserve">uicidal </w:t>
            </w:r>
            <w:r w:rsidR="003811C5" w:rsidRPr="00D11ADC">
              <w:rPr>
                <w:rFonts w:asciiTheme="majorBidi" w:hAnsiTheme="majorBidi" w:cstheme="majorBidi"/>
                <w:bCs/>
              </w:rPr>
              <w:t>r</w:t>
            </w:r>
            <w:r w:rsidR="00E429D9" w:rsidRPr="00D11ADC">
              <w:rPr>
                <w:rFonts w:asciiTheme="majorBidi" w:hAnsiTheme="majorBidi" w:cstheme="majorBidi"/>
                <w:bCs/>
              </w:rPr>
              <w:t xml:space="preserve">isk and </w:t>
            </w:r>
            <w:r w:rsidR="003811C5" w:rsidRPr="00D11ADC">
              <w:rPr>
                <w:rFonts w:asciiTheme="majorBidi" w:hAnsiTheme="majorBidi" w:cstheme="majorBidi"/>
                <w:bCs/>
              </w:rPr>
              <w:t>d</w:t>
            </w:r>
            <w:r w:rsidR="00E429D9" w:rsidRPr="00D11ADC">
              <w:rPr>
                <w:rFonts w:asciiTheme="majorBidi" w:hAnsiTheme="majorBidi" w:cstheme="majorBidi"/>
                <w:bCs/>
              </w:rPr>
              <w:t xml:space="preserve">epressive </w:t>
            </w:r>
            <w:r w:rsidR="003811C5" w:rsidRPr="00D11ADC">
              <w:rPr>
                <w:rFonts w:asciiTheme="majorBidi" w:hAnsiTheme="majorBidi" w:cstheme="majorBidi"/>
                <w:bCs/>
              </w:rPr>
              <w:t>s</w:t>
            </w:r>
            <w:r w:rsidR="00E429D9" w:rsidRPr="00D11ADC">
              <w:rPr>
                <w:rFonts w:asciiTheme="majorBidi" w:hAnsiTheme="majorBidi" w:cstheme="majorBidi"/>
                <w:bCs/>
              </w:rPr>
              <w:t xml:space="preserve">ymptoms </w:t>
            </w:r>
            <w:r w:rsidR="003811C5" w:rsidRPr="00D11ADC">
              <w:rPr>
                <w:rFonts w:asciiTheme="majorBidi" w:hAnsiTheme="majorBidi" w:cstheme="majorBidi"/>
                <w:bCs/>
              </w:rPr>
              <w:t>b</w:t>
            </w:r>
            <w:r w:rsidR="00E429D9" w:rsidRPr="00D11ADC">
              <w:rPr>
                <w:rFonts w:asciiTheme="majorBidi" w:hAnsiTheme="majorBidi" w:cstheme="majorBidi"/>
                <w:bCs/>
              </w:rPr>
              <w:t xml:space="preserve">ased on </w:t>
            </w:r>
            <w:r w:rsidR="003811C5" w:rsidRPr="00D11ADC">
              <w:rPr>
                <w:rFonts w:asciiTheme="majorBidi" w:hAnsiTheme="majorBidi" w:cstheme="majorBidi"/>
                <w:bCs/>
              </w:rPr>
              <w:t>i</w:t>
            </w:r>
            <w:r w:rsidR="00E429D9" w:rsidRPr="00D11ADC">
              <w:rPr>
                <w:rFonts w:asciiTheme="majorBidi" w:hAnsiTheme="majorBidi" w:cstheme="majorBidi"/>
                <w:bCs/>
              </w:rPr>
              <w:t xml:space="preserve">nterpersonal </w:t>
            </w:r>
            <w:r w:rsidR="001505A0" w:rsidRPr="00D11ADC">
              <w:rPr>
                <w:rFonts w:asciiTheme="majorBidi" w:hAnsiTheme="majorBidi" w:cstheme="majorBidi"/>
                <w:bCs/>
              </w:rPr>
              <w:t>psychotherapy</w:t>
            </w:r>
          </w:p>
        </w:tc>
        <w:tc>
          <w:tcPr>
            <w:tcW w:w="1602" w:type="dxa"/>
          </w:tcPr>
          <w:p w14:paraId="6C7A62E0" w14:textId="77777777" w:rsidR="00E429D9" w:rsidRPr="00D11ADC" w:rsidRDefault="00E429D9" w:rsidP="00A94C83">
            <w:pPr>
              <w:bidi/>
              <w:spacing w:after="0" w:line="240" w:lineRule="auto"/>
              <w:jc w:val="right"/>
              <w:rPr>
                <w:rFonts w:asciiTheme="majorBidi" w:hAnsiTheme="majorBidi" w:cstheme="majorBidi"/>
                <w:bCs/>
                <w:rtl/>
              </w:rPr>
            </w:pPr>
            <w:r w:rsidRPr="00D11ADC">
              <w:rPr>
                <w:rFonts w:asciiTheme="majorBidi" w:hAnsiTheme="majorBidi" w:cstheme="majorBidi"/>
                <w:bCs/>
              </w:rPr>
              <w:t>Budapest, Hungary</w:t>
            </w:r>
          </w:p>
        </w:tc>
        <w:tc>
          <w:tcPr>
            <w:tcW w:w="2664" w:type="dxa"/>
          </w:tcPr>
          <w:p w14:paraId="2E302B82" w14:textId="0EDC591A" w:rsidR="00E429D9" w:rsidRPr="00D11ADC" w:rsidRDefault="00E429D9" w:rsidP="00A94C83">
            <w:pPr>
              <w:bidi/>
              <w:spacing w:after="0" w:line="240" w:lineRule="auto"/>
              <w:jc w:val="right"/>
              <w:rPr>
                <w:rFonts w:asciiTheme="majorBidi" w:hAnsiTheme="majorBidi" w:cstheme="majorBidi"/>
                <w:bCs/>
                <w:rtl/>
              </w:rPr>
            </w:pPr>
            <w:r w:rsidRPr="00D11ADC">
              <w:rPr>
                <w:rFonts w:asciiTheme="majorBidi" w:hAnsiTheme="majorBidi" w:cstheme="majorBidi"/>
                <w:bCs/>
              </w:rPr>
              <w:t xml:space="preserve">Conference of the </w:t>
            </w:r>
            <w:r w:rsidR="003811C5" w:rsidRPr="00D11ADC">
              <w:rPr>
                <w:rFonts w:asciiTheme="majorBidi" w:hAnsiTheme="majorBidi" w:cstheme="majorBidi"/>
                <w:bCs/>
              </w:rPr>
              <w:t>I</w:t>
            </w:r>
            <w:r w:rsidRPr="00D11ADC">
              <w:rPr>
                <w:rFonts w:asciiTheme="majorBidi" w:hAnsiTheme="majorBidi" w:cstheme="majorBidi"/>
                <w:bCs/>
              </w:rPr>
              <w:t>nternational Society of Interpersonal Psychotherapy (ISIPT)</w:t>
            </w:r>
          </w:p>
        </w:tc>
        <w:tc>
          <w:tcPr>
            <w:tcW w:w="1125" w:type="dxa"/>
          </w:tcPr>
          <w:p w14:paraId="0901D5A6" w14:textId="332EB246" w:rsidR="00E429D9" w:rsidRPr="00D11ADC" w:rsidRDefault="00E429D9" w:rsidP="00A94C83">
            <w:pPr>
              <w:spacing w:after="0" w:line="240" w:lineRule="auto"/>
              <w:rPr>
                <w:rFonts w:asciiTheme="majorBidi" w:hAnsiTheme="majorBidi" w:cstheme="majorBidi"/>
                <w:bCs/>
              </w:rPr>
            </w:pPr>
            <w:r w:rsidRPr="00D11ADC">
              <w:rPr>
                <w:rFonts w:asciiTheme="majorBidi" w:hAnsiTheme="majorBidi" w:cstheme="majorBidi"/>
                <w:bCs/>
              </w:rPr>
              <w:t>Nov, 2019</w:t>
            </w:r>
          </w:p>
        </w:tc>
      </w:tr>
      <w:tr w:rsidR="00917B44" w:rsidRPr="00505F13" w14:paraId="469DA15F" w14:textId="77777777" w:rsidTr="00D11ADC">
        <w:tc>
          <w:tcPr>
            <w:tcW w:w="1837" w:type="dxa"/>
          </w:tcPr>
          <w:p w14:paraId="4E8D22EB" w14:textId="357DE1B2" w:rsidR="00F37CF6" w:rsidRDefault="00F37CF6" w:rsidP="00A94C83">
            <w:pPr>
              <w:bidi/>
              <w:spacing w:after="0" w:line="240" w:lineRule="auto"/>
              <w:jc w:val="right"/>
              <w:rPr>
                <w:rFonts w:asciiTheme="majorBidi" w:hAnsiTheme="majorBidi" w:cstheme="majorBidi"/>
                <w:bCs/>
              </w:rPr>
            </w:pPr>
            <w:r>
              <w:rPr>
                <w:rFonts w:asciiTheme="majorBidi" w:hAnsiTheme="majorBidi" w:cstheme="majorBidi"/>
                <w:bCs/>
              </w:rPr>
              <w:t>With Globus, I. et al.</w:t>
            </w:r>
          </w:p>
        </w:tc>
        <w:tc>
          <w:tcPr>
            <w:tcW w:w="1841" w:type="dxa"/>
          </w:tcPr>
          <w:p w14:paraId="178181D7" w14:textId="57872CB1" w:rsidR="00F37CF6" w:rsidRPr="00F37CF6" w:rsidRDefault="00F37CF6" w:rsidP="00A94C83">
            <w:pPr>
              <w:bidi/>
              <w:spacing w:after="0" w:line="240" w:lineRule="auto"/>
              <w:jc w:val="right"/>
              <w:rPr>
                <w:rFonts w:asciiTheme="majorBidi" w:hAnsiTheme="majorBidi" w:cstheme="majorBidi"/>
                <w:bCs/>
              </w:rPr>
            </w:pPr>
            <w:r w:rsidRPr="00F37CF6">
              <w:rPr>
                <w:rFonts w:asciiTheme="majorBidi" w:hAnsiTheme="majorBidi" w:cstheme="majorBidi"/>
                <w:bCs/>
              </w:rPr>
              <w:t>Interpersonal functioning of individuals who seek bariatric surgery compared to a control group</w:t>
            </w:r>
          </w:p>
        </w:tc>
        <w:tc>
          <w:tcPr>
            <w:tcW w:w="1602" w:type="dxa"/>
          </w:tcPr>
          <w:p w14:paraId="3300F7C7" w14:textId="3FA5A272" w:rsidR="00F37CF6" w:rsidRPr="00F37CF6" w:rsidRDefault="00F37CF6" w:rsidP="00A94C83">
            <w:pPr>
              <w:spacing w:after="0" w:line="240" w:lineRule="auto"/>
              <w:rPr>
                <w:rFonts w:asciiTheme="majorBidi" w:hAnsiTheme="majorBidi" w:cstheme="majorBidi"/>
                <w:bCs/>
              </w:rPr>
            </w:pPr>
            <w:r w:rsidRPr="00F37CF6">
              <w:rPr>
                <w:rFonts w:asciiTheme="majorBidi" w:hAnsiTheme="majorBidi" w:cstheme="majorBidi"/>
                <w:bCs/>
              </w:rPr>
              <w:t>Athens</w:t>
            </w:r>
            <w:r w:rsidR="003B3935">
              <w:rPr>
                <w:rFonts w:asciiTheme="majorBidi" w:hAnsiTheme="majorBidi" w:cstheme="majorBidi"/>
                <w:bCs/>
              </w:rPr>
              <w:t>,</w:t>
            </w:r>
            <w:r w:rsidRPr="00F37CF6">
              <w:rPr>
                <w:rFonts w:asciiTheme="majorBidi" w:hAnsiTheme="majorBidi" w:cstheme="majorBidi"/>
                <w:bCs/>
              </w:rPr>
              <w:t xml:space="preserve"> Greece</w:t>
            </w:r>
          </w:p>
          <w:p w14:paraId="5E5EE13B" w14:textId="77777777" w:rsidR="00F37CF6" w:rsidRPr="00F37CF6" w:rsidRDefault="00F37CF6" w:rsidP="00A94C83">
            <w:pPr>
              <w:bidi/>
              <w:spacing w:after="0" w:line="240" w:lineRule="auto"/>
              <w:jc w:val="right"/>
              <w:rPr>
                <w:rFonts w:asciiTheme="majorBidi" w:hAnsiTheme="majorBidi" w:cstheme="majorBidi"/>
                <w:bCs/>
              </w:rPr>
            </w:pPr>
          </w:p>
        </w:tc>
        <w:tc>
          <w:tcPr>
            <w:tcW w:w="2664" w:type="dxa"/>
          </w:tcPr>
          <w:p w14:paraId="78F38340" w14:textId="1B309088" w:rsidR="00F37CF6" w:rsidRPr="00F37CF6" w:rsidRDefault="00F37CF6" w:rsidP="00A94C83">
            <w:pPr>
              <w:bidi/>
              <w:spacing w:after="0" w:line="240" w:lineRule="auto"/>
              <w:jc w:val="right"/>
              <w:rPr>
                <w:rFonts w:asciiTheme="majorBidi" w:hAnsiTheme="majorBidi" w:cstheme="majorBidi"/>
                <w:bCs/>
              </w:rPr>
            </w:pPr>
            <w:r w:rsidRPr="00F37CF6">
              <w:rPr>
                <w:rFonts w:asciiTheme="majorBidi" w:hAnsiTheme="majorBidi" w:cstheme="majorBidi"/>
                <w:bCs/>
              </w:rPr>
              <w:t xml:space="preserve">8th </w:t>
            </w:r>
            <w:r w:rsidR="001F3CA5">
              <w:rPr>
                <w:rFonts w:asciiTheme="majorBidi" w:hAnsiTheme="majorBidi" w:cstheme="majorBidi"/>
                <w:bCs/>
              </w:rPr>
              <w:t>C</w:t>
            </w:r>
            <w:r w:rsidRPr="00F37CF6">
              <w:rPr>
                <w:rFonts w:asciiTheme="majorBidi" w:hAnsiTheme="majorBidi" w:cstheme="majorBidi"/>
                <w:bCs/>
              </w:rPr>
              <w:t>ongress of the international federation for the surgery of obesity metabolic disorders (IFSO) European Chapter.</w:t>
            </w:r>
          </w:p>
        </w:tc>
        <w:tc>
          <w:tcPr>
            <w:tcW w:w="1125" w:type="dxa"/>
          </w:tcPr>
          <w:p w14:paraId="7183DCCF" w14:textId="77777777" w:rsidR="00964E31" w:rsidRDefault="00F37CF6" w:rsidP="00A94C83">
            <w:pPr>
              <w:spacing w:after="0" w:line="240" w:lineRule="auto"/>
              <w:rPr>
                <w:rFonts w:asciiTheme="majorBidi" w:hAnsiTheme="majorBidi" w:cstheme="majorBidi"/>
                <w:bCs/>
              </w:rPr>
            </w:pPr>
            <w:r w:rsidRPr="00F37CF6">
              <w:rPr>
                <w:rFonts w:asciiTheme="majorBidi" w:hAnsiTheme="majorBidi" w:cstheme="majorBidi"/>
                <w:bCs/>
              </w:rPr>
              <w:t xml:space="preserve">May, </w:t>
            </w:r>
          </w:p>
          <w:p w14:paraId="30FF20E4" w14:textId="34F336A3" w:rsidR="00F37CF6" w:rsidRPr="00F37CF6" w:rsidRDefault="00F37CF6" w:rsidP="00A94C83">
            <w:pPr>
              <w:spacing w:after="0" w:line="240" w:lineRule="auto"/>
              <w:rPr>
                <w:rFonts w:asciiTheme="majorBidi" w:hAnsiTheme="majorBidi" w:cstheme="majorBidi"/>
                <w:bCs/>
              </w:rPr>
            </w:pPr>
            <w:r w:rsidRPr="00F37CF6">
              <w:rPr>
                <w:rFonts w:asciiTheme="majorBidi" w:hAnsiTheme="majorBidi" w:cstheme="majorBidi"/>
                <w:bCs/>
              </w:rPr>
              <w:t>2018</w:t>
            </w:r>
          </w:p>
        </w:tc>
      </w:tr>
      <w:tr w:rsidR="00917B44" w:rsidRPr="00505F13" w14:paraId="4B6C4A42" w14:textId="77777777" w:rsidTr="00D11ADC">
        <w:tc>
          <w:tcPr>
            <w:tcW w:w="1837" w:type="dxa"/>
          </w:tcPr>
          <w:p w14:paraId="03964AFC" w14:textId="4947F98C" w:rsidR="00E429D9" w:rsidRPr="00552431" w:rsidRDefault="00E429D9" w:rsidP="00A94C83">
            <w:pPr>
              <w:bidi/>
              <w:spacing w:after="0" w:line="240" w:lineRule="auto"/>
              <w:jc w:val="right"/>
              <w:rPr>
                <w:rFonts w:asciiTheme="majorBidi" w:hAnsiTheme="majorBidi" w:cstheme="majorBidi"/>
                <w:bCs/>
              </w:rPr>
            </w:pPr>
            <w:r>
              <w:rPr>
                <w:rFonts w:asciiTheme="majorBidi" w:hAnsiTheme="majorBidi" w:cstheme="majorBidi"/>
                <w:bCs/>
              </w:rPr>
              <w:t>Presenter</w:t>
            </w:r>
          </w:p>
        </w:tc>
        <w:tc>
          <w:tcPr>
            <w:tcW w:w="1841" w:type="dxa"/>
          </w:tcPr>
          <w:p w14:paraId="03C82934" w14:textId="693D56F5" w:rsidR="00E429D9" w:rsidRPr="007361CB" w:rsidRDefault="00E429D9" w:rsidP="00A94C83">
            <w:pPr>
              <w:bidi/>
              <w:spacing w:after="0" w:line="240" w:lineRule="auto"/>
              <w:jc w:val="right"/>
              <w:rPr>
                <w:rFonts w:asciiTheme="majorBidi" w:hAnsiTheme="majorBidi" w:cstheme="majorBidi"/>
                <w:bCs/>
                <w:rtl/>
              </w:rPr>
            </w:pPr>
            <w:r w:rsidRPr="00552431">
              <w:rPr>
                <w:rFonts w:asciiTheme="majorBidi" w:hAnsiTheme="majorBidi" w:cstheme="majorBidi"/>
                <w:bCs/>
              </w:rPr>
              <w:t>CBT components in IPT-ASP</w:t>
            </w:r>
          </w:p>
        </w:tc>
        <w:tc>
          <w:tcPr>
            <w:tcW w:w="1602" w:type="dxa"/>
          </w:tcPr>
          <w:p w14:paraId="30E14FF6" w14:textId="77777777" w:rsidR="00E429D9" w:rsidRPr="007361CB" w:rsidRDefault="00E429D9" w:rsidP="00A94C83">
            <w:pPr>
              <w:bidi/>
              <w:spacing w:after="0" w:line="240" w:lineRule="auto"/>
              <w:jc w:val="right"/>
              <w:rPr>
                <w:rFonts w:asciiTheme="majorBidi" w:hAnsiTheme="majorBidi" w:cstheme="majorBidi"/>
                <w:bCs/>
                <w:rtl/>
              </w:rPr>
            </w:pPr>
            <w:r w:rsidRPr="007361CB">
              <w:rPr>
                <w:rFonts w:asciiTheme="majorBidi" w:hAnsiTheme="majorBidi" w:cstheme="majorBidi"/>
                <w:bCs/>
              </w:rPr>
              <w:t>Nevada, USA</w:t>
            </w:r>
          </w:p>
        </w:tc>
        <w:tc>
          <w:tcPr>
            <w:tcW w:w="2664" w:type="dxa"/>
          </w:tcPr>
          <w:p w14:paraId="4EC56051" w14:textId="7DA4C55B" w:rsidR="00E429D9" w:rsidRPr="007361CB" w:rsidRDefault="00E429D9" w:rsidP="00A94C83">
            <w:pPr>
              <w:bidi/>
              <w:spacing w:after="0" w:line="240" w:lineRule="auto"/>
              <w:jc w:val="right"/>
              <w:rPr>
                <w:rFonts w:asciiTheme="majorBidi" w:hAnsiTheme="majorBidi" w:cstheme="majorBidi"/>
                <w:bCs/>
                <w:rtl/>
              </w:rPr>
            </w:pPr>
            <w:r w:rsidRPr="00552431">
              <w:rPr>
                <w:rFonts w:asciiTheme="majorBidi" w:hAnsiTheme="majorBidi" w:cstheme="majorBidi"/>
                <w:bCs/>
              </w:rPr>
              <w:t xml:space="preserve">International Association of Suicide Research (IASR) conference </w:t>
            </w:r>
          </w:p>
        </w:tc>
        <w:tc>
          <w:tcPr>
            <w:tcW w:w="1125" w:type="dxa"/>
          </w:tcPr>
          <w:p w14:paraId="050CD600" w14:textId="452F981C" w:rsidR="00E429D9" w:rsidRPr="00552431" w:rsidRDefault="00E429D9" w:rsidP="00A94C83">
            <w:pPr>
              <w:spacing w:after="0" w:line="240" w:lineRule="auto"/>
              <w:rPr>
                <w:rFonts w:asciiTheme="majorBidi" w:hAnsiTheme="majorBidi" w:cstheme="majorBidi"/>
                <w:bCs/>
              </w:rPr>
            </w:pPr>
            <w:r w:rsidRPr="00552431">
              <w:rPr>
                <w:rFonts w:asciiTheme="majorBidi" w:hAnsiTheme="majorBidi" w:cstheme="majorBidi"/>
                <w:bCs/>
              </w:rPr>
              <w:t>Nov</w:t>
            </w:r>
            <w:r w:rsidR="00917B44">
              <w:rPr>
                <w:rFonts w:asciiTheme="majorBidi" w:hAnsiTheme="majorBidi" w:cstheme="majorBidi"/>
                <w:bCs/>
              </w:rPr>
              <w:t>,</w:t>
            </w:r>
            <w:r>
              <w:rPr>
                <w:rFonts w:asciiTheme="majorBidi" w:hAnsiTheme="majorBidi" w:cstheme="majorBidi"/>
                <w:bCs/>
              </w:rPr>
              <w:t xml:space="preserve"> </w:t>
            </w:r>
            <w:r w:rsidRPr="00552431">
              <w:rPr>
                <w:rFonts w:asciiTheme="majorBidi" w:hAnsiTheme="majorBidi" w:cstheme="majorBidi"/>
                <w:bCs/>
              </w:rPr>
              <w:t>2017</w:t>
            </w:r>
          </w:p>
          <w:p w14:paraId="6D575BDE" w14:textId="77777777" w:rsidR="00E429D9" w:rsidRPr="00552431" w:rsidRDefault="00E429D9" w:rsidP="00A94C83">
            <w:pPr>
              <w:spacing w:after="0" w:line="240" w:lineRule="auto"/>
              <w:rPr>
                <w:rFonts w:asciiTheme="majorBidi" w:hAnsiTheme="majorBidi" w:cstheme="majorBidi"/>
                <w:bCs/>
              </w:rPr>
            </w:pPr>
          </w:p>
        </w:tc>
      </w:tr>
      <w:tr w:rsidR="00917B44" w:rsidRPr="00505F13" w14:paraId="13D087AC" w14:textId="77777777" w:rsidTr="00D11ADC">
        <w:tc>
          <w:tcPr>
            <w:tcW w:w="1837" w:type="dxa"/>
          </w:tcPr>
          <w:p w14:paraId="7B9C50C8" w14:textId="77777777" w:rsidR="00E429D9" w:rsidRDefault="00E429D9" w:rsidP="00A94C83">
            <w:pPr>
              <w:bidi/>
              <w:spacing w:after="0" w:line="240" w:lineRule="auto"/>
              <w:jc w:val="right"/>
              <w:rPr>
                <w:rFonts w:asciiTheme="majorBidi" w:hAnsiTheme="majorBidi" w:cstheme="majorBidi"/>
                <w:bCs/>
              </w:rPr>
            </w:pPr>
            <w:r>
              <w:rPr>
                <w:rFonts w:asciiTheme="majorBidi" w:hAnsiTheme="majorBidi" w:cstheme="majorBidi"/>
                <w:bCs/>
              </w:rPr>
              <w:t xml:space="preserve">Presenter and </w:t>
            </w:r>
          </w:p>
          <w:p w14:paraId="74B2183B" w14:textId="6AD19E92" w:rsidR="00E429D9" w:rsidRPr="00552431" w:rsidRDefault="00E429D9" w:rsidP="00A94C83">
            <w:pPr>
              <w:bidi/>
              <w:spacing w:after="0" w:line="240" w:lineRule="auto"/>
              <w:jc w:val="right"/>
              <w:rPr>
                <w:rFonts w:asciiTheme="majorBidi" w:hAnsiTheme="majorBidi" w:cstheme="majorBidi"/>
                <w:bCs/>
              </w:rPr>
            </w:pPr>
            <w:r>
              <w:rPr>
                <w:rFonts w:asciiTheme="majorBidi" w:hAnsiTheme="majorBidi" w:cstheme="majorBidi"/>
                <w:bCs/>
              </w:rPr>
              <w:t>workshop organization</w:t>
            </w:r>
          </w:p>
        </w:tc>
        <w:tc>
          <w:tcPr>
            <w:tcW w:w="1841" w:type="dxa"/>
          </w:tcPr>
          <w:p w14:paraId="20E6CFC7" w14:textId="72FD0BF2" w:rsidR="00E429D9" w:rsidRDefault="00E429D9" w:rsidP="00A94C83">
            <w:pPr>
              <w:bidi/>
              <w:spacing w:after="0" w:line="240" w:lineRule="auto"/>
              <w:jc w:val="right"/>
              <w:rPr>
                <w:rFonts w:asciiTheme="majorBidi" w:hAnsiTheme="majorBidi" w:cstheme="majorBidi"/>
                <w:bCs/>
              </w:rPr>
            </w:pPr>
            <w:r>
              <w:rPr>
                <w:rFonts w:asciiTheme="majorBidi" w:hAnsiTheme="majorBidi" w:cstheme="majorBidi"/>
                <w:bCs/>
              </w:rPr>
              <w:t>Four presentations:</w:t>
            </w:r>
          </w:p>
          <w:p w14:paraId="7098C810" w14:textId="51BDCAE7" w:rsidR="00E429D9" w:rsidRDefault="00E429D9" w:rsidP="00A94C83">
            <w:pPr>
              <w:bidi/>
              <w:spacing w:after="0" w:line="240" w:lineRule="auto"/>
              <w:jc w:val="right"/>
              <w:rPr>
                <w:rFonts w:asciiTheme="majorBidi" w:hAnsiTheme="majorBidi" w:cstheme="majorBidi"/>
                <w:bCs/>
              </w:rPr>
            </w:pPr>
            <w:r>
              <w:rPr>
                <w:rFonts w:asciiTheme="majorBidi" w:hAnsiTheme="majorBidi" w:cstheme="majorBidi"/>
                <w:bCs/>
              </w:rPr>
              <w:t>-</w:t>
            </w:r>
            <w:r w:rsidRPr="00552431">
              <w:rPr>
                <w:rFonts w:asciiTheme="majorBidi" w:hAnsiTheme="majorBidi" w:cstheme="majorBidi"/>
                <w:bCs/>
              </w:rPr>
              <w:t>Fourth Problem Area</w:t>
            </w:r>
          </w:p>
          <w:p w14:paraId="45FF7A9F" w14:textId="5B25ADCA" w:rsidR="00E429D9" w:rsidRDefault="00E429D9" w:rsidP="00A94C83">
            <w:pPr>
              <w:bidi/>
              <w:spacing w:after="0" w:line="240" w:lineRule="auto"/>
              <w:jc w:val="right"/>
              <w:rPr>
                <w:rFonts w:asciiTheme="majorBidi" w:hAnsiTheme="majorBidi" w:cstheme="majorBidi"/>
                <w:bCs/>
              </w:rPr>
            </w:pPr>
            <w:r>
              <w:rPr>
                <w:rFonts w:asciiTheme="majorBidi" w:hAnsiTheme="majorBidi" w:cstheme="majorBidi"/>
                <w:bCs/>
              </w:rPr>
              <w:t>-Being Alive through grief</w:t>
            </w:r>
          </w:p>
          <w:p w14:paraId="4A3FDB30" w14:textId="70C03CD2" w:rsidR="00E429D9" w:rsidRDefault="00E429D9" w:rsidP="00A94C83">
            <w:pPr>
              <w:bidi/>
              <w:spacing w:after="0" w:line="240" w:lineRule="auto"/>
              <w:jc w:val="right"/>
              <w:rPr>
                <w:rFonts w:asciiTheme="majorBidi" w:hAnsiTheme="majorBidi" w:cstheme="majorBidi"/>
                <w:bCs/>
                <w:lang w:val="en-IL"/>
              </w:rPr>
            </w:pPr>
            <w:r>
              <w:rPr>
                <w:rFonts w:asciiTheme="majorBidi" w:hAnsiTheme="majorBidi" w:cstheme="majorBidi"/>
                <w:bCs/>
              </w:rPr>
              <w:t>-</w:t>
            </w:r>
            <w:r w:rsidRPr="00DD00C8">
              <w:rPr>
                <w:rFonts w:ascii="Segoe UI" w:eastAsia="Times New Roman" w:hAnsi="Segoe UI" w:cs="Segoe UI"/>
                <w:sz w:val="18"/>
                <w:szCs w:val="18"/>
                <w:lang w:val="en-IL" w:eastAsia="en-IL"/>
              </w:rPr>
              <w:t xml:space="preserve"> </w:t>
            </w:r>
            <w:r w:rsidRPr="00DD00C8">
              <w:rPr>
                <w:rFonts w:asciiTheme="majorBidi" w:hAnsiTheme="majorBidi" w:cstheme="majorBidi"/>
                <w:bCs/>
                <w:lang w:val="en-IL"/>
              </w:rPr>
              <w:t>I Can Succeed- middle school (ICS-MS), a school-based intervention based on IPT-A for students diagnosed with specific learning disorders: Early outcomes</w:t>
            </w:r>
            <w:r>
              <w:rPr>
                <w:rFonts w:asciiTheme="majorBidi" w:hAnsiTheme="majorBidi" w:cstheme="majorBidi"/>
                <w:bCs/>
                <w:lang w:val="en-IL"/>
              </w:rPr>
              <w:t>.</w:t>
            </w:r>
          </w:p>
          <w:p w14:paraId="48A0868F" w14:textId="0FD83B4B" w:rsidR="00E429D9" w:rsidRDefault="00E429D9" w:rsidP="00A94C83">
            <w:pPr>
              <w:bidi/>
              <w:spacing w:after="0" w:line="240" w:lineRule="auto"/>
              <w:jc w:val="right"/>
              <w:rPr>
                <w:rFonts w:asciiTheme="majorBidi" w:hAnsiTheme="majorBidi" w:cstheme="majorBidi"/>
                <w:bCs/>
                <w:lang w:val="en-IL"/>
              </w:rPr>
            </w:pPr>
            <w:r>
              <w:rPr>
                <w:rFonts w:asciiTheme="majorBidi" w:hAnsiTheme="majorBidi" w:cstheme="majorBidi"/>
                <w:bCs/>
              </w:rPr>
              <w:t>-</w:t>
            </w:r>
            <w:r w:rsidRPr="00A9783D">
              <w:rPr>
                <w:rFonts w:asciiTheme="majorBidi" w:hAnsiTheme="majorBidi" w:cstheme="majorBidi"/>
                <w:bCs/>
              </w:rPr>
              <w:t xml:space="preserve">The </w:t>
            </w:r>
            <w:r>
              <w:rPr>
                <w:rFonts w:asciiTheme="majorBidi" w:hAnsiTheme="majorBidi" w:cstheme="majorBidi"/>
                <w:bCs/>
              </w:rPr>
              <w:t>p</w:t>
            </w:r>
            <w:r w:rsidRPr="00A9783D">
              <w:rPr>
                <w:rFonts w:asciiTheme="majorBidi" w:hAnsiTheme="majorBidi" w:cstheme="majorBidi"/>
                <w:bCs/>
              </w:rPr>
              <w:t xml:space="preserve">erils, </w:t>
            </w:r>
            <w:r>
              <w:rPr>
                <w:rFonts w:asciiTheme="majorBidi" w:hAnsiTheme="majorBidi" w:cstheme="majorBidi"/>
                <w:bCs/>
              </w:rPr>
              <w:t>p</w:t>
            </w:r>
            <w:r w:rsidRPr="00A9783D">
              <w:rPr>
                <w:rFonts w:asciiTheme="majorBidi" w:hAnsiTheme="majorBidi" w:cstheme="majorBidi"/>
                <w:bCs/>
              </w:rPr>
              <w:t xml:space="preserve">itfalls and </w:t>
            </w:r>
            <w:r>
              <w:rPr>
                <w:rFonts w:asciiTheme="majorBidi" w:hAnsiTheme="majorBidi" w:cstheme="majorBidi"/>
                <w:bCs/>
              </w:rPr>
              <w:t>p</w:t>
            </w:r>
            <w:r w:rsidRPr="00A9783D">
              <w:rPr>
                <w:rFonts w:asciiTheme="majorBidi" w:hAnsiTheme="majorBidi" w:cstheme="majorBidi"/>
                <w:bCs/>
              </w:rPr>
              <w:t xml:space="preserve">ossibilities of </w:t>
            </w:r>
            <w:r>
              <w:rPr>
                <w:rFonts w:asciiTheme="majorBidi" w:hAnsiTheme="majorBidi" w:cstheme="majorBidi"/>
                <w:bCs/>
              </w:rPr>
              <w:t>n</w:t>
            </w:r>
            <w:r w:rsidRPr="00A9783D">
              <w:rPr>
                <w:rFonts w:asciiTheme="majorBidi" w:hAnsiTheme="majorBidi" w:cstheme="majorBidi"/>
                <w:bCs/>
              </w:rPr>
              <w:t xml:space="preserve">ew </w:t>
            </w:r>
            <w:r>
              <w:rPr>
                <w:rFonts w:asciiTheme="majorBidi" w:hAnsiTheme="majorBidi" w:cstheme="majorBidi"/>
                <w:bCs/>
              </w:rPr>
              <w:t>s</w:t>
            </w:r>
            <w:r w:rsidRPr="00A9783D">
              <w:rPr>
                <w:rFonts w:asciiTheme="majorBidi" w:hAnsiTheme="majorBidi" w:cstheme="majorBidi"/>
                <w:bCs/>
              </w:rPr>
              <w:t xml:space="preserve">ocial </w:t>
            </w:r>
            <w:r>
              <w:rPr>
                <w:rFonts w:asciiTheme="majorBidi" w:hAnsiTheme="majorBidi" w:cstheme="majorBidi"/>
                <w:bCs/>
              </w:rPr>
              <w:t>m</w:t>
            </w:r>
            <w:r w:rsidRPr="00A9783D">
              <w:rPr>
                <w:rFonts w:asciiTheme="majorBidi" w:hAnsiTheme="majorBidi" w:cstheme="majorBidi"/>
                <w:bCs/>
              </w:rPr>
              <w:t>edia in IPT</w:t>
            </w:r>
          </w:p>
          <w:p w14:paraId="42E44FAB" w14:textId="77777777" w:rsidR="00E429D9" w:rsidRDefault="00E429D9" w:rsidP="00A94C83">
            <w:pPr>
              <w:bidi/>
              <w:spacing w:after="0" w:line="240" w:lineRule="auto"/>
              <w:jc w:val="right"/>
              <w:rPr>
                <w:rFonts w:asciiTheme="majorBidi" w:hAnsiTheme="majorBidi" w:cstheme="majorBidi"/>
                <w:bCs/>
                <w:lang w:val="en-IL"/>
              </w:rPr>
            </w:pPr>
          </w:p>
          <w:p w14:paraId="06402AFD" w14:textId="0CA399A7" w:rsidR="00E429D9" w:rsidRDefault="00E429D9" w:rsidP="00A94C83">
            <w:pPr>
              <w:bidi/>
              <w:spacing w:after="0" w:line="240" w:lineRule="auto"/>
              <w:jc w:val="right"/>
              <w:rPr>
                <w:rFonts w:asciiTheme="majorBidi" w:hAnsiTheme="majorBidi" w:cstheme="majorBidi"/>
                <w:bCs/>
                <w:lang w:val="en-IL"/>
              </w:rPr>
            </w:pPr>
            <w:r>
              <w:rPr>
                <w:rFonts w:asciiTheme="majorBidi" w:hAnsiTheme="majorBidi" w:cstheme="majorBidi"/>
                <w:bCs/>
                <w:lang w:val="en-IL"/>
              </w:rPr>
              <w:t>One workshop:</w:t>
            </w:r>
          </w:p>
          <w:p w14:paraId="1469B480" w14:textId="64144E1A" w:rsidR="00E429D9" w:rsidRPr="003B2036" w:rsidRDefault="00E429D9" w:rsidP="00A94C83">
            <w:pPr>
              <w:spacing w:after="0" w:line="240" w:lineRule="auto"/>
              <w:rPr>
                <w:rFonts w:asciiTheme="majorBidi" w:hAnsiTheme="majorBidi" w:cstheme="majorBidi"/>
                <w:bCs/>
                <w:rtl/>
              </w:rPr>
            </w:pPr>
            <w:r w:rsidRPr="003B2036">
              <w:rPr>
                <w:rFonts w:asciiTheme="majorBidi" w:hAnsiTheme="majorBidi" w:cstheme="majorBidi"/>
                <w:bCs/>
              </w:rPr>
              <w:t>Interpersonal Psychotherapy for Depressed Adolescents</w:t>
            </w:r>
          </w:p>
        </w:tc>
        <w:tc>
          <w:tcPr>
            <w:tcW w:w="1602" w:type="dxa"/>
          </w:tcPr>
          <w:p w14:paraId="363E42E8" w14:textId="51AF2179" w:rsidR="00E429D9" w:rsidRPr="007361CB" w:rsidRDefault="00E429D9" w:rsidP="00A94C83">
            <w:pPr>
              <w:bidi/>
              <w:spacing w:after="0" w:line="240" w:lineRule="auto"/>
              <w:jc w:val="right"/>
              <w:rPr>
                <w:rFonts w:asciiTheme="majorBidi" w:hAnsiTheme="majorBidi" w:cstheme="majorBidi"/>
                <w:bCs/>
                <w:rtl/>
              </w:rPr>
            </w:pPr>
            <w:r w:rsidRPr="00552431">
              <w:rPr>
                <w:rFonts w:asciiTheme="majorBidi" w:hAnsiTheme="majorBidi" w:cstheme="majorBidi"/>
                <w:bCs/>
              </w:rPr>
              <w:t>University of Toronto,</w:t>
            </w:r>
            <w:r w:rsidR="003B3935">
              <w:rPr>
                <w:rFonts w:asciiTheme="majorBidi" w:hAnsiTheme="majorBidi" w:cstheme="majorBidi"/>
                <w:bCs/>
              </w:rPr>
              <w:t xml:space="preserve"> Canada</w:t>
            </w:r>
          </w:p>
        </w:tc>
        <w:tc>
          <w:tcPr>
            <w:tcW w:w="2664" w:type="dxa"/>
          </w:tcPr>
          <w:p w14:paraId="0D997ECC" w14:textId="77777777" w:rsidR="00E429D9" w:rsidRPr="007361CB" w:rsidRDefault="00E429D9" w:rsidP="00A94C83">
            <w:pPr>
              <w:bidi/>
              <w:spacing w:after="0" w:line="240" w:lineRule="auto"/>
              <w:jc w:val="right"/>
              <w:rPr>
                <w:rFonts w:asciiTheme="majorBidi" w:hAnsiTheme="majorBidi" w:cstheme="majorBidi"/>
                <w:bCs/>
                <w:rtl/>
              </w:rPr>
            </w:pPr>
            <w:r w:rsidRPr="00552431">
              <w:rPr>
                <w:rFonts w:asciiTheme="majorBidi" w:hAnsiTheme="majorBidi" w:cstheme="majorBidi"/>
                <w:bCs/>
              </w:rPr>
              <w:t>International Interpersonal Psychotherapy</w:t>
            </w:r>
            <w:r>
              <w:rPr>
                <w:rFonts w:asciiTheme="majorBidi" w:hAnsiTheme="majorBidi" w:cstheme="majorBidi"/>
                <w:bCs/>
              </w:rPr>
              <w:t xml:space="preserve"> </w:t>
            </w:r>
            <w:r w:rsidRPr="00552431">
              <w:rPr>
                <w:rFonts w:asciiTheme="majorBidi" w:hAnsiTheme="majorBidi" w:cstheme="majorBidi"/>
                <w:bCs/>
              </w:rPr>
              <w:t>Conference</w:t>
            </w:r>
          </w:p>
        </w:tc>
        <w:tc>
          <w:tcPr>
            <w:tcW w:w="1125" w:type="dxa"/>
          </w:tcPr>
          <w:p w14:paraId="1FAF3AE5" w14:textId="77777777" w:rsidR="00964E31" w:rsidRDefault="00E429D9" w:rsidP="00A94C83">
            <w:pPr>
              <w:spacing w:after="0" w:line="240" w:lineRule="auto"/>
              <w:rPr>
                <w:rFonts w:asciiTheme="majorBidi" w:hAnsiTheme="majorBidi" w:cstheme="majorBidi"/>
                <w:bCs/>
              </w:rPr>
            </w:pPr>
            <w:r w:rsidRPr="00552431">
              <w:rPr>
                <w:rFonts w:asciiTheme="majorBidi" w:hAnsiTheme="majorBidi" w:cstheme="majorBidi"/>
                <w:bCs/>
              </w:rPr>
              <w:t>June</w:t>
            </w:r>
            <w:r>
              <w:rPr>
                <w:rFonts w:asciiTheme="majorBidi" w:hAnsiTheme="majorBidi" w:cstheme="majorBidi"/>
                <w:bCs/>
              </w:rPr>
              <w:t>,</w:t>
            </w:r>
            <w:r w:rsidRPr="00552431">
              <w:rPr>
                <w:rFonts w:asciiTheme="majorBidi" w:hAnsiTheme="majorBidi" w:cstheme="majorBidi"/>
                <w:bCs/>
              </w:rPr>
              <w:t xml:space="preserve"> </w:t>
            </w:r>
          </w:p>
          <w:p w14:paraId="54A21AA5" w14:textId="6ABAE9FB" w:rsidR="00E429D9" w:rsidRPr="00552431" w:rsidRDefault="00E429D9" w:rsidP="00A94C83">
            <w:pPr>
              <w:spacing w:after="0" w:line="240" w:lineRule="auto"/>
              <w:rPr>
                <w:rFonts w:asciiTheme="majorBidi" w:hAnsiTheme="majorBidi" w:cstheme="majorBidi"/>
                <w:bCs/>
              </w:rPr>
            </w:pPr>
            <w:r w:rsidRPr="00552431">
              <w:rPr>
                <w:rFonts w:asciiTheme="majorBidi" w:hAnsiTheme="majorBidi" w:cstheme="majorBidi"/>
                <w:bCs/>
              </w:rPr>
              <w:t>2017</w:t>
            </w:r>
          </w:p>
          <w:p w14:paraId="69E5112B" w14:textId="77777777" w:rsidR="00E429D9" w:rsidRPr="00552431" w:rsidRDefault="00E429D9" w:rsidP="00A94C83">
            <w:pPr>
              <w:spacing w:after="0" w:line="240" w:lineRule="auto"/>
              <w:jc w:val="right"/>
              <w:rPr>
                <w:rFonts w:asciiTheme="majorBidi" w:hAnsiTheme="majorBidi" w:cstheme="majorBidi"/>
                <w:bCs/>
              </w:rPr>
            </w:pPr>
          </w:p>
        </w:tc>
      </w:tr>
      <w:tr w:rsidR="00917B44" w:rsidRPr="00505F13" w14:paraId="2621FABD" w14:textId="77777777" w:rsidTr="00D11ADC">
        <w:tc>
          <w:tcPr>
            <w:tcW w:w="1837" w:type="dxa"/>
          </w:tcPr>
          <w:p w14:paraId="42DE2923" w14:textId="5EB0E0F3" w:rsidR="00E429D9" w:rsidRDefault="00E429D9" w:rsidP="00A94C83">
            <w:pPr>
              <w:bidi/>
              <w:spacing w:after="0" w:line="240" w:lineRule="auto"/>
              <w:jc w:val="right"/>
              <w:rPr>
                <w:rFonts w:asciiTheme="majorBidi" w:hAnsiTheme="majorBidi" w:cstheme="majorBidi"/>
                <w:bCs/>
              </w:rPr>
            </w:pPr>
            <w:r>
              <w:rPr>
                <w:rFonts w:asciiTheme="majorBidi" w:hAnsiTheme="majorBidi" w:cstheme="majorBidi"/>
                <w:bCs/>
              </w:rPr>
              <w:t>Presenter</w:t>
            </w:r>
          </w:p>
        </w:tc>
        <w:tc>
          <w:tcPr>
            <w:tcW w:w="1841" w:type="dxa"/>
          </w:tcPr>
          <w:p w14:paraId="5FDCE979" w14:textId="7A052671" w:rsidR="00E429D9" w:rsidRPr="00814EA3" w:rsidRDefault="00E429D9" w:rsidP="00A94C83">
            <w:pPr>
              <w:pStyle w:val="TableContents"/>
              <w:bidi/>
              <w:jc w:val="right"/>
              <w:rPr>
                <w:rFonts w:asciiTheme="majorBidi" w:eastAsiaTheme="minorHAnsi" w:hAnsiTheme="majorBidi" w:cstheme="majorBidi"/>
                <w:bCs/>
                <w:kern w:val="0"/>
                <w:sz w:val="22"/>
                <w:szCs w:val="22"/>
                <w:lang w:eastAsia="en-US" w:bidi="he-IL"/>
              </w:rPr>
            </w:pPr>
            <w:r w:rsidRPr="00A9783D">
              <w:t xml:space="preserve">Bullying and </w:t>
            </w:r>
            <w:r>
              <w:t>a</w:t>
            </w:r>
            <w:r w:rsidRPr="00A9783D">
              <w:t xml:space="preserve">dverse </w:t>
            </w:r>
            <w:r>
              <w:t>o</w:t>
            </w:r>
            <w:r w:rsidRPr="00A9783D">
              <w:t xml:space="preserve">utcomes: An </w:t>
            </w:r>
            <w:r>
              <w:t>i</w:t>
            </w:r>
            <w:r w:rsidRPr="00A9783D">
              <w:t xml:space="preserve">nternational </w:t>
            </w:r>
            <w:r>
              <w:lastRenderedPageBreak/>
              <w:t>p</w:t>
            </w:r>
            <w:r w:rsidRPr="00A9783D">
              <w:t>erspective</w:t>
            </w:r>
          </w:p>
        </w:tc>
        <w:tc>
          <w:tcPr>
            <w:tcW w:w="1602" w:type="dxa"/>
          </w:tcPr>
          <w:p w14:paraId="38F5A4EB" w14:textId="4997BE4E" w:rsidR="00E429D9" w:rsidRPr="00814EA3" w:rsidRDefault="00E429D9" w:rsidP="00A94C83">
            <w:pPr>
              <w:bidi/>
              <w:spacing w:after="0" w:line="240" w:lineRule="auto"/>
              <w:jc w:val="right"/>
              <w:rPr>
                <w:rFonts w:asciiTheme="majorBidi" w:hAnsiTheme="majorBidi" w:cstheme="majorBidi"/>
                <w:bCs/>
              </w:rPr>
            </w:pPr>
            <w:r>
              <w:rPr>
                <w:rFonts w:asciiTheme="majorBidi" w:hAnsiTheme="majorBidi" w:cstheme="majorBidi"/>
                <w:bCs/>
              </w:rPr>
              <w:lastRenderedPageBreak/>
              <w:t xml:space="preserve">New York, </w:t>
            </w:r>
            <w:r w:rsidR="00B310F1">
              <w:rPr>
                <w:rFonts w:asciiTheme="majorBidi" w:hAnsiTheme="majorBidi" w:cstheme="majorBidi"/>
                <w:bCs/>
              </w:rPr>
              <w:t>USA</w:t>
            </w:r>
          </w:p>
        </w:tc>
        <w:tc>
          <w:tcPr>
            <w:tcW w:w="2664" w:type="dxa"/>
          </w:tcPr>
          <w:p w14:paraId="42C49CAB" w14:textId="06D4F06F" w:rsidR="00E429D9" w:rsidRPr="00814EA3" w:rsidRDefault="00E429D9" w:rsidP="00A94C83">
            <w:pPr>
              <w:bidi/>
              <w:spacing w:after="0" w:line="240" w:lineRule="auto"/>
              <w:jc w:val="right"/>
              <w:rPr>
                <w:rFonts w:asciiTheme="majorBidi" w:hAnsiTheme="majorBidi" w:cstheme="majorBidi"/>
                <w:bCs/>
              </w:rPr>
            </w:pPr>
            <w:r w:rsidRPr="00DD00C8">
              <w:rPr>
                <w:rFonts w:asciiTheme="majorBidi" w:hAnsiTheme="majorBidi" w:cstheme="majorBidi"/>
                <w:bCs/>
              </w:rPr>
              <w:t xml:space="preserve">American Academy of Child and Adolescent Conference </w:t>
            </w:r>
          </w:p>
        </w:tc>
        <w:tc>
          <w:tcPr>
            <w:tcW w:w="1125" w:type="dxa"/>
          </w:tcPr>
          <w:p w14:paraId="72408B41" w14:textId="7D7550CD" w:rsidR="00964E31" w:rsidRDefault="00E429D9" w:rsidP="00A94C83">
            <w:pPr>
              <w:pStyle w:val="TableContents"/>
              <w:rPr>
                <w:rFonts w:asciiTheme="majorBidi" w:eastAsiaTheme="minorHAnsi" w:hAnsiTheme="majorBidi" w:cstheme="majorBidi"/>
                <w:bCs/>
                <w:kern w:val="0"/>
                <w:sz w:val="22"/>
                <w:szCs w:val="22"/>
                <w:lang w:eastAsia="en-US" w:bidi="he-IL"/>
              </w:rPr>
            </w:pPr>
            <w:r w:rsidRPr="00DD00C8">
              <w:rPr>
                <w:rFonts w:asciiTheme="majorBidi" w:eastAsiaTheme="minorHAnsi" w:hAnsiTheme="majorBidi" w:cstheme="majorBidi"/>
                <w:bCs/>
                <w:kern w:val="0"/>
                <w:sz w:val="22"/>
                <w:szCs w:val="22"/>
                <w:lang w:eastAsia="en-US" w:bidi="he-IL"/>
              </w:rPr>
              <w:t>Oct</w:t>
            </w:r>
            <w:r w:rsidR="00D11ADC">
              <w:rPr>
                <w:rFonts w:asciiTheme="majorBidi" w:eastAsiaTheme="minorHAnsi" w:hAnsiTheme="majorBidi" w:cstheme="majorBidi"/>
                <w:bCs/>
                <w:kern w:val="0"/>
                <w:sz w:val="22"/>
                <w:szCs w:val="22"/>
                <w:lang w:eastAsia="en-US" w:bidi="he-IL"/>
              </w:rPr>
              <w:t>ober</w:t>
            </w:r>
            <w:r w:rsidRPr="00DD00C8">
              <w:rPr>
                <w:rFonts w:asciiTheme="majorBidi" w:eastAsiaTheme="minorHAnsi" w:hAnsiTheme="majorBidi" w:cstheme="majorBidi"/>
                <w:bCs/>
                <w:kern w:val="0"/>
                <w:sz w:val="22"/>
                <w:szCs w:val="22"/>
                <w:lang w:eastAsia="en-US" w:bidi="he-IL"/>
              </w:rPr>
              <w:t>,</w:t>
            </w:r>
          </w:p>
          <w:p w14:paraId="009CEE8B" w14:textId="7DCE6689" w:rsidR="00E429D9" w:rsidRPr="00DD00C8" w:rsidRDefault="00E429D9" w:rsidP="00A94C83">
            <w:pPr>
              <w:pStyle w:val="TableContents"/>
              <w:rPr>
                <w:rFonts w:asciiTheme="majorBidi" w:eastAsiaTheme="minorHAnsi" w:hAnsiTheme="majorBidi" w:cstheme="majorBidi"/>
                <w:bCs/>
                <w:kern w:val="0"/>
                <w:sz w:val="22"/>
                <w:szCs w:val="22"/>
                <w:lang w:eastAsia="en-US" w:bidi="he-IL"/>
              </w:rPr>
            </w:pPr>
            <w:r w:rsidRPr="00DD00C8">
              <w:rPr>
                <w:rFonts w:asciiTheme="majorBidi" w:eastAsiaTheme="minorHAnsi" w:hAnsiTheme="majorBidi" w:cstheme="majorBidi"/>
                <w:bCs/>
                <w:kern w:val="0"/>
                <w:sz w:val="22"/>
                <w:szCs w:val="22"/>
                <w:lang w:eastAsia="en-US" w:bidi="he-IL"/>
              </w:rPr>
              <w:t>2016</w:t>
            </w:r>
          </w:p>
          <w:p w14:paraId="0BBB2909" w14:textId="77777777" w:rsidR="00E429D9" w:rsidRPr="00DD00C8" w:rsidRDefault="00E429D9" w:rsidP="00A94C83">
            <w:pPr>
              <w:pStyle w:val="TableContents"/>
              <w:bidi/>
              <w:jc w:val="right"/>
              <w:rPr>
                <w:rFonts w:asciiTheme="majorBidi" w:eastAsiaTheme="minorHAnsi" w:hAnsiTheme="majorBidi" w:cstheme="majorBidi"/>
                <w:bCs/>
                <w:kern w:val="0"/>
                <w:sz w:val="22"/>
                <w:szCs w:val="22"/>
                <w:lang w:eastAsia="en-US" w:bidi="he-IL"/>
              </w:rPr>
            </w:pPr>
          </w:p>
        </w:tc>
      </w:tr>
      <w:tr w:rsidR="00917B44" w:rsidRPr="00505F13" w14:paraId="08D0F555" w14:textId="77777777" w:rsidTr="00D11ADC">
        <w:tc>
          <w:tcPr>
            <w:tcW w:w="1837" w:type="dxa"/>
          </w:tcPr>
          <w:p w14:paraId="274D0B50" w14:textId="22CA039F" w:rsidR="00E429D9" w:rsidRPr="007361CB" w:rsidRDefault="00E429D9" w:rsidP="00A94C83">
            <w:pPr>
              <w:spacing w:after="0" w:line="240" w:lineRule="auto"/>
              <w:rPr>
                <w:rFonts w:asciiTheme="majorBidi" w:hAnsiTheme="majorBidi" w:cstheme="majorBidi"/>
                <w:bCs/>
              </w:rPr>
            </w:pPr>
            <w:r>
              <w:rPr>
                <w:rFonts w:asciiTheme="majorBidi" w:hAnsiTheme="majorBidi" w:cstheme="majorBidi"/>
                <w:bCs/>
              </w:rPr>
              <w:t>Presenter</w:t>
            </w:r>
          </w:p>
        </w:tc>
        <w:tc>
          <w:tcPr>
            <w:tcW w:w="1841" w:type="dxa"/>
          </w:tcPr>
          <w:p w14:paraId="1F7FEC63" w14:textId="412E4655" w:rsidR="00E429D9" w:rsidRPr="007361CB" w:rsidRDefault="00E429D9" w:rsidP="00A94C83">
            <w:pPr>
              <w:spacing w:after="0" w:line="240" w:lineRule="auto"/>
              <w:rPr>
                <w:rFonts w:asciiTheme="majorBidi" w:hAnsiTheme="majorBidi" w:cstheme="majorBidi"/>
                <w:bCs/>
              </w:rPr>
            </w:pPr>
            <w:r w:rsidRPr="007361CB">
              <w:rPr>
                <w:rFonts w:asciiTheme="majorBidi" w:hAnsiTheme="majorBidi" w:cstheme="majorBidi"/>
                <w:bCs/>
              </w:rPr>
              <w:t xml:space="preserve">Pilot feasibility study of IPT-A for youth with specific learning disabilities </w:t>
            </w:r>
          </w:p>
          <w:p w14:paraId="099C4D3D" w14:textId="77777777" w:rsidR="00E429D9" w:rsidRPr="007361CB" w:rsidRDefault="00E429D9" w:rsidP="00A94C83">
            <w:pPr>
              <w:rPr>
                <w:rFonts w:asciiTheme="majorBidi" w:hAnsiTheme="majorBidi" w:cstheme="majorBidi"/>
                <w:bCs/>
                <w:rtl/>
              </w:rPr>
            </w:pPr>
            <w:r w:rsidRPr="007361CB">
              <w:rPr>
                <w:rFonts w:asciiTheme="majorBidi" w:hAnsiTheme="majorBidi" w:cstheme="majorBidi"/>
                <w:bCs/>
              </w:rPr>
              <w:t>and/or ADHD, and who also display co-occurring symptoms of anxiety or</w:t>
            </w:r>
            <w:r>
              <w:rPr>
                <w:rFonts w:asciiTheme="majorBidi" w:hAnsiTheme="majorBidi" w:cstheme="majorBidi"/>
                <w:bCs/>
              </w:rPr>
              <w:t xml:space="preserve"> </w:t>
            </w:r>
            <w:r w:rsidRPr="007361CB">
              <w:rPr>
                <w:rFonts w:asciiTheme="majorBidi" w:hAnsiTheme="majorBidi" w:cstheme="majorBidi"/>
                <w:bCs/>
              </w:rPr>
              <w:t>depression</w:t>
            </w:r>
          </w:p>
        </w:tc>
        <w:tc>
          <w:tcPr>
            <w:tcW w:w="1602" w:type="dxa"/>
          </w:tcPr>
          <w:p w14:paraId="4C4BC446" w14:textId="7E04A51F" w:rsidR="00E429D9" w:rsidRPr="007361CB" w:rsidRDefault="00E429D9" w:rsidP="00A94C83">
            <w:pPr>
              <w:spacing w:after="0" w:line="240" w:lineRule="auto"/>
              <w:rPr>
                <w:rFonts w:asciiTheme="majorBidi" w:hAnsiTheme="majorBidi" w:cstheme="majorBidi"/>
                <w:bCs/>
                <w:rtl/>
              </w:rPr>
            </w:pPr>
            <w:r w:rsidRPr="007361CB">
              <w:rPr>
                <w:rFonts w:asciiTheme="majorBidi" w:hAnsiTheme="majorBidi" w:cstheme="majorBidi"/>
                <w:bCs/>
              </w:rPr>
              <w:t>N</w:t>
            </w:r>
            <w:r w:rsidR="001505A0">
              <w:rPr>
                <w:rFonts w:asciiTheme="majorBidi" w:hAnsiTheme="majorBidi" w:cstheme="majorBidi"/>
                <w:bCs/>
              </w:rPr>
              <w:t>ew York</w:t>
            </w:r>
            <w:r w:rsidRPr="007361CB">
              <w:rPr>
                <w:rFonts w:asciiTheme="majorBidi" w:hAnsiTheme="majorBidi" w:cstheme="majorBidi"/>
                <w:bCs/>
              </w:rPr>
              <w:t xml:space="preserve">, </w:t>
            </w:r>
            <w:r w:rsidR="00B310F1">
              <w:rPr>
                <w:rFonts w:asciiTheme="majorBidi" w:hAnsiTheme="majorBidi" w:cstheme="majorBidi"/>
                <w:bCs/>
              </w:rPr>
              <w:t>USA</w:t>
            </w:r>
          </w:p>
        </w:tc>
        <w:tc>
          <w:tcPr>
            <w:tcW w:w="2664" w:type="dxa"/>
          </w:tcPr>
          <w:p w14:paraId="11B5843B" w14:textId="51BB0274" w:rsidR="00E429D9" w:rsidRPr="007361CB" w:rsidRDefault="001505A0" w:rsidP="00A94C83">
            <w:pPr>
              <w:spacing w:after="0" w:line="240" w:lineRule="auto"/>
              <w:rPr>
                <w:rFonts w:asciiTheme="majorBidi" w:hAnsiTheme="majorBidi" w:cstheme="majorBidi"/>
                <w:bCs/>
                <w:rtl/>
              </w:rPr>
            </w:pPr>
            <w:r>
              <w:rPr>
                <w:rFonts w:asciiTheme="majorBidi" w:hAnsiTheme="majorBidi" w:cstheme="majorBidi"/>
                <w:bCs/>
              </w:rPr>
              <w:t>Association for behavioral and cognitive therapies (</w:t>
            </w:r>
            <w:r w:rsidR="00E429D9" w:rsidRPr="007A0089">
              <w:rPr>
                <w:rFonts w:asciiTheme="majorBidi" w:hAnsiTheme="majorBidi" w:cstheme="majorBidi"/>
                <w:bCs/>
              </w:rPr>
              <w:t>ABCT</w:t>
            </w:r>
            <w:r>
              <w:rPr>
                <w:rFonts w:asciiTheme="majorBidi" w:hAnsiTheme="majorBidi" w:cstheme="majorBidi"/>
                <w:bCs/>
              </w:rPr>
              <w:t>)</w:t>
            </w:r>
          </w:p>
        </w:tc>
        <w:tc>
          <w:tcPr>
            <w:tcW w:w="1125" w:type="dxa"/>
          </w:tcPr>
          <w:p w14:paraId="61B4FC16" w14:textId="01853A7F" w:rsidR="00964E31" w:rsidRPr="00964E31" w:rsidRDefault="00E429D9" w:rsidP="00A94C83">
            <w:pPr>
              <w:pStyle w:val="TableContents"/>
              <w:bidi/>
              <w:jc w:val="right"/>
              <w:rPr>
                <w:rFonts w:asciiTheme="majorBidi" w:eastAsiaTheme="minorHAnsi" w:hAnsiTheme="majorBidi" w:cstheme="majorBidi"/>
                <w:bCs/>
                <w:kern w:val="0"/>
                <w:sz w:val="22"/>
                <w:szCs w:val="22"/>
                <w:lang w:eastAsia="en-US" w:bidi="he-IL"/>
              </w:rPr>
            </w:pPr>
            <w:r w:rsidRPr="00964E31">
              <w:rPr>
                <w:rFonts w:asciiTheme="majorBidi" w:eastAsiaTheme="minorHAnsi" w:hAnsiTheme="majorBidi" w:cstheme="majorBidi"/>
                <w:bCs/>
                <w:kern w:val="0"/>
                <w:sz w:val="22"/>
                <w:szCs w:val="22"/>
                <w:lang w:eastAsia="en-US" w:bidi="he-IL"/>
              </w:rPr>
              <w:t>Oct</w:t>
            </w:r>
            <w:r w:rsidR="00D11ADC">
              <w:rPr>
                <w:rFonts w:asciiTheme="majorBidi" w:eastAsiaTheme="minorHAnsi" w:hAnsiTheme="majorBidi" w:cstheme="majorBidi"/>
                <w:bCs/>
                <w:kern w:val="0"/>
                <w:sz w:val="22"/>
                <w:szCs w:val="22"/>
                <w:lang w:eastAsia="en-US" w:bidi="he-IL"/>
              </w:rPr>
              <w:t>ober</w:t>
            </w:r>
            <w:r w:rsidRPr="00964E31">
              <w:rPr>
                <w:rFonts w:asciiTheme="majorBidi" w:eastAsiaTheme="minorHAnsi" w:hAnsiTheme="majorBidi" w:cstheme="majorBidi"/>
                <w:bCs/>
                <w:kern w:val="0"/>
                <w:sz w:val="22"/>
                <w:szCs w:val="22"/>
                <w:lang w:eastAsia="en-US" w:bidi="he-IL"/>
              </w:rPr>
              <w:t xml:space="preserve">, </w:t>
            </w:r>
          </w:p>
          <w:p w14:paraId="7B9E73E4" w14:textId="312B35A0" w:rsidR="00E429D9" w:rsidRPr="007361CB" w:rsidRDefault="00E429D9" w:rsidP="00A94C83">
            <w:pPr>
              <w:pStyle w:val="TableContents"/>
              <w:bidi/>
              <w:jc w:val="right"/>
              <w:rPr>
                <w:rFonts w:asciiTheme="majorBidi" w:hAnsiTheme="majorBidi" w:cstheme="majorBidi"/>
                <w:bCs/>
              </w:rPr>
            </w:pPr>
            <w:r w:rsidRPr="00964E31">
              <w:rPr>
                <w:rFonts w:asciiTheme="majorBidi" w:eastAsiaTheme="minorHAnsi" w:hAnsiTheme="majorBidi" w:cstheme="majorBidi"/>
                <w:bCs/>
                <w:kern w:val="0"/>
                <w:sz w:val="22"/>
                <w:szCs w:val="22"/>
                <w:lang w:eastAsia="en-US" w:bidi="he-IL"/>
              </w:rPr>
              <w:t>2016</w:t>
            </w:r>
          </w:p>
        </w:tc>
      </w:tr>
      <w:tr w:rsidR="00F71CCA" w:rsidRPr="00505F13" w14:paraId="160CE658" w14:textId="77777777" w:rsidTr="00D11ADC">
        <w:tc>
          <w:tcPr>
            <w:tcW w:w="1837" w:type="dxa"/>
          </w:tcPr>
          <w:p w14:paraId="66C6E5C8" w14:textId="2E489738" w:rsidR="00F71CCA" w:rsidRDefault="00510F31" w:rsidP="00F71CCA">
            <w:pPr>
              <w:pStyle w:val="ListParagraph"/>
              <w:jc w:val="right"/>
              <w:rPr>
                <w:rFonts w:asciiTheme="majorBidi" w:hAnsiTheme="majorBidi" w:cstheme="majorBidi"/>
                <w:bCs/>
              </w:rPr>
            </w:pPr>
            <w:r w:rsidRPr="00D11ADC">
              <w:rPr>
                <w:rFonts w:asciiTheme="majorBidi" w:hAnsiTheme="majorBidi" w:cstheme="majorBidi"/>
                <w:bCs/>
              </w:rPr>
              <w:t xml:space="preserve">Presenter </w:t>
            </w:r>
          </w:p>
        </w:tc>
        <w:tc>
          <w:tcPr>
            <w:tcW w:w="1841" w:type="dxa"/>
          </w:tcPr>
          <w:p w14:paraId="4ACBE492" w14:textId="77777777" w:rsidR="00F71CCA" w:rsidRPr="00814EA3" w:rsidRDefault="00F71CCA" w:rsidP="00F71CCA">
            <w:pPr>
              <w:pStyle w:val="TableContents"/>
              <w:bidi/>
              <w:jc w:val="right"/>
              <w:rPr>
                <w:rFonts w:asciiTheme="majorBidi" w:eastAsiaTheme="minorHAnsi" w:hAnsiTheme="majorBidi" w:cstheme="majorBidi"/>
                <w:bCs/>
                <w:kern w:val="0"/>
                <w:sz w:val="22"/>
                <w:szCs w:val="22"/>
                <w:lang w:eastAsia="en-US" w:bidi="he-IL"/>
              </w:rPr>
            </w:pPr>
            <w:r w:rsidRPr="00814EA3">
              <w:rPr>
                <w:rFonts w:asciiTheme="majorBidi" w:eastAsiaTheme="minorHAnsi" w:hAnsiTheme="majorBidi" w:cstheme="majorBidi"/>
                <w:bCs/>
                <w:kern w:val="0"/>
                <w:sz w:val="22"/>
                <w:szCs w:val="22"/>
                <w:lang w:eastAsia="en-US" w:bidi="he-IL"/>
              </w:rPr>
              <w:t xml:space="preserve">Training school mental health professionals in the detection and intervention </w:t>
            </w:r>
          </w:p>
          <w:p w14:paraId="776A1A0C" w14:textId="0B0C8BCF" w:rsidR="00F71CCA" w:rsidRPr="003C6878" w:rsidRDefault="00F71CCA" w:rsidP="00F71CCA">
            <w:pPr>
              <w:spacing w:after="0" w:line="240" w:lineRule="auto"/>
              <w:rPr>
                <w:rFonts w:asciiTheme="majorBidi" w:hAnsiTheme="majorBidi" w:cstheme="majorBidi"/>
                <w:bCs/>
              </w:rPr>
            </w:pPr>
            <w:r w:rsidRPr="00814EA3">
              <w:rPr>
                <w:rFonts w:asciiTheme="majorBidi" w:hAnsiTheme="majorBidi" w:cstheme="majorBidi"/>
                <w:bCs/>
              </w:rPr>
              <w:t>of bullying related morbidity.</w:t>
            </w:r>
          </w:p>
        </w:tc>
        <w:tc>
          <w:tcPr>
            <w:tcW w:w="1602" w:type="dxa"/>
          </w:tcPr>
          <w:p w14:paraId="3C7629E2" w14:textId="133F90D9" w:rsidR="00F71CCA" w:rsidRDefault="00F71CCA" w:rsidP="00F71CCA">
            <w:pPr>
              <w:spacing w:after="0" w:line="240" w:lineRule="auto"/>
              <w:rPr>
                <w:rFonts w:ascii="David" w:eastAsia="Times New Roman" w:hAnsi="David" w:cs="David"/>
                <w:b/>
                <w:bCs/>
                <w:sz w:val="24"/>
                <w:szCs w:val="24"/>
              </w:rPr>
            </w:pPr>
            <w:r w:rsidRPr="00814EA3">
              <w:rPr>
                <w:rFonts w:asciiTheme="majorBidi" w:hAnsiTheme="majorBidi" w:cstheme="majorBidi"/>
                <w:bCs/>
              </w:rPr>
              <w:t>San Sebastian, Spain</w:t>
            </w:r>
          </w:p>
        </w:tc>
        <w:tc>
          <w:tcPr>
            <w:tcW w:w="2664" w:type="dxa"/>
          </w:tcPr>
          <w:p w14:paraId="1C318FC1" w14:textId="1A868898" w:rsidR="00F71CCA" w:rsidRPr="007A0089" w:rsidRDefault="00F71CCA" w:rsidP="00F71CCA">
            <w:pPr>
              <w:spacing w:after="0" w:line="240" w:lineRule="auto"/>
              <w:rPr>
                <w:rFonts w:asciiTheme="majorBidi" w:hAnsiTheme="majorBidi" w:cstheme="majorBidi"/>
                <w:bCs/>
              </w:rPr>
            </w:pPr>
            <w:r w:rsidRPr="00405E0C">
              <w:rPr>
                <w:rFonts w:asciiTheme="majorBidi" w:hAnsiTheme="majorBidi" w:cstheme="majorBidi"/>
                <w:bCs/>
              </w:rPr>
              <w:t>Congress of the Spanish association for child and adolescent psychiatry (AEPNYA) with the American Academy of Child and Adolescent Psychiatry (AACAP) </w:t>
            </w:r>
          </w:p>
        </w:tc>
        <w:tc>
          <w:tcPr>
            <w:tcW w:w="1125" w:type="dxa"/>
          </w:tcPr>
          <w:p w14:paraId="31740A1C" w14:textId="77777777" w:rsidR="00F71CCA" w:rsidRDefault="00F71CCA" w:rsidP="00F71CCA">
            <w:pPr>
              <w:pStyle w:val="TableContents"/>
              <w:bidi/>
              <w:jc w:val="right"/>
              <w:rPr>
                <w:rFonts w:asciiTheme="majorBidi" w:eastAsiaTheme="minorHAnsi" w:hAnsiTheme="majorBidi" w:cstheme="majorBidi"/>
                <w:bCs/>
                <w:kern w:val="0"/>
                <w:sz w:val="22"/>
                <w:szCs w:val="22"/>
                <w:lang w:eastAsia="en-US" w:bidi="he-IL"/>
              </w:rPr>
            </w:pPr>
            <w:r w:rsidRPr="00814EA3">
              <w:rPr>
                <w:rFonts w:asciiTheme="majorBidi" w:eastAsiaTheme="minorHAnsi" w:hAnsiTheme="majorBidi" w:cstheme="majorBidi"/>
                <w:bCs/>
                <w:kern w:val="0"/>
                <w:sz w:val="22"/>
                <w:szCs w:val="22"/>
                <w:lang w:eastAsia="en-US" w:bidi="he-IL"/>
              </w:rPr>
              <w:t xml:space="preserve">June, </w:t>
            </w:r>
          </w:p>
          <w:p w14:paraId="2545F5AF" w14:textId="7737C456" w:rsidR="00F71CCA" w:rsidRPr="00814EA3" w:rsidRDefault="00F71CCA" w:rsidP="00F71CCA">
            <w:pPr>
              <w:pStyle w:val="TableContents"/>
              <w:bidi/>
              <w:jc w:val="right"/>
              <w:rPr>
                <w:rFonts w:asciiTheme="majorBidi" w:eastAsiaTheme="minorHAnsi" w:hAnsiTheme="majorBidi" w:cstheme="majorBidi"/>
                <w:bCs/>
                <w:kern w:val="0"/>
                <w:sz w:val="22"/>
                <w:szCs w:val="22"/>
                <w:lang w:eastAsia="en-US" w:bidi="he-IL"/>
              </w:rPr>
            </w:pPr>
            <w:r w:rsidRPr="00814EA3">
              <w:rPr>
                <w:rFonts w:asciiTheme="majorBidi" w:eastAsiaTheme="minorHAnsi" w:hAnsiTheme="majorBidi" w:cstheme="majorBidi"/>
                <w:bCs/>
                <w:kern w:val="0"/>
                <w:sz w:val="22"/>
                <w:szCs w:val="22"/>
                <w:lang w:eastAsia="en-US" w:bidi="he-IL"/>
              </w:rPr>
              <w:t>2016 </w:t>
            </w:r>
          </w:p>
          <w:p w14:paraId="3464B1FC" w14:textId="77777777" w:rsidR="00F71CCA" w:rsidRPr="001505A0" w:rsidRDefault="00F71CCA" w:rsidP="00F71CCA">
            <w:pPr>
              <w:pStyle w:val="TableContents"/>
              <w:rPr>
                <w:rFonts w:eastAsia="Times New Roman" w:cs="Narkisim"/>
                <w:kern w:val="0"/>
                <w:lang w:eastAsia="he-IL" w:bidi="he-IL"/>
              </w:rPr>
            </w:pPr>
          </w:p>
        </w:tc>
      </w:tr>
      <w:tr w:rsidR="00F71CCA" w:rsidRPr="00505F13" w14:paraId="6CF4BE65" w14:textId="77777777" w:rsidTr="00D11ADC">
        <w:tc>
          <w:tcPr>
            <w:tcW w:w="1837" w:type="dxa"/>
          </w:tcPr>
          <w:p w14:paraId="1C4827A5" w14:textId="77777777" w:rsidR="00F71CCA" w:rsidRPr="003C6878" w:rsidRDefault="00F71CCA" w:rsidP="00F71CCA">
            <w:pPr>
              <w:bidi/>
              <w:spacing w:after="0" w:line="240" w:lineRule="auto"/>
              <w:jc w:val="right"/>
              <w:rPr>
                <w:rFonts w:ascii="Times New Roman" w:hAnsi="Times New Roman" w:cs="Narkisim"/>
                <w:sz w:val="24"/>
                <w:szCs w:val="24"/>
                <w:lang w:eastAsia="he-IL"/>
              </w:rPr>
            </w:pPr>
          </w:p>
        </w:tc>
        <w:tc>
          <w:tcPr>
            <w:tcW w:w="1841" w:type="dxa"/>
          </w:tcPr>
          <w:p w14:paraId="00EB5A2B" w14:textId="29A0E399" w:rsidR="00F71CCA" w:rsidRPr="003C6878" w:rsidRDefault="00F71CCA" w:rsidP="00F71CCA">
            <w:pPr>
              <w:bidi/>
              <w:spacing w:after="0" w:line="240" w:lineRule="auto"/>
              <w:jc w:val="right"/>
              <w:rPr>
                <w:rFonts w:ascii="Times New Roman" w:hAnsi="Times New Roman" w:cs="Narkisim"/>
                <w:sz w:val="24"/>
                <w:szCs w:val="24"/>
                <w:lang w:eastAsia="he-IL"/>
              </w:rPr>
            </w:pPr>
          </w:p>
        </w:tc>
        <w:tc>
          <w:tcPr>
            <w:tcW w:w="1602" w:type="dxa"/>
          </w:tcPr>
          <w:p w14:paraId="5FEEC975" w14:textId="77777777" w:rsidR="00F71CCA" w:rsidRDefault="00F71CCA" w:rsidP="00F71CCA">
            <w:pPr>
              <w:spacing w:after="0" w:line="240" w:lineRule="auto"/>
              <w:rPr>
                <w:rFonts w:ascii="Times New Roman" w:hAnsi="Times New Roman" w:cs="Narkisim"/>
                <w:sz w:val="24"/>
                <w:szCs w:val="24"/>
                <w:lang w:eastAsia="he-IL"/>
              </w:rPr>
            </w:pPr>
          </w:p>
        </w:tc>
        <w:tc>
          <w:tcPr>
            <w:tcW w:w="2664" w:type="dxa"/>
          </w:tcPr>
          <w:p w14:paraId="66B3834A" w14:textId="77777777" w:rsidR="00F71CCA" w:rsidRDefault="00F71CCA" w:rsidP="00F71CCA">
            <w:pPr>
              <w:bidi/>
              <w:spacing w:after="0" w:line="240" w:lineRule="auto"/>
              <w:jc w:val="right"/>
              <w:rPr>
                <w:rFonts w:ascii="Times New Roman" w:hAnsi="Times New Roman" w:cs="Narkisim"/>
                <w:sz w:val="24"/>
                <w:szCs w:val="24"/>
                <w:lang w:eastAsia="he-IL"/>
              </w:rPr>
            </w:pPr>
          </w:p>
        </w:tc>
        <w:tc>
          <w:tcPr>
            <w:tcW w:w="1125" w:type="dxa"/>
          </w:tcPr>
          <w:p w14:paraId="0FC0A7DF" w14:textId="77777777" w:rsidR="00F71CCA" w:rsidRDefault="00F71CCA" w:rsidP="00F71CCA">
            <w:pPr>
              <w:spacing w:after="0" w:line="240" w:lineRule="auto"/>
              <w:rPr>
                <w:rFonts w:asciiTheme="majorBidi" w:hAnsiTheme="majorBidi" w:cstheme="majorBidi"/>
                <w:bCs/>
              </w:rPr>
            </w:pPr>
            <w:r>
              <w:rPr>
                <w:rFonts w:asciiTheme="majorBidi" w:hAnsiTheme="majorBidi" w:cstheme="majorBidi"/>
                <w:bCs/>
              </w:rPr>
              <w:t>ISRAEL</w:t>
            </w:r>
          </w:p>
        </w:tc>
      </w:tr>
      <w:tr w:rsidR="00F71CCA" w:rsidRPr="00505F13" w14:paraId="67C43625" w14:textId="77777777" w:rsidTr="00D11ADC">
        <w:tc>
          <w:tcPr>
            <w:tcW w:w="1837" w:type="dxa"/>
          </w:tcPr>
          <w:p w14:paraId="0CD2DF35" w14:textId="4DE4A0C7" w:rsidR="00F71CCA" w:rsidRPr="0023584B" w:rsidRDefault="00F71CCA" w:rsidP="00F71CCA">
            <w:pPr>
              <w:bidi/>
              <w:spacing w:after="0" w:line="240" w:lineRule="auto"/>
              <w:jc w:val="right"/>
              <w:rPr>
                <w:rFonts w:ascii="Times New Roman" w:hAnsi="Times New Roman" w:cs="Narkisim"/>
                <w:sz w:val="24"/>
                <w:szCs w:val="24"/>
                <w:lang w:eastAsia="he-IL"/>
              </w:rPr>
            </w:pPr>
            <w:r w:rsidRPr="0023584B">
              <w:rPr>
                <w:rFonts w:ascii="Times New Roman" w:hAnsi="Times New Roman" w:cs="Narkisim"/>
                <w:sz w:val="24"/>
                <w:szCs w:val="24"/>
                <w:lang w:eastAsia="he-IL"/>
              </w:rPr>
              <w:t xml:space="preserve">Organizer and </w:t>
            </w:r>
            <w:r>
              <w:rPr>
                <w:rFonts w:ascii="Times New Roman" w:hAnsi="Times New Roman" w:cs="Narkisim"/>
                <w:sz w:val="24"/>
                <w:szCs w:val="24"/>
                <w:lang w:eastAsia="he-IL"/>
              </w:rPr>
              <w:t>round table</w:t>
            </w:r>
            <w:r w:rsidRPr="0023584B">
              <w:rPr>
                <w:rFonts w:ascii="Times New Roman" w:hAnsi="Times New Roman" w:cs="Narkisim"/>
                <w:sz w:val="24"/>
                <w:szCs w:val="24"/>
                <w:lang w:eastAsia="he-IL"/>
              </w:rPr>
              <w:t xml:space="preserve"> leader</w:t>
            </w:r>
          </w:p>
        </w:tc>
        <w:tc>
          <w:tcPr>
            <w:tcW w:w="1841" w:type="dxa"/>
          </w:tcPr>
          <w:p w14:paraId="10C9A39D" w14:textId="2C29E7A8" w:rsidR="00F71CCA" w:rsidRPr="0023584B" w:rsidRDefault="00F71CCA" w:rsidP="00F71CCA">
            <w:pPr>
              <w:bidi/>
              <w:spacing w:after="0" w:line="240" w:lineRule="auto"/>
              <w:jc w:val="right"/>
              <w:rPr>
                <w:rFonts w:ascii="Times New Roman" w:hAnsi="Times New Roman" w:cs="Narkisim"/>
                <w:sz w:val="24"/>
                <w:szCs w:val="24"/>
                <w:lang w:eastAsia="he-IL"/>
              </w:rPr>
            </w:pPr>
            <w:r w:rsidRPr="0023584B">
              <w:rPr>
                <w:rFonts w:asciiTheme="majorBidi" w:hAnsiTheme="majorBidi" w:cstheme="majorBidi"/>
              </w:rPr>
              <w:t>Various perspectives of suicide in autism</w:t>
            </w:r>
          </w:p>
        </w:tc>
        <w:tc>
          <w:tcPr>
            <w:tcW w:w="1602" w:type="dxa"/>
          </w:tcPr>
          <w:p w14:paraId="229669B8" w14:textId="576D7247" w:rsidR="00F71CCA" w:rsidRPr="0023584B" w:rsidRDefault="00F71CCA" w:rsidP="00F71CCA">
            <w:pPr>
              <w:spacing w:after="0" w:line="240" w:lineRule="auto"/>
              <w:rPr>
                <w:rFonts w:ascii="Times New Roman" w:hAnsi="Times New Roman" w:cs="Narkisim"/>
                <w:sz w:val="24"/>
                <w:szCs w:val="24"/>
                <w:lang w:eastAsia="he-IL"/>
              </w:rPr>
            </w:pPr>
            <w:r w:rsidRPr="0023584B">
              <w:rPr>
                <w:rFonts w:asciiTheme="majorBidi" w:hAnsiTheme="majorBidi" w:cstheme="majorBidi"/>
              </w:rPr>
              <w:t>Academic College Levinsky-Wingate.</w:t>
            </w:r>
          </w:p>
        </w:tc>
        <w:tc>
          <w:tcPr>
            <w:tcW w:w="2664" w:type="dxa"/>
          </w:tcPr>
          <w:p w14:paraId="7F628DB5" w14:textId="22670E1F" w:rsidR="00F71CCA" w:rsidRPr="0023584B" w:rsidRDefault="00F71CCA" w:rsidP="00F71CCA">
            <w:pPr>
              <w:bidi/>
              <w:spacing w:after="0" w:line="240" w:lineRule="auto"/>
              <w:jc w:val="right"/>
              <w:rPr>
                <w:rFonts w:ascii="Times New Roman" w:hAnsi="Times New Roman" w:cs="Narkisim"/>
                <w:sz w:val="24"/>
                <w:szCs w:val="24"/>
                <w:lang w:eastAsia="he-IL"/>
              </w:rPr>
            </w:pPr>
            <w:r w:rsidRPr="0023584B">
              <w:rPr>
                <w:rFonts w:asciiTheme="majorBidi" w:hAnsiTheme="majorBidi" w:cstheme="majorBidi"/>
              </w:rPr>
              <w:t>Suicide prevention in Autism conference</w:t>
            </w:r>
          </w:p>
        </w:tc>
        <w:tc>
          <w:tcPr>
            <w:tcW w:w="1125" w:type="dxa"/>
          </w:tcPr>
          <w:p w14:paraId="02E35F1B" w14:textId="611D799F" w:rsidR="00F71CCA" w:rsidRPr="0023584B" w:rsidRDefault="00F71CCA" w:rsidP="00F71CCA">
            <w:pPr>
              <w:spacing w:after="0" w:line="240" w:lineRule="auto"/>
              <w:rPr>
                <w:rFonts w:ascii="Times New Roman" w:hAnsi="Times New Roman" w:cs="Narkisim"/>
                <w:sz w:val="24"/>
                <w:szCs w:val="24"/>
                <w:lang w:eastAsia="he-IL"/>
              </w:rPr>
            </w:pPr>
            <w:r w:rsidRPr="0023584B">
              <w:rPr>
                <w:rFonts w:asciiTheme="majorBidi" w:hAnsiTheme="majorBidi" w:cstheme="majorBidi"/>
              </w:rPr>
              <w:t>June, 2023</w:t>
            </w:r>
          </w:p>
        </w:tc>
      </w:tr>
      <w:tr w:rsidR="00F71CCA" w:rsidRPr="00505F13" w14:paraId="5B623BFA" w14:textId="77777777" w:rsidTr="00D11ADC">
        <w:tc>
          <w:tcPr>
            <w:tcW w:w="1837" w:type="dxa"/>
          </w:tcPr>
          <w:p w14:paraId="1B998CE9" w14:textId="58DDA274" w:rsidR="00F71CCA" w:rsidRPr="00DF0CE7" w:rsidRDefault="00F71CCA" w:rsidP="00F71CCA">
            <w:pPr>
              <w:bidi/>
              <w:spacing w:after="0" w:line="240" w:lineRule="auto"/>
              <w:jc w:val="right"/>
              <w:rPr>
                <w:rFonts w:ascii="Times New Roman" w:hAnsi="Times New Roman" w:cs="Narkisim"/>
                <w:b/>
                <w:bCs/>
                <w:sz w:val="24"/>
                <w:szCs w:val="24"/>
                <w:lang w:eastAsia="he-IL"/>
              </w:rPr>
            </w:pPr>
            <w:r w:rsidRPr="00DF0CE7">
              <w:rPr>
                <w:rFonts w:ascii="Times New Roman" w:hAnsi="Times New Roman" w:cs="Narkisim"/>
                <w:b/>
                <w:bCs/>
                <w:sz w:val="24"/>
                <w:szCs w:val="24"/>
                <w:lang w:eastAsia="he-IL"/>
              </w:rPr>
              <w:t>Invited talk</w:t>
            </w:r>
          </w:p>
        </w:tc>
        <w:tc>
          <w:tcPr>
            <w:tcW w:w="1841" w:type="dxa"/>
          </w:tcPr>
          <w:p w14:paraId="0439253A" w14:textId="1725AE39"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Family interventions among suicidal children and adolescents</w:t>
            </w:r>
          </w:p>
        </w:tc>
        <w:tc>
          <w:tcPr>
            <w:tcW w:w="1602" w:type="dxa"/>
          </w:tcPr>
          <w:p w14:paraId="1F55D15A" w14:textId="77777777"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The academic college of Tel Aviv</w:t>
            </w:r>
          </w:p>
        </w:tc>
        <w:tc>
          <w:tcPr>
            <w:tcW w:w="2664" w:type="dxa"/>
          </w:tcPr>
          <w:p w14:paraId="3A4D34C6" w14:textId="77777777"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Understanding to prevent- Suicide prevention conference</w:t>
            </w:r>
          </w:p>
        </w:tc>
        <w:tc>
          <w:tcPr>
            <w:tcW w:w="1125" w:type="dxa"/>
          </w:tcPr>
          <w:p w14:paraId="7B44A6AC" w14:textId="77777777"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 xml:space="preserve">May, </w:t>
            </w:r>
          </w:p>
          <w:p w14:paraId="3EEE69EB" w14:textId="162A9938"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2023</w:t>
            </w:r>
          </w:p>
        </w:tc>
      </w:tr>
      <w:tr w:rsidR="00F71CCA" w:rsidRPr="00505F13" w14:paraId="6C8DECCA" w14:textId="77777777" w:rsidTr="00D11ADC">
        <w:tc>
          <w:tcPr>
            <w:tcW w:w="1837" w:type="dxa"/>
          </w:tcPr>
          <w:p w14:paraId="0CECF8B3" w14:textId="33B331A5" w:rsidR="00F71CCA" w:rsidRPr="00DF0CE7" w:rsidRDefault="00F71CCA" w:rsidP="00F71CCA">
            <w:pPr>
              <w:bidi/>
              <w:spacing w:after="0" w:line="240" w:lineRule="auto"/>
              <w:jc w:val="right"/>
              <w:rPr>
                <w:rFonts w:ascii="Times New Roman" w:hAnsi="Times New Roman" w:cs="Narkisim"/>
                <w:b/>
                <w:bCs/>
                <w:sz w:val="24"/>
                <w:szCs w:val="24"/>
                <w:lang w:eastAsia="he-IL"/>
              </w:rPr>
            </w:pPr>
            <w:r w:rsidRPr="00DF0CE7">
              <w:rPr>
                <w:rFonts w:ascii="Times New Roman" w:hAnsi="Times New Roman" w:cs="Narkisim"/>
                <w:b/>
                <w:bCs/>
                <w:sz w:val="24"/>
                <w:szCs w:val="24"/>
                <w:lang w:eastAsia="he-IL"/>
              </w:rPr>
              <w:t>Invited talk</w:t>
            </w:r>
          </w:p>
        </w:tc>
        <w:tc>
          <w:tcPr>
            <w:tcW w:w="1841" w:type="dxa"/>
          </w:tcPr>
          <w:p w14:paraId="62A3DD54" w14:textId="5CCB7929" w:rsidR="00F71CCA" w:rsidRPr="00D11ADC" w:rsidRDefault="00F71CCA" w:rsidP="00F71CCA">
            <w:pPr>
              <w:bidi/>
              <w:spacing w:after="0" w:line="240" w:lineRule="auto"/>
              <w:jc w:val="right"/>
              <w:rPr>
                <w:rFonts w:ascii="Times New Roman" w:hAnsi="Times New Roman" w:cs="Narkisim"/>
                <w:sz w:val="24"/>
                <w:szCs w:val="24"/>
                <w:rtl/>
                <w:lang w:eastAsia="he-IL"/>
              </w:rPr>
            </w:pPr>
            <w:r w:rsidRPr="00D11ADC">
              <w:rPr>
                <w:rFonts w:ascii="Times New Roman" w:hAnsi="Times New Roman" w:cs="Narkisim"/>
                <w:sz w:val="24"/>
                <w:szCs w:val="24"/>
                <w:lang w:eastAsia="he-IL"/>
              </w:rPr>
              <w:t>Self-harm among adolescents diagnosed with anorexia nervosa</w:t>
            </w:r>
          </w:p>
        </w:tc>
        <w:tc>
          <w:tcPr>
            <w:tcW w:w="1602" w:type="dxa"/>
          </w:tcPr>
          <w:p w14:paraId="436ED4DA" w14:textId="5A2A4D32" w:rsidR="00F71CCA" w:rsidRPr="00D11ADC" w:rsidRDefault="00F71CCA" w:rsidP="00F71CCA">
            <w:pPr>
              <w:spacing w:after="0" w:line="240" w:lineRule="auto"/>
              <w:rPr>
                <w:rFonts w:ascii="Times New Roman" w:hAnsi="Times New Roman" w:cs="Narkisim"/>
                <w:sz w:val="24"/>
                <w:szCs w:val="24"/>
                <w:rtl/>
                <w:lang w:eastAsia="he-IL"/>
              </w:rPr>
            </w:pPr>
            <w:r w:rsidRPr="00D11ADC">
              <w:rPr>
                <w:rFonts w:ascii="Times New Roman" w:hAnsi="Times New Roman" w:cs="Narkisim"/>
                <w:sz w:val="24"/>
                <w:szCs w:val="24"/>
                <w:lang w:eastAsia="he-IL"/>
              </w:rPr>
              <w:t>Wingate Institute</w:t>
            </w:r>
          </w:p>
        </w:tc>
        <w:tc>
          <w:tcPr>
            <w:tcW w:w="2664" w:type="dxa"/>
          </w:tcPr>
          <w:p w14:paraId="0DE89A45" w14:textId="77777777" w:rsidR="00F71CCA" w:rsidRPr="00D11ADC" w:rsidRDefault="00F71CCA" w:rsidP="00F71CCA">
            <w:pPr>
              <w:bidi/>
              <w:spacing w:after="0" w:line="240" w:lineRule="auto"/>
              <w:jc w:val="right"/>
              <w:rPr>
                <w:rFonts w:ascii="Times New Roman" w:hAnsi="Times New Roman" w:cs="Narkisim"/>
                <w:sz w:val="24"/>
                <w:szCs w:val="24"/>
                <w:rtl/>
                <w:lang w:eastAsia="he-IL"/>
              </w:rPr>
            </w:pPr>
            <w:r w:rsidRPr="00D11ADC">
              <w:rPr>
                <w:rFonts w:ascii="Times New Roman" w:hAnsi="Times New Roman" w:cs="Narkisim"/>
                <w:sz w:val="24"/>
                <w:szCs w:val="24"/>
                <w:lang w:eastAsia="he-IL"/>
              </w:rPr>
              <w:t>Israel Society for Treatment Research and Prevention of Eating Disorders (IAED)</w:t>
            </w:r>
          </w:p>
        </w:tc>
        <w:tc>
          <w:tcPr>
            <w:tcW w:w="1125" w:type="dxa"/>
          </w:tcPr>
          <w:p w14:paraId="2F731233" w14:textId="3BE4C974"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Feb</w:t>
            </w:r>
            <w:r w:rsidR="00D11ADC">
              <w:rPr>
                <w:rFonts w:ascii="Times New Roman" w:hAnsi="Times New Roman" w:cs="Narkisim"/>
                <w:sz w:val="24"/>
                <w:szCs w:val="24"/>
                <w:lang w:eastAsia="he-IL"/>
              </w:rPr>
              <w:t>ruary</w:t>
            </w:r>
            <w:r w:rsidRPr="00D11ADC">
              <w:rPr>
                <w:rFonts w:ascii="Times New Roman" w:hAnsi="Times New Roman" w:cs="Narkisim"/>
                <w:sz w:val="24"/>
                <w:szCs w:val="24"/>
                <w:lang w:eastAsia="he-IL"/>
              </w:rPr>
              <w:t>, 2023</w:t>
            </w:r>
          </w:p>
        </w:tc>
      </w:tr>
      <w:tr w:rsidR="00F71CCA" w:rsidRPr="00505F13" w14:paraId="08312C31" w14:textId="77777777" w:rsidTr="00D11ADC">
        <w:tc>
          <w:tcPr>
            <w:tcW w:w="1837" w:type="dxa"/>
          </w:tcPr>
          <w:p w14:paraId="24EC011D" w14:textId="27013EAB" w:rsidR="00F71CCA" w:rsidRPr="00DF0CE7" w:rsidRDefault="00F71CCA" w:rsidP="00F71CCA">
            <w:pPr>
              <w:bidi/>
              <w:spacing w:after="0" w:line="240" w:lineRule="auto"/>
              <w:jc w:val="right"/>
              <w:rPr>
                <w:rFonts w:ascii="Times New Roman" w:hAnsi="Times New Roman" w:cs="Narkisim"/>
                <w:b/>
                <w:bCs/>
                <w:sz w:val="24"/>
                <w:szCs w:val="24"/>
                <w:lang w:eastAsia="he-IL"/>
              </w:rPr>
            </w:pPr>
            <w:r w:rsidRPr="00DF0CE7">
              <w:rPr>
                <w:rFonts w:ascii="Times New Roman" w:hAnsi="Times New Roman" w:cs="Narkisim"/>
                <w:b/>
                <w:bCs/>
                <w:sz w:val="24"/>
                <w:szCs w:val="24"/>
                <w:lang w:eastAsia="he-IL"/>
              </w:rPr>
              <w:t>Invited talk</w:t>
            </w:r>
          </w:p>
        </w:tc>
        <w:tc>
          <w:tcPr>
            <w:tcW w:w="1841" w:type="dxa"/>
          </w:tcPr>
          <w:p w14:paraId="0CF38304" w14:textId="16E913C5"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Virtual reality in suicide prevention</w:t>
            </w:r>
          </w:p>
        </w:tc>
        <w:tc>
          <w:tcPr>
            <w:tcW w:w="1602" w:type="dxa"/>
          </w:tcPr>
          <w:p w14:paraId="74F5DCE2" w14:textId="7DC1DAE4"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Ruppin Academic Center</w:t>
            </w:r>
          </w:p>
        </w:tc>
        <w:tc>
          <w:tcPr>
            <w:tcW w:w="2664" w:type="dxa"/>
          </w:tcPr>
          <w:p w14:paraId="1727BF4B" w14:textId="5EECB65E"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Understanding to prevent- Suicide prevention conference</w:t>
            </w:r>
          </w:p>
        </w:tc>
        <w:tc>
          <w:tcPr>
            <w:tcW w:w="1125" w:type="dxa"/>
          </w:tcPr>
          <w:p w14:paraId="202CFB14" w14:textId="77777777"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May,</w:t>
            </w:r>
          </w:p>
          <w:p w14:paraId="6AE25704" w14:textId="78A8E7E2"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2022</w:t>
            </w:r>
          </w:p>
        </w:tc>
      </w:tr>
      <w:tr w:rsidR="00F71CCA" w:rsidRPr="00505F13" w14:paraId="2C80EEAE" w14:textId="77777777" w:rsidTr="00D11ADC">
        <w:tc>
          <w:tcPr>
            <w:tcW w:w="1837" w:type="dxa"/>
          </w:tcPr>
          <w:p w14:paraId="771391B5" w14:textId="42EE0075" w:rsidR="00F71CCA" w:rsidRPr="003C6878" w:rsidRDefault="00F71CCA" w:rsidP="00F71CCA">
            <w:pPr>
              <w:bidi/>
              <w:spacing w:after="0" w:line="240" w:lineRule="auto"/>
              <w:jc w:val="right"/>
              <w:rPr>
                <w:rFonts w:ascii="Times New Roman" w:hAnsi="Times New Roman" w:cs="Narkisim"/>
                <w:sz w:val="24"/>
                <w:szCs w:val="24"/>
                <w:lang w:eastAsia="he-IL"/>
              </w:rPr>
            </w:pPr>
            <w:r>
              <w:rPr>
                <w:rFonts w:ascii="Times New Roman" w:hAnsi="Times New Roman" w:cs="Narkisim"/>
                <w:sz w:val="24"/>
                <w:szCs w:val="24"/>
                <w:lang w:eastAsia="he-IL"/>
              </w:rPr>
              <w:t>With Solan, M.</w:t>
            </w:r>
          </w:p>
        </w:tc>
        <w:tc>
          <w:tcPr>
            <w:tcW w:w="1841" w:type="dxa"/>
          </w:tcPr>
          <w:p w14:paraId="1BC1FF6A" w14:textId="7A0D9B81" w:rsidR="00F71CCA" w:rsidRPr="003C6878" w:rsidRDefault="00F71CCA" w:rsidP="00F71CCA">
            <w:pPr>
              <w:bidi/>
              <w:spacing w:after="0" w:line="240" w:lineRule="auto"/>
              <w:jc w:val="right"/>
              <w:rPr>
                <w:rFonts w:ascii="Times New Roman" w:hAnsi="Times New Roman" w:cs="Narkisim"/>
                <w:sz w:val="24"/>
                <w:szCs w:val="24"/>
                <w:lang w:eastAsia="he-IL"/>
              </w:rPr>
            </w:pPr>
            <w:r w:rsidRPr="003C6878">
              <w:rPr>
                <w:rFonts w:ascii="Times New Roman" w:hAnsi="Times New Roman" w:cs="Narkisim"/>
                <w:sz w:val="24"/>
                <w:szCs w:val="24"/>
                <w:lang w:eastAsia="he-IL"/>
              </w:rPr>
              <w:t>Impact of a new parent behavioral-schema therapy intervention on symptoms in children with attention deficit hyperactivity disorder and comorbidities: control trial</w:t>
            </w:r>
          </w:p>
        </w:tc>
        <w:tc>
          <w:tcPr>
            <w:tcW w:w="1602" w:type="dxa"/>
          </w:tcPr>
          <w:p w14:paraId="7C704D10" w14:textId="5528760B" w:rsidR="00F71CCA" w:rsidRPr="003C6878" w:rsidRDefault="00F71CCA" w:rsidP="00F71CCA">
            <w:pPr>
              <w:spacing w:after="0" w:line="240" w:lineRule="auto"/>
              <w:rPr>
                <w:rFonts w:ascii="Times New Roman" w:hAnsi="Times New Roman" w:cs="Narkisim"/>
                <w:sz w:val="24"/>
                <w:szCs w:val="24"/>
                <w:lang w:eastAsia="he-IL"/>
              </w:rPr>
            </w:pPr>
            <w:r>
              <w:rPr>
                <w:rFonts w:ascii="Times New Roman" w:hAnsi="Times New Roman" w:cs="Narkisim"/>
                <w:sz w:val="24"/>
                <w:szCs w:val="24"/>
                <w:lang w:eastAsia="he-IL"/>
              </w:rPr>
              <w:t>Kfar Blum</w:t>
            </w:r>
          </w:p>
        </w:tc>
        <w:tc>
          <w:tcPr>
            <w:tcW w:w="2664" w:type="dxa"/>
          </w:tcPr>
          <w:p w14:paraId="7B494A8E" w14:textId="77777777" w:rsidR="00F71CCA" w:rsidRPr="003C6878" w:rsidRDefault="00F71CCA" w:rsidP="00F71CCA">
            <w:pPr>
              <w:bidi/>
              <w:spacing w:after="0" w:line="240" w:lineRule="auto"/>
              <w:jc w:val="right"/>
              <w:rPr>
                <w:rFonts w:ascii="Times New Roman" w:hAnsi="Times New Roman" w:cs="Narkisim"/>
                <w:sz w:val="24"/>
                <w:szCs w:val="24"/>
                <w:lang w:eastAsia="he-IL"/>
              </w:rPr>
            </w:pPr>
            <w:r w:rsidRPr="003C6878">
              <w:rPr>
                <w:rFonts w:ascii="Times New Roman" w:hAnsi="Times New Roman" w:cs="Narkisim"/>
                <w:sz w:val="24"/>
                <w:szCs w:val="24"/>
                <w:lang w:eastAsia="he-IL"/>
              </w:rPr>
              <w:t>Israel Society of Biological Psychiatry</w:t>
            </w:r>
          </w:p>
        </w:tc>
        <w:tc>
          <w:tcPr>
            <w:tcW w:w="1125" w:type="dxa"/>
          </w:tcPr>
          <w:p w14:paraId="3666FC17" w14:textId="77777777" w:rsidR="00F71CCA" w:rsidRPr="00964E31" w:rsidRDefault="00F71CCA" w:rsidP="00F71CCA">
            <w:pPr>
              <w:spacing w:after="0" w:line="240" w:lineRule="auto"/>
              <w:rPr>
                <w:rFonts w:ascii="Times New Roman" w:hAnsi="Times New Roman" w:cs="Narkisim"/>
                <w:sz w:val="24"/>
                <w:szCs w:val="24"/>
                <w:lang w:eastAsia="he-IL"/>
              </w:rPr>
            </w:pPr>
            <w:r w:rsidRPr="00964E31">
              <w:rPr>
                <w:rFonts w:ascii="Times New Roman" w:hAnsi="Times New Roman" w:cs="Narkisim"/>
                <w:sz w:val="24"/>
                <w:szCs w:val="24"/>
                <w:lang w:eastAsia="he-IL"/>
              </w:rPr>
              <w:t xml:space="preserve">March, </w:t>
            </w:r>
          </w:p>
          <w:p w14:paraId="45BE3195" w14:textId="02D4BD18" w:rsidR="00F71CCA" w:rsidRDefault="00F71CCA" w:rsidP="00F71CCA">
            <w:pPr>
              <w:spacing w:after="0" w:line="240" w:lineRule="auto"/>
              <w:rPr>
                <w:rFonts w:asciiTheme="majorBidi" w:hAnsiTheme="majorBidi" w:cstheme="majorBidi"/>
                <w:bCs/>
              </w:rPr>
            </w:pPr>
            <w:r w:rsidRPr="00964E31">
              <w:rPr>
                <w:rFonts w:ascii="Times New Roman" w:hAnsi="Times New Roman" w:cs="Narkisim"/>
                <w:sz w:val="24"/>
                <w:szCs w:val="24"/>
                <w:lang w:eastAsia="he-IL"/>
              </w:rPr>
              <w:t>2020</w:t>
            </w:r>
          </w:p>
        </w:tc>
      </w:tr>
      <w:tr w:rsidR="00F71CCA" w:rsidRPr="00505F13" w14:paraId="3C5AE0B4" w14:textId="77777777" w:rsidTr="00D11ADC">
        <w:tc>
          <w:tcPr>
            <w:tcW w:w="1837" w:type="dxa"/>
          </w:tcPr>
          <w:p w14:paraId="2E3873F7" w14:textId="01F3955D" w:rsidR="00F71CCA" w:rsidRPr="003B2036" w:rsidRDefault="00F71CCA" w:rsidP="00F71CCA">
            <w:pPr>
              <w:bidi/>
              <w:spacing w:after="0" w:line="240" w:lineRule="auto"/>
              <w:jc w:val="right"/>
              <w:rPr>
                <w:rFonts w:ascii="Times New Roman" w:hAnsi="Times New Roman" w:cs="Narkisim"/>
                <w:sz w:val="24"/>
                <w:szCs w:val="24"/>
                <w:lang w:eastAsia="he-IL"/>
              </w:rPr>
            </w:pPr>
            <w:r>
              <w:rPr>
                <w:rFonts w:ascii="Times New Roman" w:hAnsi="Times New Roman" w:cs="Narkisim"/>
                <w:sz w:val="24"/>
                <w:szCs w:val="24"/>
                <w:lang w:eastAsia="he-IL"/>
              </w:rPr>
              <w:t>Presenter</w:t>
            </w:r>
          </w:p>
        </w:tc>
        <w:tc>
          <w:tcPr>
            <w:tcW w:w="1841" w:type="dxa"/>
          </w:tcPr>
          <w:p w14:paraId="46C58CBE" w14:textId="6F73D44C" w:rsidR="00F71CCA" w:rsidRPr="003B2036" w:rsidRDefault="00F71CCA" w:rsidP="00F71CCA">
            <w:pPr>
              <w:bidi/>
              <w:spacing w:after="0" w:line="240" w:lineRule="auto"/>
              <w:jc w:val="right"/>
              <w:rPr>
                <w:rFonts w:ascii="Times New Roman" w:hAnsi="Times New Roman" w:cs="Narkisim"/>
                <w:sz w:val="24"/>
                <w:szCs w:val="24"/>
                <w:lang w:eastAsia="he-IL"/>
              </w:rPr>
            </w:pPr>
            <w:r w:rsidRPr="005A1543">
              <w:rPr>
                <w:rFonts w:ascii="Times New Roman" w:hAnsi="Times New Roman" w:cs="Narkisim"/>
                <w:sz w:val="24"/>
                <w:szCs w:val="24"/>
                <w:lang w:eastAsia="he-IL"/>
              </w:rPr>
              <w:t xml:space="preserve">School psychologist’s professional development- </w:t>
            </w:r>
            <w:r w:rsidRPr="005A1543">
              <w:rPr>
                <w:rFonts w:ascii="Times New Roman" w:hAnsi="Times New Roman" w:cs="Narkisim"/>
                <w:sz w:val="24"/>
                <w:szCs w:val="24"/>
                <w:lang w:eastAsia="he-IL"/>
              </w:rPr>
              <w:lastRenderedPageBreak/>
              <w:t>The association between personal, environmental and training factors</w:t>
            </w:r>
          </w:p>
        </w:tc>
        <w:tc>
          <w:tcPr>
            <w:tcW w:w="1602" w:type="dxa"/>
          </w:tcPr>
          <w:p w14:paraId="7598E286" w14:textId="17A837E1" w:rsidR="00F71CCA" w:rsidRPr="005A1543" w:rsidRDefault="00F71CCA" w:rsidP="00F71CCA">
            <w:pPr>
              <w:spacing w:after="0" w:line="240" w:lineRule="auto"/>
              <w:rPr>
                <w:rFonts w:ascii="Times New Roman" w:hAnsi="Times New Roman" w:cs="Narkisim"/>
                <w:sz w:val="24"/>
                <w:szCs w:val="24"/>
                <w:lang w:eastAsia="he-IL"/>
              </w:rPr>
            </w:pPr>
            <w:r w:rsidRPr="005A1543">
              <w:rPr>
                <w:rFonts w:ascii="Times New Roman" w:hAnsi="Times New Roman" w:cs="Narkisim"/>
                <w:sz w:val="24"/>
                <w:szCs w:val="24"/>
                <w:lang w:eastAsia="he-IL"/>
              </w:rPr>
              <w:lastRenderedPageBreak/>
              <w:t>Eilat</w:t>
            </w:r>
          </w:p>
          <w:p w14:paraId="23B52FD7" w14:textId="20D3BA25" w:rsidR="00F71CCA" w:rsidRPr="003C6878" w:rsidRDefault="00F71CCA" w:rsidP="00F71CCA">
            <w:pPr>
              <w:spacing w:after="0" w:line="240" w:lineRule="auto"/>
              <w:rPr>
                <w:rFonts w:ascii="Times New Roman" w:hAnsi="Times New Roman" w:cs="Narkisim"/>
                <w:sz w:val="24"/>
                <w:szCs w:val="24"/>
                <w:lang w:eastAsia="he-IL"/>
              </w:rPr>
            </w:pPr>
          </w:p>
        </w:tc>
        <w:tc>
          <w:tcPr>
            <w:tcW w:w="2664" w:type="dxa"/>
          </w:tcPr>
          <w:p w14:paraId="78F90446" w14:textId="1F8A0A3C" w:rsidR="00F71CCA" w:rsidRPr="003B2036" w:rsidRDefault="00F71CCA" w:rsidP="00F71CCA">
            <w:pPr>
              <w:bidi/>
              <w:spacing w:after="0" w:line="240" w:lineRule="auto"/>
              <w:jc w:val="right"/>
              <w:rPr>
                <w:rFonts w:ascii="Times New Roman" w:hAnsi="Times New Roman" w:cs="Narkisim"/>
                <w:sz w:val="24"/>
                <w:szCs w:val="24"/>
                <w:lang w:eastAsia="he-IL"/>
              </w:rPr>
            </w:pPr>
            <w:r w:rsidRPr="005A1543">
              <w:rPr>
                <w:rFonts w:ascii="Times New Roman" w:hAnsi="Times New Roman" w:cs="Narkisim"/>
                <w:sz w:val="24"/>
                <w:szCs w:val="24"/>
                <w:lang w:eastAsia="he-IL"/>
              </w:rPr>
              <w:t>Annual conference of Israel Educational Psychology Association</w:t>
            </w:r>
          </w:p>
        </w:tc>
        <w:tc>
          <w:tcPr>
            <w:tcW w:w="1125" w:type="dxa"/>
          </w:tcPr>
          <w:p w14:paraId="0425E1FA" w14:textId="45C9D919" w:rsidR="00F71CCA" w:rsidRPr="003B2036" w:rsidRDefault="00F71CCA" w:rsidP="00F71CCA">
            <w:pPr>
              <w:spacing w:after="0" w:line="240" w:lineRule="auto"/>
              <w:rPr>
                <w:rFonts w:ascii="Times New Roman" w:hAnsi="Times New Roman" w:cs="Narkisim"/>
                <w:sz w:val="24"/>
                <w:szCs w:val="24"/>
                <w:lang w:eastAsia="he-IL"/>
              </w:rPr>
            </w:pPr>
            <w:r w:rsidRPr="005A1543">
              <w:rPr>
                <w:rFonts w:ascii="Times New Roman" w:hAnsi="Times New Roman" w:cs="Narkisim"/>
                <w:sz w:val="24"/>
                <w:szCs w:val="24"/>
                <w:lang w:eastAsia="he-IL"/>
              </w:rPr>
              <w:t>Dec</w:t>
            </w:r>
            <w:r>
              <w:rPr>
                <w:rFonts w:ascii="Times New Roman" w:hAnsi="Times New Roman" w:cs="Narkisim"/>
                <w:sz w:val="24"/>
                <w:szCs w:val="24"/>
                <w:lang w:eastAsia="he-IL"/>
              </w:rPr>
              <w:t xml:space="preserve">, </w:t>
            </w:r>
            <w:r w:rsidRPr="005A1543">
              <w:rPr>
                <w:rFonts w:ascii="Times New Roman" w:hAnsi="Times New Roman" w:cs="Narkisim"/>
                <w:sz w:val="24"/>
                <w:szCs w:val="24"/>
                <w:lang w:eastAsia="he-IL"/>
              </w:rPr>
              <w:t>2018</w:t>
            </w:r>
          </w:p>
        </w:tc>
      </w:tr>
      <w:tr w:rsidR="00F71CCA" w:rsidRPr="00505F13" w14:paraId="741F8FF0" w14:textId="77777777" w:rsidTr="00D11ADC">
        <w:tc>
          <w:tcPr>
            <w:tcW w:w="1837" w:type="dxa"/>
          </w:tcPr>
          <w:p w14:paraId="08B253D4" w14:textId="48F0442B" w:rsidR="00F71CCA" w:rsidRPr="001F1D4C" w:rsidRDefault="00F71CCA" w:rsidP="00F71CCA">
            <w:pPr>
              <w:bidi/>
              <w:spacing w:after="0" w:line="240" w:lineRule="auto"/>
              <w:jc w:val="right"/>
              <w:rPr>
                <w:rFonts w:ascii="Times New Roman" w:hAnsi="Times New Roman" w:cs="Narkisim"/>
                <w:b/>
                <w:bCs/>
                <w:sz w:val="24"/>
                <w:szCs w:val="24"/>
                <w:lang w:eastAsia="he-IL"/>
              </w:rPr>
            </w:pPr>
            <w:r w:rsidRPr="001F1D4C">
              <w:rPr>
                <w:rFonts w:ascii="Times New Roman" w:hAnsi="Times New Roman" w:cs="Narkisim"/>
                <w:b/>
                <w:bCs/>
                <w:sz w:val="24"/>
                <w:szCs w:val="24"/>
                <w:lang w:eastAsia="he-IL"/>
              </w:rPr>
              <w:t>Invited talk</w:t>
            </w:r>
          </w:p>
        </w:tc>
        <w:tc>
          <w:tcPr>
            <w:tcW w:w="1841" w:type="dxa"/>
          </w:tcPr>
          <w:p w14:paraId="695162F9" w14:textId="304B75E2"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Suicide prevention in schools</w:t>
            </w:r>
          </w:p>
        </w:tc>
        <w:tc>
          <w:tcPr>
            <w:tcW w:w="1602" w:type="dxa"/>
          </w:tcPr>
          <w:p w14:paraId="724EDB85" w14:textId="077B70D3"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Ruppin Academic Center</w:t>
            </w:r>
          </w:p>
        </w:tc>
        <w:tc>
          <w:tcPr>
            <w:tcW w:w="2664" w:type="dxa"/>
          </w:tcPr>
          <w:p w14:paraId="56488130" w14:textId="21F9AC3B"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Understanding to prevent- Suicide prevention conference</w:t>
            </w:r>
          </w:p>
        </w:tc>
        <w:tc>
          <w:tcPr>
            <w:tcW w:w="1125" w:type="dxa"/>
          </w:tcPr>
          <w:p w14:paraId="3F85F549" w14:textId="77777777"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 xml:space="preserve">May, </w:t>
            </w:r>
          </w:p>
          <w:p w14:paraId="369102A7" w14:textId="5F93ADF8" w:rsidR="00F71CCA" w:rsidRPr="00D11ADC" w:rsidRDefault="00F71CCA" w:rsidP="00F71CCA">
            <w:pPr>
              <w:spacing w:after="0" w:line="240" w:lineRule="auto"/>
              <w:rPr>
                <w:rFonts w:ascii="Times New Roman" w:hAnsi="Times New Roman" w:cs="Narkisim"/>
                <w:sz w:val="24"/>
                <w:szCs w:val="24"/>
                <w:rtl/>
                <w:lang w:eastAsia="he-IL"/>
              </w:rPr>
            </w:pPr>
            <w:r w:rsidRPr="00D11ADC">
              <w:rPr>
                <w:rFonts w:ascii="Times New Roman" w:hAnsi="Times New Roman" w:cs="Narkisim"/>
                <w:sz w:val="24"/>
                <w:szCs w:val="24"/>
                <w:lang w:eastAsia="he-IL"/>
              </w:rPr>
              <w:t>2018</w:t>
            </w:r>
          </w:p>
        </w:tc>
      </w:tr>
      <w:tr w:rsidR="00F71CCA" w:rsidRPr="00505F13" w14:paraId="5ADCA405" w14:textId="77777777" w:rsidTr="00D11ADC">
        <w:tc>
          <w:tcPr>
            <w:tcW w:w="1837" w:type="dxa"/>
          </w:tcPr>
          <w:p w14:paraId="729AB959" w14:textId="34FA675B" w:rsidR="00F71CCA" w:rsidRPr="003B2036" w:rsidRDefault="00F71CCA" w:rsidP="00F71CCA">
            <w:pPr>
              <w:bidi/>
              <w:spacing w:after="0" w:line="240" w:lineRule="auto"/>
              <w:jc w:val="right"/>
              <w:rPr>
                <w:rFonts w:ascii="Times New Roman" w:hAnsi="Times New Roman" w:cs="Narkisim"/>
                <w:sz w:val="24"/>
                <w:szCs w:val="24"/>
                <w:lang w:eastAsia="he-IL"/>
              </w:rPr>
            </w:pPr>
            <w:r w:rsidRPr="003B2036">
              <w:rPr>
                <w:rFonts w:ascii="Times New Roman" w:hAnsi="Times New Roman" w:cs="Narkisim"/>
                <w:sz w:val="24"/>
                <w:szCs w:val="24"/>
                <w:lang w:eastAsia="he-IL"/>
              </w:rPr>
              <w:t>Pre-conference workshop</w:t>
            </w:r>
          </w:p>
        </w:tc>
        <w:tc>
          <w:tcPr>
            <w:tcW w:w="1841" w:type="dxa"/>
          </w:tcPr>
          <w:p w14:paraId="34C57ECC" w14:textId="473EC94F" w:rsidR="00F71CCA" w:rsidRPr="003B2036" w:rsidRDefault="00F71CCA" w:rsidP="00F71CCA">
            <w:pPr>
              <w:bidi/>
              <w:spacing w:after="0" w:line="240" w:lineRule="auto"/>
              <w:jc w:val="right"/>
              <w:rPr>
                <w:rFonts w:ascii="Times New Roman" w:hAnsi="Times New Roman" w:cs="Narkisim"/>
                <w:sz w:val="24"/>
                <w:szCs w:val="24"/>
                <w:lang w:eastAsia="he-IL"/>
              </w:rPr>
            </w:pPr>
            <w:r w:rsidRPr="003B2036">
              <w:rPr>
                <w:rFonts w:ascii="Times New Roman" w:hAnsi="Times New Roman" w:cs="Narkisim"/>
                <w:sz w:val="24"/>
                <w:szCs w:val="24"/>
                <w:lang w:eastAsia="he-IL"/>
              </w:rPr>
              <w:t>IPT in different psychopathologies</w:t>
            </w:r>
          </w:p>
        </w:tc>
        <w:tc>
          <w:tcPr>
            <w:tcW w:w="1602" w:type="dxa"/>
          </w:tcPr>
          <w:p w14:paraId="179E2E81" w14:textId="2DEF01B8" w:rsidR="00F71CCA" w:rsidRPr="003C6878" w:rsidRDefault="00F71CCA" w:rsidP="00F71CCA">
            <w:pPr>
              <w:spacing w:after="0" w:line="240" w:lineRule="auto"/>
              <w:rPr>
                <w:rFonts w:ascii="Times New Roman" w:hAnsi="Times New Roman" w:cs="Narkisim"/>
                <w:sz w:val="24"/>
                <w:szCs w:val="24"/>
                <w:lang w:eastAsia="he-IL"/>
              </w:rPr>
            </w:pPr>
            <w:r w:rsidRPr="003B2036">
              <w:rPr>
                <w:rFonts w:ascii="Times New Roman" w:hAnsi="Times New Roman" w:cs="Narkisim"/>
                <w:sz w:val="24"/>
                <w:szCs w:val="24"/>
                <w:lang w:eastAsia="he-IL"/>
              </w:rPr>
              <w:t>Jerusalem</w:t>
            </w:r>
          </w:p>
        </w:tc>
        <w:tc>
          <w:tcPr>
            <w:tcW w:w="2664" w:type="dxa"/>
          </w:tcPr>
          <w:p w14:paraId="38928D2F" w14:textId="23E05C65" w:rsidR="00F71CCA" w:rsidRPr="003B2036" w:rsidRDefault="00F71CCA" w:rsidP="00F71CCA">
            <w:pPr>
              <w:pStyle w:val="TableContents"/>
              <w:rPr>
                <w:rFonts w:eastAsiaTheme="minorHAnsi" w:cs="Narkisim"/>
                <w:kern w:val="0"/>
                <w:lang w:eastAsia="he-IL" w:bidi="he-IL"/>
              </w:rPr>
            </w:pPr>
            <w:r w:rsidRPr="003B2036">
              <w:rPr>
                <w:rFonts w:eastAsiaTheme="minorHAnsi" w:cs="Narkisim"/>
                <w:kern w:val="0"/>
                <w:lang w:eastAsia="he-IL" w:bidi="he-IL"/>
              </w:rPr>
              <w:t>Society of Psychotherapy Research Conference</w:t>
            </w:r>
          </w:p>
          <w:p w14:paraId="2A6ACEE6" w14:textId="77777777" w:rsidR="00F71CCA" w:rsidRPr="003B2036" w:rsidRDefault="00F71CCA" w:rsidP="00F71CCA">
            <w:pPr>
              <w:bidi/>
              <w:spacing w:after="0" w:line="240" w:lineRule="auto"/>
              <w:jc w:val="right"/>
              <w:rPr>
                <w:rFonts w:ascii="Times New Roman" w:hAnsi="Times New Roman" w:cs="Narkisim"/>
                <w:sz w:val="24"/>
                <w:szCs w:val="24"/>
                <w:lang w:eastAsia="he-IL"/>
              </w:rPr>
            </w:pPr>
          </w:p>
        </w:tc>
        <w:tc>
          <w:tcPr>
            <w:tcW w:w="1125" w:type="dxa"/>
          </w:tcPr>
          <w:p w14:paraId="3B44F5BA" w14:textId="77777777" w:rsidR="00F71CCA" w:rsidRDefault="00F71CCA" w:rsidP="00F71CCA">
            <w:pPr>
              <w:spacing w:after="0" w:line="240" w:lineRule="auto"/>
              <w:rPr>
                <w:rFonts w:ascii="Times New Roman" w:hAnsi="Times New Roman" w:cs="Narkisim"/>
                <w:sz w:val="24"/>
                <w:szCs w:val="24"/>
                <w:lang w:eastAsia="he-IL"/>
              </w:rPr>
            </w:pPr>
            <w:r w:rsidRPr="00964E31">
              <w:rPr>
                <w:rFonts w:ascii="Times New Roman" w:hAnsi="Times New Roman" w:cs="Narkisim"/>
                <w:sz w:val="24"/>
                <w:szCs w:val="24"/>
                <w:lang w:eastAsia="he-IL"/>
              </w:rPr>
              <w:t xml:space="preserve">June, </w:t>
            </w:r>
          </w:p>
          <w:p w14:paraId="7C5FD1DE" w14:textId="0CF2020A" w:rsidR="00F71CCA" w:rsidRPr="00964E31" w:rsidRDefault="00F71CCA" w:rsidP="00F71CCA">
            <w:pPr>
              <w:spacing w:after="0" w:line="240" w:lineRule="auto"/>
              <w:rPr>
                <w:rFonts w:ascii="Times New Roman" w:hAnsi="Times New Roman" w:cs="Narkisim"/>
                <w:sz w:val="24"/>
                <w:szCs w:val="24"/>
                <w:lang w:eastAsia="he-IL"/>
              </w:rPr>
            </w:pPr>
            <w:r w:rsidRPr="00964E31">
              <w:rPr>
                <w:rFonts w:ascii="Times New Roman" w:hAnsi="Times New Roman" w:cs="Narkisim"/>
                <w:sz w:val="24"/>
                <w:szCs w:val="24"/>
                <w:lang w:eastAsia="he-IL"/>
              </w:rPr>
              <w:t>2016</w:t>
            </w:r>
          </w:p>
          <w:p w14:paraId="5E9024B2" w14:textId="77777777" w:rsidR="00F71CCA" w:rsidRPr="003B2036" w:rsidRDefault="00F71CCA" w:rsidP="00F71CCA">
            <w:pPr>
              <w:spacing w:after="0" w:line="240" w:lineRule="auto"/>
              <w:rPr>
                <w:rFonts w:ascii="Times New Roman" w:hAnsi="Times New Roman" w:cs="Narkisim"/>
                <w:sz w:val="24"/>
                <w:szCs w:val="24"/>
                <w:lang w:eastAsia="he-IL"/>
              </w:rPr>
            </w:pPr>
          </w:p>
        </w:tc>
      </w:tr>
      <w:tr w:rsidR="00F71CCA" w:rsidRPr="00505F13" w14:paraId="18A4AB10" w14:textId="77777777" w:rsidTr="00D11ADC">
        <w:tc>
          <w:tcPr>
            <w:tcW w:w="1837" w:type="dxa"/>
          </w:tcPr>
          <w:p w14:paraId="6A1522B5" w14:textId="1CB73576" w:rsidR="00F71CCA" w:rsidRPr="001F1D4C" w:rsidRDefault="00F71CCA" w:rsidP="00F71CCA">
            <w:pPr>
              <w:bidi/>
              <w:spacing w:after="0" w:line="240" w:lineRule="auto"/>
              <w:jc w:val="right"/>
              <w:rPr>
                <w:rFonts w:ascii="Times New Roman" w:hAnsi="Times New Roman" w:cs="Narkisim"/>
                <w:b/>
                <w:bCs/>
                <w:sz w:val="24"/>
                <w:szCs w:val="24"/>
                <w:lang w:eastAsia="he-IL"/>
              </w:rPr>
            </w:pPr>
            <w:r w:rsidRPr="001F1D4C">
              <w:rPr>
                <w:rFonts w:ascii="Times New Roman" w:hAnsi="Times New Roman" w:cs="Narkisim"/>
                <w:b/>
                <w:bCs/>
                <w:sz w:val="24"/>
                <w:szCs w:val="24"/>
                <w:lang w:eastAsia="he-IL"/>
              </w:rPr>
              <w:t>Invited talk</w:t>
            </w:r>
          </w:p>
        </w:tc>
        <w:tc>
          <w:tcPr>
            <w:tcW w:w="1841" w:type="dxa"/>
          </w:tcPr>
          <w:p w14:paraId="47E16F77" w14:textId="5718C642"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Cognitive behavioral therapy for suicide prevention</w:t>
            </w:r>
          </w:p>
        </w:tc>
        <w:tc>
          <w:tcPr>
            <w:tcW w:w="1602" w:type="dxa"/>
          </w:tcPr>
          <w:p w14:paraId="2E7E0FC8" w14:textId="7BD61215"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The Academic College of Tel Aviv Yaffo</w:t>
            </w:r>
          </w:p>
        </w:tc>
        <w:tc>
          <w:tcPr>
            <w:tcW w:w="2664" w:type="dxa"/>
          </w:tcPr>
          <w:p w14:paraId="3530468C" w14:textId="5B5D830E" w:rsidR="00F71CCA" w:rsidRPr="00D11ADC" w:rsidRDefault="00F71CCA" w:rsidP="00F71CCA">
            <w:pPr>
              <w:bidi/>
              <w:spacing w:after="0" w:line="240" w:lineRule="auto"/>
              <w:jc w:val="right"/>
              <w:rPr>
                <w:rFonts w:ascii="Times New Roman" w:hAnsi="Times New Roman" w:cs="Narkisim"/>
                <w:sz w:val="24"/>
                <w:szCs w:val="24"/>
                <w:lang w:eastAsia="he-IL"/>
              </w:rPr>
            </w:pPr>
            <w:r w:rsidRPr="00D11ADC">
              <w:rPr>
                <w:rFonts w:ascii="Times New Roman" w:hAnsi="Times New Roman" w:cs="Narkisim"/>
                <w:sz w:val="24"/>
                <w:szCs w:val="24"/>
                <w:lang w:eastAsia="he-IL"/>
              </w:rPr>
              <w:t>Understanding to prevent- Suicide prevention conference</w:t>
            </w:r>
          </w:p>
        </w:tc>
        <w:tc>
          <w:tcPr>
            <w:tcW w:w="1125" w:type="dxa"/>
          </w:tcPr>
          <w:p w14:paraId="0AC0E5FF" w14:textId="77777777"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 xml:space="preserve">May, </w:t>
            </w:r>
          </w:p>
          <w:p w14:paraId="180F2900" w14:textId="111FC478" w:rsidR="00F71CCA" w:rsidRPr="00D11ADC" w:rsidRDefault="00F71CCA" w:rsidP="00F71CCA">
            <w:pPr>
              <w:spacing w:after="0" w:line="240" w:lineRule="auto"/>
              <w:rPr>
                <w:rFonts w:ascii="Times New Roman" w:hAnsi="Times New Roman" w:cs="Narkisim"/>
                <w:sz w:val="24"/>
                <w:szCs w:val="24"/>
                <w:lang w:eastAsia="he-IL"/>
              </w:rPr>
            </w:pPr>
            <w:r w:rsidRPr="00D11ADC">
              <w:rPr>
                <w:rFonts w:ascii="Times New Roman" w:hAnsi="Times New Roman" w:cs="Narkisim"/>
                <w:sz w:val="24"/>
                <w:szCs w:val="24"/>
                <w:lang w:eastAsia="he-IL"/>
              </w:rPr>
              <w:t>2015</w:t>
            </w:r>
          </w:p>
        </w:tc>
      </w:tr>
    </w:tbl>
    <w:p w14:paraId="05837B54" w14:textId="77777777" w:rsidR="00505F13" w:rsidRPr="00505F13" w:rsidRDefault="00505F13" w:rsidP="00660654">
      <w:pPr>
        <w:bidi/>
        <w:spacing w:after="120" w:line="240" w:lineRule="auto"/>
        <w:rPr>
          <w:rFonts w:ascii="David" w:eastAsia="Times New Roman" w:hAnsi="David" w:cs="David"/>
          <w:sz w:val="24"/>
          <w:szCs w:val="24"/>
          <w:rtl/>
        </w:rPr>
      </w:pPr>
    </w:p>
    <w:p w14:paraId="201F049C" w14:textId="4A4C8E47" w:rsidR="00505F13" w:rsidRPr="00505F13" w:rsidRDefault="00505F13" w:rsidP="00660654">
      <w:pPr>
        <w:spacing w:after="120" w:line="240" w:lineRule="auto"/>
        <w:ind w:left="284" w:firstLine="142"/>
        <w:rPr>
          <w:rFonts w:ascii="David" w:eastAsia="Times New Roman" w:hAnsi="David" w:cs="David"/>
          <w:sz w:val="24"/>
          <w:szCs w:val="24"/>
        </w:rPr>
      </w:pPr>
      <w:r w:rsidRPr="00505F13">
        <w:rPr>
          <w:rFonts w:ascii="David" w:eastAsia="Times New Roman" w:hAnsi="David" w:cs="David"/>
          <w:sz w:val="24"/>
          <w:szCs w:val="24"/>
        </w:rPr>
        <w:t xml:space="preserve">b. </w:t>
      </w:r>
      <w:r w:rsidRPr="00505F13">
        <w:rPr>
          <w:rFonts w:ascii="David" w:eastAsia="Times New Roman" w:hAnsi="David" w:cs="David"/>
          <w:b/>
          <w:bCs/>
          <w:sz w:val="24"/>
          <w:szCs w:val="24"/>
          <w:u w:val="single"/>
        </w:rPr>
        <w:t>Organization of Conferences or Sessions</w:t>
      </w:r>
      <w:r w:rsidR="008A29B7">
        <w:rPr>
          <w:rFonts w:ascii="David" w:eastAsia="Times New Roman" w:hAnsi="David" w:cs="David"/>
          <w:b/>
          <w:bCs/>
          <w:sz w:val="24"/>
          <w:szCs w:val="24"/>
          <w:u w:val="single"/>
        </w:rPr>
        <w:t xml:space="preserve"> (since last promotion)</w:t>
      </w:r>
    </w:p>
    <w:p w14:paraId="49DD17FD" w14:textId="6ACB78B8" w:rsidR="00505F13" w:rsidRPr="005E3C82" w:rsidRDefault="00505F13" w:rsidP="00660654">
      <w:pPr>
        <w:bidi/>
        <w:spacing w:after="120" w:line="240" w:lineRule="auto"/>
        <w:rPr>
          <w:rFonts w:ascii="David" w:eastAsia="Times New Roman" w:hAnsi="David" w:cs="David"/>
          <w:color w:val="00B050"/>
          <w:sz w:val="24"/>
          <w:szCs w:val="24"/>
          <w:rtl/>
        </w:rPr>
      </w:pPr>
    </w:p>
    <w:tbl>
      <w:tblPr>
        <w:bidiVisual/>
        <w:tblW w:w="9211"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410"/>
        <w:gridCol w:w="3271"/>
        <w:gridCol w:w="836"/>
      </w:tblGrid>
      <w:tr w:rsidR="0011236D" w:rsidRPr="00505F13" w14:paraId="4A3678DD" w14:textId="77777777" w:rsidTr="00546ECE">
        <w:tc>
          <w:tcPr>
            <w:tcW w:w="2694" w:type="dxa"/>
          </w:tcPr>
          <w:p w14:paraId="69746285" w14:textId="77777777" w:rsidR="0011236D" w:rsidRPr="00505F13" w:rsidRDefault="0011236D"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Subject of Conference/</w:t>
            </w:r>
          </w:p>
          <w:p w14:paraId="30F47AE2" w14:textId="77777777" w:rsidR="0011236D" w:rsidRPr="00505F13" w:rsidRDefault="0011236D"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Role at Conference/</w:t>
            </w:r>
          </w:p>
          <w:p w14:paraId="2E1AFF87" w14:textId="77777777" w:rsidR="0011236D" w:rsidRPr="00505F13" w:rsidRDefault="0011236D"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Comments</w:t>
            </w:r>
          </w:p>
        </w:tc>
        <w:tc>
          <w:tcPr>
            <w:tcW w:w="2410" w:type="dxa"/>
          </w:tcPr>
          <w:p w14:paraId="5CC9A633" w14:textId="77777777" w:rsidR="0011236D" w:rsidRPr="00505F13" w:rsidRDefault="0011236D"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 xml:space="preserve">Place of </w:t>
            </w:r>
          </w:p>
          <w:p w14:paraId="3EF9C94B" w14:textId="77777777" w:rsidR="0011236D" w:rsidRPr="00505F13" w:rsidRDefault="0011236D" w:rsidP="007E33D7">
            <w:pPr>
              <w:spacing w:after="0" w:line="240" w:lineRule="auto"/>
              <w:rPr>
                <w:rFonts w:ascii="David" w:eastAsia="Times New Roman" w:hAnsi="David" w:cs="David"/>
                <w:b/>
                <w:bCs/>
                <w:sz w:val="24"/>
                <w:szCs w:val="24"/>
                <w:rtl/>
              </w:rPr>
            </w:pPr>
            <w:r w:rsidRPr="00505F13">
              <w:rPr>
                <w:rFonts w:ascii="David" w:eastAsia="Times New Roman" w:hAnsi="David" w:cs="David"/>
                <w:b/>
                <w:bCs/>
                <w:sz w:val="24"/>
                <w:szCs w:val="24"/>
              </w:rPr>
              <w:t>Conference</w:t>
            </w:r>
          </w:p>
        </w:tc>
        <w:tc>
          <w:tcPr>
            <w:tcW w:w="3271" w:type="dxa"/>
          </w:tcPr>
          <w:p w14:paraId="0FAC2920" w14:textId="77777777" w:rsidR="0011236D" w:rsidRPr="00505F13" w:rsidRDefault="0011236D"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Name of</w:t>
            </w:r>
          </w:p>
          <w:p w14:paraId="5AB27329" w14:textId="77777777" w:rsidR="0011236D" w:rsidRPr="00505F13" w:rsidRDefault="0011236D"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Conference</w:t>
            </w:r>
          </w:p>
          <w:p w14:paraId="0AF8D120" w14:textId="77777777" w:rsidR="0011236D" w:rsidRPr="00505F13" w:rsidRDefault="0011236D" w:rsidP="007E33D7">
            <w:pPr>
              <w:spacing w:after="0" w:line="240" w:lineRule="auto"/>
              <w:rPr>
                <w:rFonts w:ascii="David" w:eastAsia="Times New Roman" w:hAnsi="David" w:cs="David"/>
                <w:b/>
                <w:bCs/>
                <w:sz w:val="24"/>
                <w:szCs w:val="24"/>
                <w:rtl/>
              </w:rPr>
            </w:pPr>
          </w:p>
        </w:tc>
        <w:tc>
          <w:tcPr>
            <w:tcW w:w="836" w:type="dxa"/>
          </w:tcPr>
          <w:p w14:paraId="067B7B51" w14:textId="70738E8E" w:rsidR="0011236D" w:rsidRPr="00505F13" w:rsidRDefault="00546ECE" w:rsidP="007E33D7">
            <w:pPr>
              <w:spacing w:after="0" w:line="240" w:lineRule="auto"/>
              <w:rPr>
                <w:rFonts w:ascii="David" w:eastAsia="Times New Roman" w:hAnsi="David" w:cs="David"/>
                <w:b/>
                <w:bCs/>
                <w:sz w:val="24"/>
                <w:szCs w:val="24"/>
              </w:rPr>
            </w:pPr>
            <w:r>
              <w:rPr>
                <w:rFonts w:ascii="David" w:eastAsia="Times New Roman" w:hAnsi="David" w:cs="David"/>
                <w:b/>
                <w:bCs/>
                <w:sz w:val="24"/>
                <w:szCs w:val="24"/>
              </w:rPr>
              <w:t>Year</w:t>
            </w:r>
          </w:p>
        </w:tc>
      </w:tr>
      <w:tr w:rsidR="00F426CF" w:rsidRPr="00505F13" w14:paraId="26845D4E" w14:textId="77777777" w:rsidTr="00546ECE">
        <w:tc>
          <w:tcPr>
            <w:tcW w:w="2694" w:type="dxa"/>
          </w:tcPr>
          <w:p w14:paraId="281C411C" w14:textId="518F1B40" w:rsidR="00F426CF" w:rsidRDefault="00F426CF"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Organizer (with Ministry of Health)</w:t>
            </w:r>
          </w:p>
        </w:tc>
        <w:tc>
          <w:tcPr>
            <w:tcW w:w="2410" w:type="dxa"/>
          </w:tcPr>
          <w:p w14:paraId="5EFA844B" w14:textId="42EA5426" w:rsidR="00F426CF" w:rsidRPr="0011236D" w:rsidRDefault="00F426CF"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Tel Aviv, Israel</w:t>
            </w:r>
          </w:p>
        </w:tc>
        <w:tc>
          <w:tcPr>
            <w:tcW w:w="3271" w:type="dxa"/>
          </w:tcPr>
          <w:p w14:paraId="4BB22922" w14:textId="7CA47A40" w:rsidR="00F426CF" w:rsidRPr="0011236D" w:rsidRDefault="00F426CF"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Suicide prevention in Israel </w:t>
            </w:r>
          </w:p>
        </w:tc>
        <w:tc>
          <w:tcPr>
            <w:tcW w:w="836" w:type="dxa"/>
          </w:tcPr>
          <w:p w14:paraId="0CE0C8CF" w14:textId="4F26FB68" w:rsidR="00F426CF" w:rsidRPr="0011236D" w:rsidRDefault="00F426CF" w:rsidP="007E33D7">
            <w:pPr>
              <w:bidi/>
              <w:spacing w:after="0" w:line="240" w:lineRule="auto"/>
              <w:rPr>
                <w:rFonts w:ascii="David" w:eastAsia="Times New Roman" w:hAnsi="David" w:cs="David"/>
                <w:sz w:val="24"/>
                <w:szCs w:val="24"/>
              </w:rPr>
            </w:pPr>
            <w:r>
              <w:rPr>
                <w:rFonts w:ascii="David" w:eastAsia="Times New Roman" w:hAnsi="David" w:cs="David"/>
                <w:sz w:val="24"/>
                <w:szCs w:val="24"/>
              </w:rPr>
              <w:t>2024</w:t>
            </w:r>
          </w:p>
        </w:tc>
      </w:tr>
      <w:tr w:rsidR="00313E5D" w:rsidRPr="00505F13" w14:paraId="12DCADC6" w14:textId="77777777" w:rsidTr="00546ECE">
        <w:tc>
          <w:tcPr>
            <w:tcW w:w="2694" w:type="dxa"/>
          </w:tcPr>
          <w:p w14:paraId="7EF78AE2" w14:textId="774976D1" w:rsidR="00313E5D" w:rsidRDefault="00313E5D"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Organizer</w:t>
            </w:r>
          </w:p>
        </w:tc>
        <w:tc>
          <w:tcPr>
            <w:tcW w:w="2410" w:type="dxa"/>
          </w:tcPr>
          <w:p w14:paraId="79980B04" w14:textId="1BAB35D3" w:rsidR="00313E5D" w:rsidRDefault="00313E5D"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Tel Aviv, Israel</w:t>
            </w:r>
          </w:p>
        </w:tc>
        <w:tc>
          <w:tcPr>
            <w:tcW w:w="3271" w:type="dxa"/>
          </w:tcPr>
          <w:p w14:paraId="58EB8FAA" w14:textId="796B7FA9" w:rsidR="00313E5D" w:rsidRDefault="00313E5D"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Suicide and autism </w:t>
            </w:r>
          </w:p>
        </w:tc>
        <w:tc>
          <w:tcPr>
            <w:tcW w:w="836" w:type="dxa"/>
          </w:tcPr>
          <w:p w14:paraId="5FF3464C" w14:textId="0CD1A107" w:rsidR="00313E5D" w:rsidRDefault="00313E5D" w:rsidP="007E33D7">
            <w:pPr>
              <w:bidi/>
              <w:spacing w:after="0" w:line="240" w:lineRule="auto"/>
              <w:rPr>
                <w:rFonts w:ascii="David" w:eastAsia="Times New Roman" w:hAnsi="David" w:cs="David"/>
                <w:sz w:val="24"/>
                <w:szCs w:val="24"/>
              </w:rPr>
            </w:pPr>
            <w:r>
              <w:rPr>
                <w:rFonts w:ascii="David" w:eastAsia="Times New Roman" w:hAnsi="David" w:cs="David"/>
                <w:sz w:val="24"/>
                <w:szCs w:val="24"/>
              </w:rPr>
              <w:t>2023</w:t>
            </w:r>
          </w:p>
        </w:tc>
      </w:tr>
      <w:tr w:rsidR="005054AC" w:rsidRPr="00505F13" w14:paraId="47A2963A" w14:textId="77777777" w:rsidTr="00546ECE">
        <w:tc>
          <w:tcPr>
            <w:tcW w:w="2694" w:type="dxa"/>
          </w:tcPr>
          <w:p w14:paraId="683FB694" w14:textId="6AA79C80" w:rsidR="005054AC" w:rsidRDefault="005054AC"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Interpersonal Psychotherapy (IPT) for suicide prevention</w:t>
            </w:r>
            <w:r w:rsidR="001F3CA5">
              <w:rPr>
                <w:rFonts w:ascii="David" w:eastAsia="Times New Roman" w:hAnsi="David" w:cs="David"/>
                <w:sz w:val="24"/>
                <w:szCs w:val="24"/>
              </w:rPr>
              <w:t xml:space="preserve"> </w:t>
            </w:r>
          </w:p>
        </w:tc>
        <w:tc>
          <w:tcPr>
            <w:tcW w:w="2410" w:type="dxa"/>
          </w:tcPr>
          <w:p w14:paraId="6F4C4B84" w14:textId="0F0E5E1E" w:rsidR="005054AC" w:rsidRDefault="005054AC"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Dubai, United Arab Emirates </w:t>
            </w:r>
          </w:p>
        </w:tc>
        <w:tc>
          <w:tcPr>
            <w:tcW w:w="3271" w:type="dxa"/>
          </w:tcPr>
          <w:p w14:paraId="5CF9FB8A" w14:textId="43B32FA4" w:rsidR="005054AC" w:rsidRDefault="005054AC" w:rsidP="0011236D">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International association of child and adolescent psychiatry (IACAPAP) </w:t>
            </w:r>
          </w:p>
        </w:tc>
        <w:tc>
          <w:tcPr>
            <w:tcW w:w="836" w:type="dxa"/>
          </w:tcPr>
          <w:p w14:paraId="7D33CF3F" w14:textId="7EDE839D" w:rsidR="005054AC" w:rsidRDefault="005054AC" w:rsidP="007E33D7">
            <w:pPr>
              <w:bidi/>
              <w:spacing w:after="0" w:line="240" w:lineRule="auto"/>
              <w:rPr>
                <w:rFonts w:ascii="David" w:eastAsia="Times New Roman" w:hAnsi="David" w:cs="David"/>
                <w:sz w:val="24"/>
                <w:szCs w:val="24"/>
              </w:rPr>
            </w:pPr>
            <w:r>
              <w:rPr>
                <w:rFonts w:ascii="David" w:eastAsia="Times New Roman" w:hAnsi="David" w:cs="David"/>
                <w:sz w:val="24"/>
                <w:szCs w:val="24"/>
              </w:rPr>
              <w:t>2022</w:t>
            </w:r>
          </w:p>
        </w:tc>
      </w:tr>
      <w:tr w:rsidR="0011236D" w:rsidRPr="00505F13" w14:paraId="34DA30EE" w14:textId="77777777" w:rsidTr="00546ECE">
        <w:tc>
          <w:tcPr>
            <w:tcW w:w="2694" w:type="dxa"/>
          </w:tcPr>
          <w:p w14:paraId="51FC4145" w14:textId="3C62AE3D" w:rsidR="0011236D" w:rsidRPr="0011236D" w:rsidRDefault="0011236D" w:rsidP="0011236D">
            <w:pPr>
              <w:bidi/>
              <w:spacing w:after="0" w:line="240" w:lineRule="auto"/>
              <w:jc w:val="right"/>
              <w:rPr>
                <w:rFonts w:ascii="David" w:eastAsia="Times New Roman" w:hAnsi="David" w:cs="David"/>
                <w:sz w:val="24"/>
                <w:szCs w:val="24"/>
                <w:rtl/>
              </w:rPr>
            </w:pPr>
            <w:r>
              <w:rPr>
                <w:rFonts w:ascii="David" w:eastAsia="Times New Roman" w:hAnsi="David" w:cs="David"/>
                <w:sz w:val="24"/>
                <w:szCs w:val="24"/>
              </w:rPr>
              <w:t>Judge</w:t>
            </w:r>
          </w:p>
        </w:tc>
        <w:tc>
          <w:tcPr>
            <w:tcW w:w="2410" w:type="dxa"/>
          </w:tcPr>
          <w:p w14:paraId="5560CDD4" w14:textId="39C3067F" w:rsidR="0011236D" w:rsidRPr="0011236D" w:rsidRDefault="0011236D" w:rsidP="0011236D">
            <w:pPr>
              <w:bidi/>
              <w:spacing w:after="0" w:line="240" w:lineRule="auto"/>
              <w:jc w:val="right"/>
              <w:rPr>
                <w:rFonts w:ascii="David" w:eastAsia="Times New Roman" w:hAnsi="David" w:cs="David"/>
                <w:sz w:val="24"/>
                <w:szCs w:val="24"/>
                <w:rtl/>
              </w:rPr>
            </w:pPr>
            <w:r w:rsidRPr="0011236D">
              <w:rPr>
                <w:rFonts w:ascii="David" w:eastAsia="Times New Roman" w:hAnsi="David" w:cs="David"/>
                <w:sz w:val="24"/>
                <w:szCs w:val="24"/>
              </w:rPr>
              <w:t>Chicago</w:t>
            </w:r>
            <w:r>
              <w:rPr>
                <w:rFonts w:ascii="David" w:eastAsia="Times New Roman" w:hAnsi="David" w:cs="David"/>
                <w:sz w:val="24"/>
                <w:szCs w:val="24"/>
              </w:rPr>
              <w:t>, IL, USA</w:t>
            </w:r>
          </w:p>
        </w:tc>
        <w:tc>
          <w:tcPr>
            <w:tcW w:w="3271" w:type="dxa"/>
          </w:tcPr>
          <w:p w14:paraId="7DC52F14" w14:textId="44333726" w:rsidR="0011236D" w:rsidRPr="0011236D" w:rsidRDefault="0011236D" w:rsidP="0011236D">
            <w:pPr>
              <w:bidi/>
              <w:spacing w:after="0" w:line="240" w:lineRule="auto"/>
              <w:jc w:val="right"/>
              <w:rPr>
                <w:rFonts w:ascii="David" w:eastAsia="Times New Roman" w:hAnsi="David" w:cs="David"/>
                <w:sz w:val="24"/>
                <w:szCs w:val="24"/>
                <w:rtl/>
              </w:rPr>
            </w:pPr>
            <w:r w:rsidRPr="0011236D">
              <w:rPr>
                <w:rFonts w:ascii="David" w:eastAsia="Times New Roman" w:hAnsi="David" w:cs="David"/>
                <w:sz w:val="24"/>
                <w:szCs w:val="24"/>
              </w:rPr>
              <w:t xml:space="preserve">American Psychological Association at the APA 2019 Convention </w:t>
            </w:r>
          </w:p>
        </w:tc>
        <w:tc>
          <w:tcPr>
            <w:tcW w:w="836" w:type="dxa"/>
          </w:tcPr>
          <w:p w14:paraId="10AC1625" w14:textId="52873C5F" w:rsidR="0011236D" w:rsidRPr="0011236D" w:rsidRDefault="0011236D" w:rsidP="007E33D7">
            <w:pPr>
              <w:bidi/>
              <w:spacing w:after="0" w:line="240" w:lineRule="auto"/>
              <w:rPr>
                <w:rFonts w:ascii="David" w:eastAsia="Times New Roman" w:hAnsi="David" w:cs="David"/>
                <w:sz w:val="24"/>
                <w:szCs w:val="24"/>
                <w:rtl/>
              </w:rPr>
            </w:pPr>
            <w:r w:rsidRPr="0011236D">
              <w:rPr>
                <w:rFonts w:ascii="David" w:eastAsia="Times New Roman" w:hAnsi="David" w:cs="David"/>
                <w:sz w:val="24"/>
                <w:szCs w:val="24"/>
              </w:rPr>
              <w:t>2019</w:t>
            </w:r>
          </w:p>
        </w:tc>
      </w:tr>
      <w:tr w:rsidR="0011236D" w:rsidRPr="00505F13" w14:paraId="23C0D27C" w14:textId="77777777" w:rsidTr="00546ECE">
        <w:tc>
          <w:tcPr>
            <w:tcW w:w="2694" w:type="dxa"/>
          </w:tcPr>
          <w:p w14:paraId="127AB1E2" w14:textId="5248C2CE" w:rsidR="0011236D" w:rsidRPr="0011236D" w:rsidRDefault="0011236D" w:rsidP="0011236D">
            <w:pPr>
              <w:bidi/>
              <w:spacing w:after="0" w:line="240" w:lineRule="auto"/>
              <w:jc w:val="right"/>
              <w:rPr>
                <w:rFonts w:ascii="David" w:eastAsia="Times New Roman" w:hAnsi="David" w:cs="David"/>
                <w:sz w:val="24"/>
                <w:szCs w:val="24"/>
                <w:rtl/>
              </w:rPr>
            </w:pPr>
            <w:r w:rsidRPr="0011236D">
              <w:rPr>
                <w:rFonts w:ascii="David" w:eastAsia="Times New Roman" w:hAnsi="David" w:cs="David"/>
                <w:sz w:val="24"/>
                <w:szCs w:val="24"/>
              </w:rPr>
              <w:t>Scientific committee</w:t>
            </w:r>
          </w:p>
        </w:tc>
        <w:tc>
          <w:tcPr>
            <w:tcW w:w="2410" w:type="dxa"/>
          </w:tcPr>
          <w:p w14:paraId="0806E3C0" w14:textId="53AED606" w:rsidR="0011236D" w:rsidRPr="0011236D" w:rsidRDefault="0011236D" w:rsidP="0011236D">
            <w:pPr>
              <w:bidi/>
              <w:spacing w:after="0" w:line="240" w:lineRule="auto"/>
              <w:jc w:val="right"/>
              <w:rPr>
                <w:rFonts w:ascii="David" w:eastAsia="Times New Roman" w:hAnsi="David" w:cs="David"/>
                <w:sz w:val="24"/>
                <w:szCs w:val="24"/>
                <w:rtl/>
              </w:rPr>
            </w:pPr>
            <w:r w:rsidRPr="0011236D">
              <w:rPr>
                <w:rFonts w:ascii="David" w:eastAsia="Times New Roman" w:hAnsi="David" w:cs="David"/>
                <w:sz w:val="24"/>
                <w:szCs w:val="24"/>
              </w:rPr>
              <w:t xml:space="preserve">Lyon, France </w:t>
            </w:r>
          </w:p>
        </w:tc>
        <w:tc>
          <w:tcPr>
            <w:tcW w:w="3271" w:type="dxa"/>
          </w:tcPr>
          <w:p w14:paraId="0B5BFC84" w14:textId="3B2BBDDB" w:rsidR="0011236D" w:rsidRPr="0011236D" w:rsidRDefault="0011236D" w:rsidP="0011236D">
            <w:pPr>
              <w:bidi/>
              <w:spacing w:after="0" w:line="240" w:lineRule="auto"/>
              <w:jc w:val="right"/>
              <w:rPr>
                <w:rFonts w:ascii="David" w:eastAsia="Times New Roman" w:hAnsi="David" w:cs="David"/>
                <w:sz w:val="24"/>
                <w:szCs w:val="24"/>
                <w:rtl/>
              </w:rPr>
            </w:pPr>
            <w:r w:rsidRPr="0011236D">
              <w:rPr>
                <w:rFonts w:ascii="David" w:eastAsia="Times New Roman" w:hAnsi="David" w:cs="David"/>
                <w:sz w:val="24"/>
                <w:szCs w:val="24"/>
              </w:rPr>
              <w:t xml:space="preserve">International Society of Interpersonal Psychotherapy (ISIPT) </w:t>
            </w:r>
          </w:p>
        </w:tc>
        <w:tc>
          <w:tcPr>
            <w:tcW w:w="836" w:type="dxa"/>
          </w:tcPr>
          <w:p w14:paraId="62F31D88" w14:textId="16708680" w:rsidR="0011236D" w:rsidRPr="0011236D" w:rsidRDefault="0011236D" w:rsidP="007E33D7">
            <w:pPr>
              <w:bidi/>
              <w:spacing w:after="0" w:line="240" w:lineRule="auto"/>
              <w:rPr>
                <w:rFonts w:ascii="David" w:eastAsia="Times New Roman" w:hAnsi="David" w:cs="David"/>
                <w:sz w:val="24"/>
                <w:szCs w:val="24"/>
                <w:rtl/>
              </w:rPr>
            </w:pPr>
            <w:r w:rsidRPr="0011236D">
              <w:rPr>
                <w:rFonts w:ascii="David" w:eastAsia="Times New Roman" w:hAnsi="David" w:cs="David"/>
                <w:sz w:val="24"/>
                <w:szCs w:val="24"/>
              </w:rPr>
              <w:t>2019</w:t>
            </w:r>
          </w:p>
        </w:tc>
      </w:tr>
      <w:tr w:rsidR="0011236D" w:rsidRPr="00505F13" w14:paraId="372C876B" w14:textId="77777777" w:rsidTr="00546ECE">
        <w:tc>
          <w:tcPr>
            <w:tcW w:w="2694" w:type="dxa"/>
          </w:tcPr>
          <w:p w14:paraId="7BA7CCEC" w14:textId="05E401B7" w:rsidR="0011236D" w:rsidRPr="0011236D" w:rsidRDefault="0011236D" w:rsidP="0011236D">
            <w:pPr>
              <w:bidi/>
              <w:spacing w:after="0" w:line="240" w:lineRule="auto"/>
              <w:jc w:val="right"/>
              <w:rPr>
                <w:rFonts w:ascii="David" w:eastAsia="Times New Roman" w:hAnsi="David" w:cs="David"/>
                <w:b/>
                <w:bCs/>
                <w:sz w:val="24"/>
                <w:szCs w:val="24"/>
                <w:rtl/>
              </w:rPr>
            </w:pPr>
            <w:r w:rsidRPr="0011236D">
              <w:rPr>
                <w:rFonts w:ascii="David" w:eastAsia="Times New Roman" w:hAnsi="David" w:cs="David"/>
                <w:sz w:val="24"/>
                <w:szCs w:val="24"/>
              </w:rPr>
              <w:t>Judge</w:t>
            </w:r>
          </w:p>
        </w:tc>
        <w:tc>
          <w:tcPr>
            <w:tcW w:w="2410" w:type="dxa"/>
          </w:tcPr>
          <w:p w14:paraId="6F6D6E3F" w14:textId="308F3E20" w:rsidR="0011236D" w:rsidRPr="0011236D" w:rsidRDefault="0011236D" w:rsidP="0011236D">
            <w:pPr>
              <w:bidi/>
              <w:spacing w:after="0" w:line="240" w:lineRule="auto"/>
              <w:jc w:val="right"/>
              <w:rPr>
                <w:rFonts w:ascii="David" w:eastAsia="Times New Roman" w:hAnsi="David" w:cs="David"/>
                <w:sz w:val="24"/>
                <w:szCs w:val="24"/>
                <w:rtl/>
              </w:rPr>
            </w:pPr>
            <w:r w:rsidRPr="0011236D">
              <w:rPr>
                <w:rFonts w:ascii="David" w:eastAsia="Times New Roman" w:hAnsi="David" w:cs="David"/>
                <w:sz w:val="24"/>
                <w:szCs w:val="24"/>
              </w:rPr>
              <w:t>San Francisco, CA,</w:t>
            </w:r>
            <w:r>
              <w:rPr>
                <w:rFonts w:ascii="David" w:eastAsia="Times New Roman" w:hAnsi="David" w:cs="David"/>
                <w:sz w:val="24"/>
                <w:szCs w:val="24"/>
              </w:rPr>
              <w:t xml:space="preserve"> USA</w:t>
            </w:r>
          </w:p>
        </w:tc>
        <w:tc>
          <w:tcPr>
            <w:tcW w:w="3271" w:type="dxa"/>
          </w:tcPr>
          <w:p w14:paraId="542B521C" w14:textId="15414608" w:rsidR="0011236D" w:rsidRPr="0011236D" w:rsidRDefault="0011236D" w:rsidP="0011236D">
            <w:pPr>
              <w:bidi/>
              <w:spacing w:after="0" w:line="240" w:lineRule="auto"/>
              <w:jc w:val="right"/>
              <w:rPr>
                <w:rFonts w:ascii="David" w:eastAsia="Times New Roman" w:hAnsi="David" w:cs="David"/>
                <w:sz w:val="24"/>
                <w:szCs w:val="24"/>
              </w:rPr>
            </w:pPr>
            <w:r w:rsidRPr="0011236D">
              <w:rPr>
                <w:rFonts w:ascii="David" w:eastAsia="Times New Roman" w:hAnsi="David" w:cs="David"/>
                <w:sz w:val="24"/>
                <w:szCs w:val="24"/>
              </w:rPr>
              <w:t>American Psychological Association at the APA 2018 Convention</w:t>
            </w:r>
          </w:p>
        </w:tc>
        <w:tc>
          <w:tcPr>
            <w:tcW w:w="836" w:type="dxa"/>
          </w:tcPr>
          <w:p w14:paraId="1CF9D351" w14:textId="3479E127" w:rsidR="0011236D" w:rsidRPr="0011236D" w:rsidRDefault="0011236D" w:rsidP="0011236D">
            <w:pPr>
              <w:bidi/>
              <w:spacing w:after="0" w:line="240" w:lineRule="auto"/>
              <w:rPr>
                <w:rFonts w:ascii="David" w:eastAsia="Times New Roman" w:hAnsi="David" w:cs="David"/>
                <w:sz w:val="24"/>
                <w:szCs w:val="24"/>
              </w:rPr>
            </w:pPr>
            <w:r w:rsidRPr="0011236D">
              <w:rPr>
                <w:rFonts w:ascii="David" w:eastAsia="Times New Roman" w:hAnsi="David" w:cs="David"/>
                <w:sz w:val="24"/>
                <w:szCs w:val="24"/>
              </w:rPr>
              <w:t>2018</w:t>
            </w:r>
          </w:p>
        </w:tc>
      </w:tr>
    </w:tbl>
    <w:p w14:paraId="0A22681A" w14:textId="77777777" w:rsidR="0013155B" w:rsidRPr="00505F13" w:rsidRDefault="0013155B" w:rsidP="008262A6">
      <w:pPr>
        <w:bidi/>
        <w:spacing w:after="120" w:line="240" w:lineRule="auto"/>
        <w:rPr>
          <w:rFonts w:ascii="David" w:eastAsia="Times New Roman" w:hAnsi="David" w:cs="David"/>
          <w:sz w:val="24"/>
          <w:szCs w:val="24"/>
          <w:rtl/>
        </w:rPr>
      </w:pPr>
    </w:p>
    <w:p w14:paraId="5A69B73D" w14:textId="77777777" w:rsidR="00505F13" w:rsidRPr="00505F13" w:rsidRDefault="00505F13">
      <w:pPr>
        <w:numPr>
          <w:ilvl w:val="0"/>
          <w:numId w:val="2"/>
        </w:numPr>
        <w:spacing w:after="120" w:line="240" w:lineRule="auto"/>
        <w:rPr>
          <w:rFonts w:ascii="David" w:eastAsia="Times New Roman" w:hAnsi="David" w:cs="David"/>
          <w:b/>
          <w:bCs/>
          <w:sz w:val="24"/>
          <w:szCs w:val="24"/>
          <w:u w:val="single"/>
        </w:rPr>
      </w:pPr>
      <w:r w:rsidRPr="00505F13">
        <w:rPr>
          <w:rFonts w:ascii="David" w:eastAsia="Times New Roman" w:hAnsi="David" w:cs="David"/>
          <w:b/>
          <w:bCs/>
          <w:sz w:val="24"/>
          <w:szCs w:val="24"/>
          <w:u w:val="single"/>
        </w:rPr>
        <w:t>Invited Lectures\ Colloquium Talks</w:t>
      </w:r>
    </w:p>
    <w:p w14:paraId="7FB4E5A1" w14:textId="77777777" w:rsidR="00505F13" w:rsidRPr="00505F13" w:rsidRDefault="00505F13" w:rsidP="00660654">
      <w:pPr>
        <w:bidi/>
        <w:spacing w:after="120" w:line="240" w:lineRule="auto"/>
        <w:rPr>
          <w:rFonts w:ascii="David" w:eastAsia="Times New Roman" w:hAnsi="David"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1858"/>
        <w:gridCol w:w="2622"/>
        <w:gridCol w:w="1835"/>
      </w:tblGrid>
      <w:tr w:rsidR="00B24D47" w:rsidRPr="00505F13" w14:paraId="7FB00E91" w14:textId="77777777" w:rsidTr="00B24D47">
        <w:tc>
          <w:tcPr>
            <w:tcW w:w="2702" w:type="dxa"/>
          </w:tcPr>
          <w:p w14:paraId="59DA51C4"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Presentation/Comments</w:t>
            </w:r>
          </w:p>
        </w:tc>
        <w:tc>
          <w:tcPr>
            <w:tcW w:w="1858" w:type="dxa"/>
          </w:tcPr>
          <w:p w14:paraId="277FA4D8"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Name of Forum</w:t>
            </w:r>
          </w:p>
        </w:tc>
        <w:tc>
          <w:tcPr>
            <w:tcW w:w="2622" w:type="dxa"/>
          </w:tcPr>
          <w:p w14:paraId="66E3C7BC"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Place of Lecture</w:t>
            </w:r>
          </w:p>
        </w:tc>
        <w:tc>
          <w:tcPr>
            <w:tcW w:w="1835" w:type="dxa"/>
          </w:tcPr>
          <w:p w14:paraId="4B726C42"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Date</w:t>
            </w:r>
          </w:p>
        </w:tc>
      </w:tr>
      <w:tr w:rsidR="00DF0CE7" w:rsidRPr="00505F13" w14:paraId="34C294DF" w14:textId="77777777" w:rsidTr="00B24D47">
        <w:tc>
          <w:tcPr>
            <w:tcW w:w="2702" w:type="dxa"/>
          </w:tcPr>
          <w:p w14:paraId="642C7E54" w14:textId="3D910FF7" w:rsidR="00DF0CE7" w:rsidRPr="00D041F0" w:rsidRDefault="00DF0CE7" w:rsidP="00D041F0">
            <w:pPr>
              <w:spacing w:after="0" w:line="240" w:lineRule="auto"/>
              <w:rPr>
                <w:rFonts w:asciiTheme="majorBidi" w:hAnsiTheme="majorBidi" w:cstheme="majorBidi"/>
                <w:bCs/>
              </w:rPr>
            </w:pPr>
            <w:r>
              <w:rPr>
                <w:rFonts w:asciiTheme="majorBidi" w:hAnsiTheme="majorBidi" w:cstheme="majorBidi"/>
                <w:bCs/>
              </w:rPr>
              <w:t>Stratified care after trauma</w:t>
            </w:r>
          </w:p>
        </w:tc>
        <w:tc>
          <w:tcPr>
            <w:tcW w:w="1858" w:type="dxa"/>
          </w:tcPr>
          <w:p w14:paraId="19F74E8F" w14:textId="071C302B" w:rsidR="00DF0CE7" w:rsidRPr="00D041F0" w:rsidRDefault="00DF0CE7" w:rsidP="00D041F0">
            <w:pPr>
              <w:spacing w:after="0" w:line="240" w:lineRule="auto"/>
              <w:rPr>
                <w:rFonts w:asciiTheme="majorBidi" w:hAnsiTheme="majorBidi" w:cstheme="majorBidi"/>
                <w:bCs/>
              </w:rPr>
            </w:pPr>
            <w:r>
              <w:rPr>
                <w:rFonts w:asciiTheme="majorBidi" w:hAnsiTheme="majorBidi" w:cstheme="majorBidi"/>
                <w:bCs/>
              </w:rPr>
              <w:t xml:space="preserve">ICAR: </w:t>
            </w:r>
            <w:r w:rsidR="0042548F">
              <w:rPr>
                <w:rFonts w:asciiTheme="majorBidi" w:hAnsiTheme="majorBidi" w:cstheme="majorBidi"/>
                <w:bCs/>
              </w:rPr>
              <w:t>Israels’ collective</w:t>
            </w:r>
            <w:r>
              <w:rPr>
                <w:rFonts w:asciiTheme="majorBidi" w:hAnsiTheme="majorBidi" w:cstheme="majorBidi"/>
                <w:bCs/>
              </w:rPr>
              <w:t xml:space="preserve"> action for resilience </w:t>
            </w:r>
          </w:p>
        </w:tc>
        <w:tc>
          <w:tcPr>
            <w:tcW w:w="2622" w:type="dxa"/>
          </w:tcPr>
          <w:p w14:paraId="3F8D88F5" w14:textId="29F1EC1F" w:rsidR="00DF0CE7" w:rsidRPr="00D041F0" w:rsidRDefault="00DF0CE7" w:rsidP="00D041F0">
            <w:pPr>
              <w:spacing w:after="0" w:line="240" w:lineRule="auto"/>
              <w:rPr>
                <w:rFonts w:asciiTheme="majorBidi" w:hAnsiTheme="majorBidi" w:cstheme="majorBidi"/>
                <w:bCs/>
              </w:rPr>
            </w:pPr>
            <w:r>
              <w:rPr>
                <w:rFonts w:asciiTheme="majorBidi" w:hAnsiTheme="majorBidi" w:cstheme="majorBidi"/>
                <w:bCs/>
              </w:rPr>
              <w:t>Tel Aviv, Israel</w:t>
            </w:r>
          </w:p>
        </w:tc>
        <w:tc>
          <w:tcPr>
            <w:tcW w:w="1835" w:type="dxa"/>
          </w:tcPr>
          <w:p w14:paraId="33CC0402" w14:textId="432B0051" w:rsidR="00DF0CE7" w:rsidRPr="00D041F0" w:rsidRDefault="00DF0CE7" w:rsidP="00D041F0">
            <w:pPr>
              <w:spacing w:after="0" w:line="240" w:lineRule="auto"/>
              <w:rPr>
                <w:rFonts w:asciiTheme="majorBidi" w:hAnsiTheme="majorBidi" w:cstheme="majorBidi"/>
                <w:bCs/>
              </w:rPr>
            </w:pPr>
            <w:r>
              <w:rPr>
                <w:rFonts w:asciiTheme="majorBidi" w:hAnsiTheme="majorBidi" w:cstheme="majorBidi"/>
                <w:bCs/>
              </w:rPr>
              <w:t>February, 202</w:t>
            </w:r>
            <w:r w:rsidR="00F71CCA">
              <w:rPr>
                <w:rFonts w:asciiTheme="majorBidi" w:hAnsiTheme="majorBidi" w:cstheme="majorBidi"/>
                <w:bCs/>
              </w:rPr>
              <w:t>5</w:t>
            </w:r>
          </w:p>
        </w:tc>
      </w:tr>
      <w:tr w:rsidR="00D041F0" w:rsidRPr="00505F13" w14:paraId="05B95F71" w14:textId="77777777" w:rsidTr="00B24D47">
        <w:tc>
          <w:tcPr>
            <w:tcW w:w="2702" w:type="dxa"/>
          </w:tcPr>
          <w:p w14:paraId="60C4936F" w14:textId="1CAA8E9E" w:rsidR="00D041F0" w:rsidRPr="00D041F0" w:rsidRDefault="00D041F0" w:rsidP="00D041F0">
            <w:pPr>
              <w:spacing w:after="0" w:line="240" w:lineRule="auto"/>
              <w:rPr>
                <w:rFonts w:asciiTheme="majorBidi" w:hAnsiTheme="majorBidi" w:cstheme="majorBidi"/>
                <w:bCs/>
              </w:rPr>
            </w:pPr>
            <w:r w:rsidRPr="00D041F0">
              <w:rPr>
                <w:rFonts w:asciiTheme="majorBidi" w:hAnsiTheme="majorBidi" w:cstheme="majorBidi"/>
                <w:bCs/>
              </w:rPr>
              <w:t>XR in psychology, suicide and resilience</w:t>
            </w:r>
          </w:p>
        </w:tc>
        <w:tc>
          <w:tcPr>
            <w:tcW w:w="1858" w:type="dxa"/>
          </w:tcPr>
          <w:p w14:paraId="70590241" w14:textId="6D05D030" w:rsidR="00D041F0" w:rsidRPr="00D041F0" w:rsidRDefault="00D041F0" w:rsidP="00D041F0">
            <w:pPr>
              <w:spacing w:after="0" w:line="240" w:lineRule="auto"/>
              <w:rPr>
                <w:rFonts w:asciiTheme="majorBidi" w:hAnsiTheme="majorBidi" w:cstheme="majorBidi"/>
                <w:bCs/>
              </w:rPr>
            </w:pPr>
            <w:r w:rsidRPr="00D041F0">
              <w:rPr>
                <w:rFonts w:asciiTheme="majorBidi" w:hAnsiTheme="majorBidi" w:cstheme="majorBidi"/>
                <w:bCs/>
              </w:rPr>
              <w:t>Med-tech-</w:t>
            </w:r>
            <w:r w:rsidR="00B90C53">
              <w:rPr>
                <w:rFonts w:asciiTheme="majorBidi" w:hAnsiTheme="majorBidi" w:cstheme="majorBidi"/>
                <w:bCs/>
              </w:rPr>
              <w:t>h</w:t>
            </w:r>
            <w:r w:rsidRPr="00D041F0">
              <w:rPr>
                <w:rFonts w:asciiTheme="majorBidi" w:hAnsiTheme="majorBidi" w:cstheme="majorBidi"/>
                <w:bCs/>
              </w:rPr>
              <w:t xml:space="preserve">ealth </w:t>
            </w:r>
            <w:r w:rsidR="00B90C53">
              <w:rPr>
                <w:rFonts w:asciiTheme="majorBidi" w:hAnsiTheme="majorBidi" w:cstheme="majorBidi"/>
                <w:bCs/>
              </w:rPr>
              <w:t>i</w:t>
            </w:r>
            <w:r w:rsidRPr="00D041F0">
              <w:rPr>
                <w:rFonts w:asciiTheme="majorBidi" w:hAnsiTheme="majorBidi" w:cstheme="majorBidi"/>
                <w:bCs/>
              </w:rPr>
              <w:t>nnovation</w:t>
            </w:r>
          </w:p>
        </w:tc>
        <w:tc>
          <w:tcPr>
            <w:tcW w:w="2622" w:type="dxa"/>
          </w:tcPr>
          <w:p w14:paraId="21B87E43" w14:textId="699A0ECC" w:rsidR="00D041F0" w:rsidRPr="00D041F0" w:rsidRDefault="00D041F0" w:rsidP="00D041F0">
            <w:pPr>
              <w:spacing w:after="0" w:line="240" w:lineRule="auto"/>
              <w:rPr>
                <w:rFonts w:asciiTheme="majorBidi" w:hAnsiTheme="majorBidi" w:cstheme="majorBidi"/>
                <w:bCs/>
              </w:rPr>
            </w:pPr>
            <w:r w:rsidRPr="00D041F0">
              <w:rPr>
                <w:rFonts w:asciiTheme="majorBidi" w:hAnsiTheme="majorBidi" w:cstheme="majorBidi"/>
                <w:bCs/>
              </w:rPr>
              <w:t>Sheba Tel Hashomer</w:t>
            </w:r>
            <w:r w:rsidR="00674560">
              <w:rPr>
                <w:rFonts w:asciiTheme="majorBidi" w:hAnsiTheme="majorBidi" w:cstheme="majorBidi"/>
                <w:bCs/>
              </w:rPr>
              <w:t xml:space="preserve"> Medical Center, Ramat Gan, Israel</w:t>
            </w:r>
          </w:p>
        </w:tc>
        <w:tc>
          <w:tcPr>
            <w:tcW w:w="1835" w:type="dxa"/>
          </w:tcPr>
          <w:p w14:paraId="338F3603" w14:textId="2870F5DE" w:rsidR="00D041F0" w:rsidRPr="00D041F0" w:rsidRDefault="00D041F0" w:rsidP="00D041F0">
            <w:pPr>
              <w:spacing w:after="0" w:line="240" w:lineRule="auto"/>
              <w:rPr>
                <w:rFonts w:asciiTheme="majorBidi" w:hAnsiTheme="majorBidi" w:cstheme="majorBidi"/>
                <w:bCs/>
              </w:rPr>
            </w:pPr>
            <w:r w:rsidRPr="00D041F0">
              <w:rPr>
                <w:rFonts w:asciiTheme="majorBidi" w:hAnsiTheme="majorBidi" w:cstheme="majorBidi"/>
                <w:bCs/>
              </w:rPr>
              <w:t>Nov</w:t>
            </w:r>
            <w:r w:rsidR="00674560">
              <w:rPr>
                <w:rFonts w:asciiTheme="majorBidi" w:hAnsiTheme="majorBidi" w:cstheme="majorBidi"/>
                <w:bCs/>
              </w:rPr>
              <w:t>ember</w:t>
            </w:r>
            <w:r w:rsidRPr="00D041F0">
              <w:rPr>
                <w:rFonts w:asciiTheme="majorBidi" w:hAnsiTheme="majorBidi" w:cstheme="majorBidi"/>
                <w:bCs/>
              </w:rPr>
              <w:t>, 2024</w:t>
            </w:r>
          </w:p>
          <w:p w14:paraId="3DD0938D" w14:textId="77777777" w:rsidR="00D041F0" w:rsidRPr="00D041F0" w:rsidRDefault="00D041F0" w:rsidP="00D041F0">
            <w:pPr>
              <w:spacing w:after="0" w:line="240" w:lineRule="auto"/>
              <w:rPr>
                <w:rFonts w:asciiTheme="majorBidi" w:hAnsiTheme="majorBidi" w:cstheme="majorBidi"/>
                <w:bCs/>
              </w:rPr>
            </w:pPr>
          </w:p>
        </w:tc>
      </w:tr>
      <w:tr w:rsidR="00D041F0" w:rsidRPr="00505F13" w14:paraId="18F4DCA3" w14:textId="77777777" w:rsidTr="00B24D47">
        <w:tc>
          <w:tcPr>
            <w:tcW w:w="2702" w:type="dxa"/>
          </w:tcPr>
          <w:p w14:paraId="4B23F143" w14:textId="6092B1C3" w:rsidR="00D041F0" w:rsidRDefault="00D041F0" w:rsidP="00D041F0">
            <w:pPr>
              <w:spacing w:after="0" w:line="240" w:lineRule="auto"/>
              <w:rPr>
                <w:rFonts w:asciiTheme="majorBidi" w:hAnsiTheme="majorBidi" w:cstheme="majorBidi"/>
                <w:bCs/>
              </w:rPr>
            </w:pPr>
            <w:r w:rsidRPr="00B407E7">
              <w:rPr>
                <w:rFonts w:asciiTheme="majorBidi" w:hAnsiTheme="majorBidi" w:cstheme="majorBidi"/>
                <w:bCs/>
              </w:rPr>
              <w:t>Increasing children’s resilience</w:t>
            </w:r>
          </w:p>
        </w:tc>
        <w:tc>
          <w:tcPr>
            <w:tcW w:w="1858" w:type="dxa"/>
          </w:tcPr>
          <w:p w14:paraId="3CEB6F62" w14:textId="05575CF4" w:rsidR="00D041F0" w:rsidRDefault="00D041F0" w:rsidP="00D041F0">
            <w:pPr>
              <w:spacing w:after="0" w:line="240" w:lineRule="auto"/>
              <w:rPr>
                <w:rFonts w:asciiTheme="majorBidi" w:hAnsiTheme="majorBidi" w:cstheme="majorBidi"/>
                <w:bCs/>
              </w:rPr>
            </w:pPr>
            <w:r w:rsidRPr="00B407E7">
              <w:rPr>
                <w:rFonts w:asciiTheme="majorBidi" w:hAnsiTheme="majorBidi" w:cstheme="majorBidi"/>
                <w:bCs/>
              </w:rPr>
              <w:t xml:space="preserve">Clinton </w:t>
            </w:r>
            <w:r w:rsidR="00B90C53">
              <w:rPr>
                <w:rFonts w:asciiTheme="majorBidi" w:hAnsiTheme="majorBidi" w:cstheme="majorBidi"/>
                <w:bCs/>
              </w:rPr>
              <w:t>f</w:t>
            </w:r>
            <w:r w:rsidRPr="00B407E7">
              <w:rPr>
                <w:rFonts w:asciiTheme="majorBidi" w:hAnsiTheme="majorBidi" w:cstheme="majorBidi"/>
                <w:bCs/>
              </w:rPr>
              <w:t xml:space="preserve">oundation </w:t>
            </w:r>
          </w:p>
        </w:tc>
        <w:tc>
          <w:tcPr>
            <w:tcW w:w="2622" w:type="dxa"/>
          </w:tcPr>
          <w:p w14:paraId="2F1CC67D" w14:textId="7D78C629" w:rsidR="00D041F0" w:rsidRDefault="00D041F0" w:rsidP="00D041F0">
            <w:pPr>
              <w:spacing w:after="0" w:line="240" w:lineRule="auto"/>
              <w:rPr>
                <w:rFonts w:asciiTheme="majorBidi" w:hAnsiTheme="majorBidi" w:cstheme="majorBidi"/>
                <w:bCs/>
              </w:rPr>
            </w:pPr>
            <w:r w:rsidRPr="00B407E7">
              <w:rPr>
                <w:rFonts w:asciiTheme="majorBidi" w:hAnsiTheme="majorBidi" w:cstheme="majorBidi"/>
                <w:bCs/>
              </w:rPr>
              <w:t>New York</w:t>
            </w:r>
            <w:r w:rsidR="00674560">
              <w:rPr>
                <w:rFonts w:asciiTheme="majorBidi" w:hAnsiTheme="majorBidi" w:cstheme="majorBidi"/>
                <w:bCs/>
              </w:rPr>
              <w:t xml:space="preserve">, </w:t>
            </w:r>
            <w:r>
              <w:rPr>
                <w:rFonts w:asciiTheme="majorBidi" w:hAnsiTheme="majorBidi" w:cstheme="majorBidi"/>
                <w:bCs/>
              </w:rPr>
              <w:t>USA</w:t>
            </w:r>
            <w:r w:rsidRPr="00B407E7">
              <w:rPr>
                <w:rFonts w:asciiTheme="majorBidi" w:hAnsiTheme="majorBidi" w:cstheme="majorBidi"/>
                <w:bCs/>
              </w:rPr>
              <w:t xml:space="preserve"> </w:t>
            </w:r>
          </w:p>
        </w:tc>
        <w:tc>
          <w:tcPr>
            <w:tcW w:w="1835" w:type="dxa"/>
          </w:tcPr>
          <w:p w14:paraId="7DF7729D" w14:textId="7098D6BD" w:rsidR="00D041F0" w:rsidRDefault="00D041F0" w:rsidP="00D041F0">
            <w:pPr>
              <w:spacing w:after="0" w:line="240" w:lineRule="auto"/>
              <w:rPr>
                <w:rFonts w:asciiTheme="majorBidi" w:hAnsiTheme="majorBidi" w:cstheme="majorBidi"/>
                <w:bCs/>
              </w:rPr>
            </w:pPr>
            <w:r w:rsidRPr="00B407E7">
              <w:rPr>
                <w:rFonts w:asciiTheme="majorBidi" w:hAnsiTheme="majorBidi" w:cstheme="majorBidi"/>
                <w:bCs/>
              </w:rPr>
              <w:t>Sep</w:t>
            </w:r>
            <w:r>
              <w:rPr>
                <w:rFonts w:asciiTheme="majorBidi" w:hAnsiTheme="majorBidi" w:cstheme="majorBidi"/>
                <w:bCs/>
              </w:rPr>
              <w:t>tember,</w:t>
            </w:r>
            <w:r w:rsidRPr="00B407E7">
              <w:rPr>
                <w:rFonts w:asciiTheme="majorBidi" w:hAnsiTheme="majorBidi" w:cstheme="majorBidi"/>
                <w:bCs/>
              </w:rPr>
              <w:t xml:space="preserve"> 2023</w:t>
            </w:r>
          </w:p>
        </w:tc>
      </w:tr>
      <w:tr w:rsidR="00B24D47" w:rsidRPr="00505F13" w14:paraId="0EF783D3" w14:textId="77777777" w:rsidTr="00B24D47">
        <w:tc>
          <w:tcPr>
            <w:tcW w:w="2702" w:type="dxa"/>
          </w:tcPr>
          <w:p w14:paraId="1CBF13E5" w14:textId="0A7D8F48" w:rsidR="00B24D47" w:rsidRDefault="00D041F0" w:rsidP="00B24D47">
            <w:pPr>
              <w:spacing w:after="0" w:line="240" w:lineRule="auto"/>
              <w:rPr>
                <w:rFonts w:asciiTheme="majorBidi" w:hAnsiTheme="majorBidi" w:cstheme="majorBidi"/>
                <w:bCs/>
              </w:rPr>
            </w:pPr>
            <w:r>
              <w:rPr>
                <w:rFonts w:asciiTheme="majorBidi" w:hAnsiTheme="majorBidi" w:cstheme="majorBidi"/>
                <w:bCs/>
              </w:rPr>
              <w:t>Mental health of children and Adolescents in Israel</w:t>
            </w:r>
          </w:p>
        </w:tc>
        <w:tc>
          <w:tcPr>
            <w:tcW w:w="1858" w:type="dxa"/>
          </w:tcPr>
          <w:p w14:paraId="696AEDD6" w14:textId="1F4DAE74" w:rsidR="00B24D47" w:rsidRPr="00B24D47" w:rsidRDefault="00D041F0" w:rsidP="00B24D47">
            <w:pPr>
              <w:spacing w:after="0" w:line="240" w:lineRule="auto"/>
              <w:rPr>
                <w:rFonts w:asciiTheme="majorBidi" w:hAnsiTheme="majorBidi" w:cstheme="majorBidi"/>
                <w:bCs/>
              </w:rPr>
            </w:pPr>
            <w:r>
              <w:rPr>
                <w:rFonts w:asciiTheme="majorBidi" w:hAnsiTheme="majorBidi" w:cstheme="majorBidi"/>
                <w:bCs/>
              </w:rPr>
              <w:t xml:space="preserve">Global </w:t>
            </w:r>
            <w:r w:rsidR="00B90C53">
              <w:rPr>
                <w:rFonts w:asciiTheme="majorBidi" w:hAnsiTheme="majorBidi" w:cstheme="majorBidi"/>
                <w:bCs/>
              </w:rPr>
              <w:t>c</w:t>
            </w:r>
            <w:r>
              <w:rPr>
                <w:rFonts w:asciiTheme="majorBidi" w:hAnsiTheme="majorBidi" w:cstheme="majorBidi"/>
                <w:bCs/>
              </w:rPr>
              <w:t xml:space="preserve">hild and </w:t>
            </w:r>
            <w:r w:rsidR="00B90C53">
              <w:rPr>
                <w:rFonts w:asciiTheme="majorBidi" w:hAnsiTheme="majorBidi" w:cstheme="majorBidi"/>
                <w:bCs/>
              </w:rPr>
              <w:t>a</w:t>
            </w:r>
            <w:r>
              <w:rPr>
                <w:rFonts w:asciiTheme="majorBidi" w:hAnsiTheme="majorBidi" w:cstheme="majorBidi"/>
                <w:bCs/>
              </w:rPr>
              <w:t xml:space="preserve">dolescent </w:t>
            </w:r>
            <w:r w:rsidR="00B90C53">
              <w:rPr>
                <w:rFonts w:asciiTheme="majorBidi" w:hAnsiTheme="majorBidi" w:cstheme="majorBidi"/>
                <w:bCs/>
              </w:rPr>
              <w:t>m</w:t>
            </w:r>
            <w:r>
              <w:rPr>
                <w:rFonts w:asciiTheme="majorBidi" w:hAnsiTheme="majorBidi" w:cstheme="majorBidi"/>
                <w:bCs/>
              </w:rPr>
              <w:t xml:space="preserve">ental </w:t>
            </w:r>
            <w:r w:rsidR="00B90C53">
              <w:rPr>
                <w:rFonts w:asciiTheme="majorBidi" w:hAnsiTheme="majorBidi" w:cstheme="majorBidi"/>
                <w:bCs/>
              </w:rPr>
              <w:t>h</w:t>
            </w:r>
            <w:r>
              <w:rPr>
                <w:rFonts w:asciiTheme="majorBidi" w:hAnsiTheme="majorBidi" w:cstheme="majorBidi"/>
                <w:bCs/>
              </w:rPr>
              <w:t xml:space="preserve">ealth </w:t>
            </w:r>
            <w:r w:rsidR="00B90C53">
              <w:rPr>
                <w:rFonts w:asciiTheme="majorBidi" w:hAnsiTheme="majorBidi" w:cstheme="majorBidi"/>
                <w:bCs/>
              </w:rPr>
              <w:t xml:space="preserve">network </w:t>
            </w:r>
            <w:r>
              <w:rPr>
                <w:rFonts w:asciiTheme="majorBidi" w:hAnsiTheme="majorBidi" w:cstheme="majorBidi"/>
                <w:bCs/>
              </w:rPr>
              <w:t>conference</w:t>
            </w:r>
            <w:r w:rsidR="00B90C53">
              <w:rPr>
                <w:rFonts w:asciiTheme="majorBidi" w:hAnsiTheme="majorBidi" w:cstheme="majorBidi"/>
                <w:bCs/>
              </w:rPr>
              <w:t xml:space="preserve"> (GCAMHS)</w:t>
            </w:r>
          </w:p>
        </w:tc>
        <w:tc>
          <w:tcPr>
            <w:tcW w:w="2622" w:type="dxa"/>
          </w:tcPr>
          <w:p w14:paraId="46332D0B" w14:textId="5582A2C9" w:rsidR="00B24D47" w:rsidRDefault="00D041F0" w:rsidP="00B24D47">
            <w:pPr>
              <w:spacing w:after="0" w:line="240" w:lineRule="auto"/>
              <w:rPr>
                <w:rFonts w:asciiTheme="majorBidi" w:hAnsiTheme="majorBidi" w:cstheme="majorBidi"/>
                <w:bCs/>
              </w:rPr>
            </w:pPr>
            <w:r>
              <w:rPr>
                <w:rFonts w:asciiTheme="majorBidi" w:hAnsiTheme="majorBidi" w:cstheme="majorBidi"/>
                <w:bCs/>
              </w:rPr>
              <w:t>Turku University, Finland</w:t>
            </w:r>
          </w:p>
        </w:tc>
        <w:tc>
          <w:tcPr>
            <w:tcW w:w="1835" w:type="dxa"/>
          </w:tcPr>
          <w:p w14:paraId="3453D3F7" w14:textId="4E186FD8" w:rsidR="00B24D47" w:rsidRDefault="00D041F0" w:rsidP="00B24D47">
            <w:pPr>
              <w:spacing w:after="0" w:line="240" w:lineRule="auto"/>
              <w:rPr>
                <w:rFonts w:asciiTheme="majorBidi" w:hAnsiTheme="majorBidi" w:cstheme="majorBidi"/>
                <w:bCs/>
              </w:rPr>
            </w:pPr>
            <w:r>
              <w:rPr>
                <w:rFonts w:asciiTheme="majorBidi" w:hAnsiTheme="majorBidi" w:cstheme="majorBidi"/>
                <w:bCs/>
              </w:rPr>
              <w:t>September, 2023</w:t>
            </w:r>
          </w:p>
        </w:tc>
      </w:tr>
      <w:tr w:rsidR="00D041F0" w:rsidRPr="00505F13" w14:paraId="03274C23" w14:textId="77777777" w:rsidTr="00B24D47">
        <w:tc>
          <w:tcPr>
            <w:tcW w:w="2702" w:type="dxa"/>
          </w:tcPr>
          <w:p w14:paraId="22D39D10" w14:textId="598222B8" w:rsidR="00D041F0" w:rsidRDefault="00D041F0" w:rsidP="00D041F0">
            <w:pPr>
              <w:spacing w:after="0" w:line="240" w:lineRule="auto"/>
              <w:rPr>
                <w:rFonts w:asciiTheme="majorBidi" w:hAnsiTheme="majorBidi" w:cstheme="majorBidi"/>
                <w:bCs/>
              </w:rPr>
            </w:pPr>
            <w:r>
              <w:rPr>
                <w:rFonts w:asciiTheme="majorBidi" w:hAnsiTheme="majorBidi" w:cstheme="majorBidi"/>
                <w:bCs/>
              </w:rPr>
              <w:lastRenderedPageBreak/>
              <w:t>Various perspectives of suicide in autism</w:t>
            </w:r>
          </w:p>
        </w:tc>
        <w:tc>
          <w:tcPr>
            <w:tcW w:w="1858" w:type="dxa"/>
          </w:tcPr>
          <w:p w14:paraId="2B3D2A15" w14:textId="31A10B1A" w:rsidR="00D041F0" w:rsidRPr="00B24D47" w:rsidRDefault="00D041F0" w:rsidP="00D041F0">
            <w:pPr>
              <w:spacing w:after="0" w:line="240" w:lineRule="auto"/>
              <w:rPr>
                <w:rFonts w:asciiTheme="majorBidi" w:hAnsiTheme="majorBidi" w:cstheme="majorBidi"/>
                <w:bCs/>
              </w:rPr>
            </w:pPr>
            <w:r>
              <w:rPr>
                <w:rFonts w:asciiTheme="majorBidi" w:hAnsiTheme="majorBidi" w:cstheme="majorBidi"/>
                <w:bCs/>
              </w:rPr>
              <w:t xml:space="preserve">Suicide prevention in </w:t>
            </w:r>
            <w:r w:rsidR="00B90C53">
              <w:rPr>
                <w:rFonts w:asciiTheme="majorBidi" w:hAnsiTheme="majorBidi" w:cstheme="majorBidi"/>
                <w:bCs/>
              </w:rPr>
              <w:t>a</w:t>
            </w:r>
            <w:r>
              <w:rPr>
                <w:rFonts w:asciiTheme="majorBidi" w:hAnsiTheme="majorBidi" w:cstheme="majorBidi"/>
                <w:bCs/>
              </w:rPr>
              <w:t>utism conference</w:t>
            </w:r>
          </w:p>
        </w:tc>
        <w:tc>
          <w:tcPr>
            <w:tcW w:w="2622" w:type="dxa"/>
          </w:tcPr>
          <w:p w14:paraId="6484351A" w14:textId="10B732C9" w:rsidR="00D041F0" w:rsidRDefault="00D041F0" w:rsidP="00D041F0">
            <w:pPr>
              <w:spacing w:after="0" w:line="240" w:lineRule="auto"/>
              <w:rPr>
                <w:rFonts w:asciiTheme="majorBidi" w:hAnsiTheme="majorBidi" w:cstheme="majorBidi"/>
                <w:bCs/>
              </w:rPr>
            </w:pPr>
            <w:r>
              <w:rPr>
                <w:rFonts w:asciiTheme="majorBidi" w:hAnsiTheme="majorBidi" w:cstheme="majorBidi"/>
                <w:bCs/>
              </w:rPr>
              <w:t>Academic College Levinsky-Wingate</w:t>
            </w:r>
            <w:r w:rsidR="00674560">
              <w:rPr>
                <w:rFonts w:asciiTheme="majorBidi" w:hAnsiTheme="majorBidi" w:cstheme="majorBidi"/>
                <w:bCs/>
              </w:rPr>
              <w:t>, Israel</w:t>
            </w:r>
          </w:p>
        </w:tc>
        <w:tc>
          <w:tcPr>
            <w:tcW w:w="1835" w:type="dxa"/>
          </w:tcPr>
          <w:p w14:paraId="3EF61F9B" w14:textId="17B5B288" w:rsidR="00D041F0" w:rsidRDefault="00D041F0" w:rsidP="00D041F0">
            <w:pPr>
              <w:spacing w:after="0" w:line="240" w:lineRule="auto"/>
              <w:rPr>
                <w:rFonts w:asciiTheme="majorBidi" w:hAnsiTheme="majorBidi" w:cstheme="majorBidi"/>
                <w:bCs/>
              </w:rPr>
            </w:pPr>
            <w:r>
              <w:rPr>
                <w:rFonts w:asciiTheme="majorBidi" w:hAnsiTheme="majorBidi" w:cstheme="majorBidi"/>
                <w:bCs/>
              </w:rPr>
              <w:t>June, 2023</w:t>
            </w:r>
          </w:p>
        </w:tc>
      </w:tr>
      <w:tr w:rsidR="00D041F0" w:rsidRPr="00505F13" w14:paraId="35819A95" w14:textId="77777777" w:rsidTr="00B24D47">
        <w:tc>
          <w:tcPr>
            <w:tcW w:w="2702" w:type="dxa"/>
          </w:tcPr>
          <w:p w14:paraId="571A4B2E" w14:textId="44568166" w:rsidR="00D041F0" w:rsidRDefault="00D041F0" w:rsidP="00D041F0">
            <w:pPr>
              <w:spacing w:after="0" w:line="240" w:lineRule="auto"/>
              <w:rPr>
                <w:rFonts w:asciiTheme="majorBidi" w:hAnsiTheme="majorBidi" w:cstheme="majorBidi"/>
                <w:bCs/>
              </w:rPr>
            </w:pPr>
            <w:r>
              <w:rPr>
                <w:rFonts w:asciiTheme="majorBidi" w:hAnsiTheme="majorBidi" w:cstheme="majorBidi"/>
                <w:bCs/>
              </w:rPr>
              <w:t>Training workshop IPT</w:t>
            </w:r>
          </w:p>
        </w:tc>
        <w:tc>
          <w:tcPr>
            <w:tcW w:w="1858" w:type="dxa"/>
          </w:tcPr>
          <w:p w14:paraId="45AF09C9" w14:textId="31945DB5" w:rsidR="00D041F0" w:rsidRPr="00B24D47" w:rsidRDefault="00D041F0" w:rsidP="00D041F0">
            <w:pPr>
              <w:spacing w:after="0" w:line="240" w:lineRule="auto"/>
              <w:rPr>
                <w:rFonts w:asciiTheme="majorBidi" w:hAnsiTheme="majorBidi" w:cstheme="majorBidi"/>
                <w:bCs/>
              </w:rPr>
            </w:pPr>
            <w:r w:rsidRPr="00B24D47">
              <w:rPr>
                <w:rFonts w:asciiTheme="majorBidi" w:hAnsiTheme="majorBidi" w:cstheme="majorBidi"/>
                <w:bCs/>
              </w:rPr>
              <w:t xml:space="preserve">Specialist </w:t>
            </w:r>
            <w:r w:rsidR="00B90C53">
              <w:rPr>
                <w:rFonts w:asciiTheme="majorBidi" w:hAnsiTheme="majorBidi" w:cstheme="majorBidi"/>
                <w:bCs/>
              </w:rPr>
              <w:t>c</w:t>
            </w:r>
            <w:r w:rsidRPr="00B24D47">
              <w:rPr>
                <w:rFonts w:asciiTheme="majorBidi" w:hAnsiTheme="majorBidi" w:cstheme="majorBidi"/>
                <w:bCs/>
              </w:rPr>
              <w:t xml:space="preserve">hildren’s </w:t>
            </w:r>
            <w:r w:rsidR="00B90C53">
              <w:rPr>
                <w:rFonts w:asciiTheme="majorBidi" w:hAnsiTheme="majorBidi" w:cstheme="majorBidi"/>
                <w:bCs/>
              </w:rPr>
              <w:t>s</w:t>
            </w:r>
            <w:r w:rsidRPr="00B24D47">
              <w:rPr>
                <w:rFonts w:asciiTheme="majorBidi" w:hAnsiTheme="majorBidi" w:cstheme="majorBidi"/>
                <w:bCs/>
              </w:rPr>
              <w:t>ervices</w:t>
            </w:r>
            <w:r w:rsidR="00B90C53">
              <w:rPr>
                <w:rFonts w:asciiTheme="majorBidi" w:hAnsiTheme="majorBidi" w:cstheme="majorBidi"/>
                <w:bCs/>
              </w:rPr>
              <w:t>-</w:t>
            </w:r>
          </w:p>
          <w:p w14:paraId="26C2F8D5" w14:textId="2651F799" w:rsidR="00D041F0" w:rsidRPr="00B24D47" w:rsidRDefault="00D041F0" w:rsidP="00D041F0">
            <w:pPr>
              <w:spacing w:after="0" w:line="240" w:lineRule="auto"/>
              <w:rPr>
                <w:rFonts w:asciiTheme="majorBidi" w:hAnsiTheme="majorBidi" w:cstheme="majorBidi"/>
                <w:bCs/>
              </w:rPr>
            </w:pPr>
            <w:r w:rsidRPr="00622862">
              <w:rPr>
                <w:rFonts w:asciiTheme="majorBidi" w:hAnsiTheme="majorBidi" w:cstheme="majorBidi"/>
                <w:bCs/>
              </w:rPr>
              <w:t>Greater Glasgow and Clyde NHS</w:t>
            </w:r>
            <w:r>
              <w:rPr>
                <w:rFonts w:asciiTheme="majorBidi" w:hAnsiTheme="majorBidi" w:cstheme="majorBidi"/>
                <w:bCs/>
              </w:rPr>
              <w:t xml:space="preserve"> and </w:t>
            </w:r>
            <w:r w:rsidRPr="00CD4475">
              <w:rPr>
                <w:rFonts w:asciiTheme="majorBidi" w:hAnsiTheme="majorBidi" w:cstheme="majorBidi"/>
                <w:bCs/>
              </w:rPr>
              <w:t>CAMHS (Child and Adolescent Mental Health Service) NHS Highland</w:t>
            </w:r>
          </w:p>
        </w:tc>
        <w:tc>
          <w:tcPr>
            <w:tcW w:w="2622" w:type="dxa"/>
          </w:tcPr>
          <w:p w14:paraId="20D0C40B" w14:textId="0051223F" w:rsidR="00D041F0" w:rsidRDefault="00D041F0" w:rsidP="00D041F0">
            <w:pPr>
              <w:spacing w:after="0" w:line="240" w:lineRule="auto"/>
              <w:rPr>
                <w:rFonts w:asciiTheme="majorBidi" w:hAnsiTheme="majorBidi" w:cstheme="majorBidi"/>
                <w:bCs/>
              </w:rPr>
            </w:pPr>
            <w:r>
              <w:rPr>
                <w:rFonts w:asciiTheme="majorBidi" w:hAnsiTheme="majorBidi" w:cstheme="majorBidi"/>
                <w:bCs/>
              </w:rPr>
              <w:t>Scotland (online)</w:t>
            </w:r>
          </w:p>
        </w:tc>
        <w:tc>
          <w:tcPr>
            <w:tcW w:w="1835" w:type="dxa"/>
          </w:tcPr>
          <w:p w14:paraId="439B7DD7" w14:textId="6FDE1FDD" w:rsidR="00D041F0" w:rsidRDefault="00F71CCA" w:rsidP="00D041F0">
            <w:pPr>
              <w:spacing w:after="0" w:line="240" w:lineRule="auto"/>
              <w:rPr>
                <w:rFonts w:asciiTheme="majorBidi" w:hAnsiTheme="majorBidi" w:cstheme="majorBidi"/>
                <w:bCs/>
              </w:rPr>
            </w:pPr>
            <w:r>
              <w:rPr>
                <w:rFonts w:asciiTheme="majorBidi" w:hAnsiTheme="majorBidi" w:cstheme="majorBidi"/>
                <w:bCs/>
              </w:rPr>
              <w:t>January,</w:t>
            </w:r>
            <w:r w:rsidR="00D041F0">
              <w:rPr>
                <w:rFonts w:asciiTheme="majorBidi" w:hAnsiTheme="majorBidi" w:cstheme="majorBidi"/>
                <w:bCs/>
              </w:rPr>
              <w:t xml:space="preserve"> 2022</w:t>
            </w:r>
          </w:p>
          <w:p w14:paraId="03FDAA79" w14:textId="77777777" w:rsidR="00D041F0" w:rsidRDefault="00D041F0" w:rsidP="00D041F0">
            <w:pPr>
              <w:spacing w:after="0" w:line="240" w:lineRule="auto"/>
              <w:rPr>
                <w:rFonts w:asciiTheme="majorBidi" w:hAnsiTheme="majorBidi" w:cstheme="majorBidi"/>
                <w:bCs/>
              </w:rPr>
            </w:pPr>
          </w:p>
        </w:tc>
      </w:tr>
      <w:tr w:rsidR="00D041F0" w:rsidRPr="00505F13" w14:paraId="6E63D0D5" w14:textId="77777777" w:rsidTr="00B24D47">
        <w:tc>
          <w:tcPr>
            <w:tcW w:w="2702" w:type="dxa"/>
          </w:tcPr>
          <w:p w14:paraId="0EC3A4D7" w14:textId="2E58C059" w:rsidR="00D041F0" w:rsidRDefault="00D041F0" w:rsidP="00D041F0">
            <w:pPr>
              <w:spacing w:after="0" w:line="240" w:lineRule="auto"/>
              <w:rPr>
                <w:rFonts w:asciiTheme="majorBidi" w:hAnsiTheme="majorBidi" w:cstheme="majorBidi"/>
                <w:bCs/>
              </w:rPr>
            </w:pPr>
            <w:r>
              <w:rPr>
                <w:rFonts w:asciiTheme="majorBidi" w:hAnsiTheme="majorBidi" w:cstheme="majorBidi"/>
                <w:bCs/>
              </w:rPr>
              <w:t>Panel</w:t>
            </w:r>
            <w:r w:rsidR="001F3CA5">
              <w:rPr>
                <w:rFonts w:asciiTheme="majorBidi" w:hAnsiTheme="majorBidi" w:cstheme="majorBidi"/>
                <w:bCs/>
              </w:rPr>
              <w:t>-</w:t>
            </w:r>
            <w:r>
              <w:rPr>
                <w:rFonts w:asciiTheme="majorBidi" w:hAnsiTheme="majorBidi" w:cstheme="majorBidi"/>
                <w:bCs/>
              </w:rPr>
              <w:t xml:space="preserve"> Suicidality in </w:t>
            </w:r>
            <w:r w:rsidR="001F3CA5">
              <w:rPr>
                <w:rFonts w:asciiTheme="majorBidi" w:hAnsiTheme="majorBidi" w:cstheme="majorBidi"/>
                <w:bCs/>
              </w:rPr>
              <w:t>y</w:t>
            </w:r>
            <w:r>
              <w:rPr>
                <w:rFonts w:asciiTheme="majorBidi" w:hAnsiTheme="majorBidi" w:cstheme="majorBidi"/>
                <w:bCs/>
              </w:rPr>
              <w:t xml:space="preserve">oung </w:t>
            </w:r>
            <w:r w:rsidR="001F3CA5">
              <w:rPr>
                <w:rFonts w:asciiTheme="majorBidi" w:hAnsiTheme="majorBidi" w:cstheme="majorBidi"/>
                <w:bCs/>
              </w:rPr>
              <w:t>c</w:t>
            </w:r>
            <w:r>
              <w:rPr>
                <w:rFonts w:asciiTheme="majorBidi" w:hAnsiTheme="majorBidi" w:cstheme="majorBidi"/>
                <w:bCs/>
              </w:rPr>
              <w:t>hildren.</w:t>
            </w:r>
          </w:p>
        </w:tc>
        <w:tc>
          <w:tcPr>
            <w:tcW w:w="1858" w:type="dxa"/>
          </w:tcPr>
          <w:p w14:paraId="02978894" w14:textId="155D37F3" w:rsidR="00D041F0" w:rsidRPr="00B24D47" w:rsidRDefault="00D041F0" w:rsidP="00D041F0">
            <w:pPr>
              <w:spacing w:after="0" w:line="240" w:lineRule="auto"/>
              <w:rPr>
                <w:rFonts w:asciiTheme="majorBidi" w:hAnsiTheme="majorBidi" w:cstheme="majorBidi"/>
                <w:bCs/>
              </w:rPr>
            </w:pPr>
            <w:r>
              <w:rPr>
                <w:rFonts w:asciiTheme="majorBidi" w:hAnsiTheme="majorBidi" w:cstheme="majorBidi"/>
                <w:bCs/>
              </w:rPr>
              <w:t xml:space="preserve">Israel </w:t>
            </w:r>
            <w:r w:rsidR="00B90C53">
              <w:rPr>
                <w:rFonts w:asciiTheme="majorBidi" w:hAnsiTheme="majorBidi" w:cstheme="majorBidi"/>
                <w:bCs/>
              </w:rPr>
              <w:t>m</w:t>
            </w:r>
            <w:r>
              <w:rPr>
                <w:rFonts w:asciiTheme="majorBidi" w:hAnsiTheme="majorBidi" w:cstheme="majorBidi"/>
                <w:bCs/>
              </w:rPr>
              <w:t xml:space="preserve">inistry of </w:t>
            </w:r>
            <w:r w:rsidR="00B90C53">
              <w:rPr>
                <w:rFonts w:asciiTheme="majorBidi" w:hAnsiTheme="majorBidi" w:cstheme="majorBidi"/>
                <w:bCs/>
              </w:rPr>
              <w:t>e</w:t>
            </w:r>
            <w:r>
              <w:rPr>
                <w:rFonts w:asciiTheme="majorBidi" w:hAnsiTheme="majorBidi" w:cstheme="majorBidi"/>
                <w:bCs/>
              </w:rPr>
              <w:t xml:space="preserve">ducation, </w:t>
            </w:r>
            <w:r w:rsidR="00B90C53">
              <w:rPr>
                <w:rFonts w:asciiTheme="majorBidi" w:hAnsiTheme="majorBidi" w:cstheme="majorBidi"/>
                <w:bCs/>
              </w:rPr>
              <w:t>p</w:t>
            </w:r>
            <w:r>
              <w:rPr>
                <w:rFonts w:asciiTheme="majorBidi" w:hAnsiTheme="majorBidi" w:cstheme="majorBidi"/>
                <w:bCs/>
              </w:rPr>
              <w:t xml:space="preserve">sychological </w:t>
            </w:r>
            <w:r w:rsidR="00B90C53">
              <w:rPr>
                <w:rFonts w:asciiTheme="majorBidi" w:hAnsiTheme="majorBidi" w:cstheme="majorBidi"/>
                <w:bCs/>
              </w:rPr>
              <w:t>s</w:t>
            </w:r>
            <w:r>
              <w:rPr>
                <w:rFonts w:asciiTheme="majorBidi" w:hAnsiTheme="majorBidi" w:cstheme="majorBidi"/>
                <w:bCs/>
              </w:rPr>
              <w:t>ervices</w:t>
            </w:r>
            <w:r w:rsidR="00B90C53">
              <w:rPr>
                <w:rFonts w:asciiTheme="majorBidi" w:hAnsiTheme="majorBidi" w:cstheme="majorBidi"/>
                <w:bCs/>
              </w:rPr>
              <w:t xml:space="preserve"> (Shefi)</w:t>
            </w:r>
          </w:p>
        </w:tc>
        <w:tc>
          <w:tcPr>
            <w:tcW w:w="2622" w:type="dxa"/>
          </w:tcPr>
          <w:p w14:paraId="0A5F3949" w14:textId="50EA1CB8" w:rsidR="00D041F0" w:rsidRDefault="00D041F0" w:rsidP="00D041F0">
            <w:pPr>
              <w:spacing w:after="0" w:line="240" w:lineRule="auto"/>
              <w:rPr>
                <w:rFonts w:asciiTheme="majorBidi" w:hAnsiTheme="majorBidi" w:cstheme="majorBidi"/>
                <w:bCs/>
              </w:rPr>
            </w:pPr>
            <w:r w:rsidRPr="00B24D47">
              <w:rPr>
                <w:rFonts w:asciiTheme="majorBidi" w:hAnsiTheme="majorBidi" w:cstheme="majorBidi"/>
                <w:bCs/>
              </w:rPr>
              <w:t>Jerusalem</w:t>
            </w:r>
            <w:r w:rsidR="00674560">
              <w:rPr>
                <w:rFonts w:asciiTheme="majorBidi" w:hAnsiTheme="majorBidi" w:cstheme="majorBidi"/>
                <w:bCs/>
              </w:rPr>
              <w:t>, Israel</w:t>
            </w:r>
          </w:p>
        </w:tc>
        <w:tc>
          <w:tcPr>
            <w:tcW w:w="1835" w:type="dxa"/>
          </w:tcPr>
          <w:p w14:paraId="7EB4A8F5" w14:textId="3A690AAE" w:rsidR="00D041F0" w:rsidRPr="00B24D47" w:rsidRDefault="00F71CCA" w:rsidP="00D041F0">
            <w:pPr>
              <w:spacing w:after="0" w:line="240" w:lineRule="auto"/>
              <w:rPr>
                <w:rFonts w:asciiTheme="majorBidi" w:hAnsiTheme="majorBidi" w:cstheme="majorBidi"/>
                <w:bCs/>
              </w:rPr>
            </w:pPr>
            <w:r w:rsidRPr="00B24D47">
              <w:rPr>
                <w:rFonts w:asciiTheme="majorBidi" w:hAnsiTheme="majorBidi" w:cstheme="majorBidi"/>
                <w:bCs/>
              </w:rPr>
              <w:t>January</w:t>
            </w:r>
            <w:r>
              <w:rPr>
                <w:rFonts w:asciiTheme="majorBidi" w:hAnsiTheme="majorBidi" w:cstheme="majorBidi"/>
                <w:bCs/>
              </w:rPr>
              <w:t>,</w:t>
            </w:r>
            <w:r w:rsidR="00D041F0" w:rsidRPr="00B24D47">
              <w:rPr>
                <w:rFonts w:asciiTheme="majorBidi" w:hAnsiTheme="majorBidi" w:cstheme="majorBidi"/>
                <w:bCs/>
              </w:rPr>
              <w:t xml:space="preserve"> 2022</w:t>
            </w:r>
          </w:p>
          <w:p w14:paraId="02255CC0" w14:textId="77777777" w:rsidR="00D041F0" w:rsidRDefault="00D041F0" w:rsidP="00D041F0">
            <w:pPr>
              <w:spacing w:after="0" w:line="240" w:lineRule="auto"/>
              <w:rPr>
                <w:rFonts w:asciiTheme="majorBidi" w:hAnsiTheme="majorBidi" w:cstheme="majorBidi"/>
                <w:bCs/>
              </w:rPr>
            </w:pPr>
          </w:p>
        </w:tc>
      </w:tr>
      <w:tr w:rsidR="00CD7599" w:rsidRPr="00505F13" w14:paraId="5A8A9396" w14:textId="77777777" w:rsidTr="00B24D47">
        <w:tc>
          <w:tcPr>
            <w:tcW w:w="2702" w:type="dxa"/>
          </w:tcPr>
          <w:p w14:paraId="1F8C7486" w14:textId="5DB0D28F" w:rsidR="00CD7599" w:rsidRPr="00A9783D" w:rsidRDefault="00CD7599" w:rsidP="00D041F0">
            <w:pPr>
              <w:spacing w:after="0" w:line="240" w:lineRule="auto"/>
              <w:rPr>
                <w:rFonts w:asciiTheme="majorBidi" w:hAnsiTheme="majorBidi" w:cstheme="majorBidi"/>
                <w:bCs/>
              </w:rPr>
            </w:pPr>
            <w:r>
              <w:rPr>
                <w:rFonts w:asciiTheme="majorBidi" w:hAnsiTheme="majorBidi" w:cstheme="majorBidi"/>
                <w:bCs/>
              </w:rPr>
              <w:t>Interpersonal psychotherapy</w:t>
            </w:r>
          </w:p>
        </w:tc>
        <w:tc>
          <w:tcPr>
            <w:tcW w:w="1858" w:type="dxa"/>
          </w:tcPr>
          <w:p w14:paraId="6A5F0208" w14:textId="1396894C" w:rsidR="00CD7599" w:rsidRPr="00A9783D" w:rsidRDefault="00CD7599" w:rsidP="00D041F0">
            <w:pPr>
              <w:spacing w:after="0" w:line="240" w:lineRule="auto"/>
              <w:rPr>
                <w:rFonts w:asciiTheme="majorBidi" w:hAnsiTheme="majorBidi" w:cstheme="majorBidi"/>
                <w:bCs/>
              </w:rPr>
            </w:pPr>
            <w:r>
              <w:rPr>
                <w:rFonts w:asciiTheme="majorBidi" w:hAnsiTheme="majorBidi" w:cstheme="majorBidi"/>
                <w:bCs/>
              </w:rPr>
              <w:t xml:space="preserve">Clinical </w:t>
            </w:r>
            <w:r w:rsidR="00B90C53">
              <w:rPr>
                <w:rFonts w:asciiTheme="majorBidi" w:hAnsiTheme="majorBidi" w:cstheme="majorBidi"/>
                <w:bCs/>
              </w:rPr>
              <w:t>p</w:t>
            </w:r>
            <w:r>
              <w:rPr>
                <w:rFonts w:asciiTheme="majorBidi" w:hAnsiTheme="majorBidi" w:cstheme="majorBidi"/>
                <w:bCs/>
              </w:rPr>
              <w:t>sychology colloquium</w:t>
            </w:r>
          </w:p>
        </w:tc>
        <w:tc>
          <w:tcPr>
            <w:tcW w:w="2622" w:type="dxa"/>
          </w:tcPr>
          <w:p w14:paraId="59DDE670" w14:textId="6267A484" w:rsidR="00CD7599" w:rsidRPr="00A9783D" w:rsidRDefault="00CD7599" w:rsidP="00D041F0">
            <w:pPr>
              <w:spacing w:after="0" w:line="240" w:lineRule="auto"/>
              <w:rPr>
                <w:rFonts w:asciiTheme="majorBidi" w:hAnsiTheme="majorBidi" w:cstheme="majorBidi"/>
                <w:bCs/>
              </w:rPr>
            </w:pPr>
            <w:r>
              <w:rPr>
                <w:rFonts w:asciiTheme="majorBidi" w:hAnsiTheme="majorBidi" w:cstheme="majorBidi"/>
                <w:bCs/>
              </w:rPr>
              <w:t>Bar Ilan University, Israel</w:t>
            </w:r>
          </w:p>
        </w:tc>
        <w:tc>
          <w:tcPr>
            <w:tcW w:w="1835" w:type="dxa"/>
          </w:tcPr>
          <w:p w14:paraId="30DE485B" w14:textId="0C2B6A3F" w:rsidR="00CD7599" w:rsidRPr="00B24D47" w:rsidRDefault="00CD7599" w:rsidP="00D041F0">
            <w:pPr>
              <w:spacing w:after="0" w:line="240" w:lineRule="auto"/>
              <w:rPr>
                <w:rFonts w:asciiTheme="majorBidi" w:hAnsiTheme="majorBidi" w:cstheme="majorBidi"/>
                <w:bCs/>
              </w:rPr>
            </w:pPr>
            <w:r>
              <w:rPr>
                <w:rFonts w:asciiTheme="majorBidi" w:hAnsiTheme="majorBidi" w:cstheme="majorBidi"/>
                <w:bCs/>
              </w:rPr>
              <w:t>May, 2019</w:t>
            </w:r>
          </w:p>
        </w:tc>
      </w:tr>
      <w:tr w:rsidR="00D041F0" w:rsidRPr="00505F13" w14:paraId="3775D83D" w14:textId="77777777" w:rsidTr="00B24D47">
        <w:tc>
          <w:tcPr>
            <w:tcW w:w="2702" w:type="dxa"/>
          </w:tcPr>
          <w:p w14:paraId="106D9344" w14:textId="363F8295" w:rsidR="00D041F0" w:rsidRDefault="00D041F0" w:rsidP="00D041F0">
            <w:pPr>
              <w:spacing w:after="0" w:line="240" w:lineRule="auto"/>
              <w:rPr>
                <w:rFonts w:asciiTheme="majorBidi" w:hAnsiTheme="majorBidi" w:cstheme="majorBidi"/>
                <w:bCs/>
              </w:rPr>
            </w:pPr>
            <w:r w:rsidRPr="00E9262C">
              <w:rPr>
                <w:rFonts w:asciiTheme="majorBidi" w:hAnsiTheme="majorBidi" w:cstheme="majorBidi"/>
                <w:bCs/>
              </w:rPr>
              <w:t xml:space="preserve">Bullying, </w:t>
            </w:r>
            <w:r w:rsidR="00F32A77">
              <w:rPr>
                <w:rFonts w:asciiTheme="majorBidi" w:hAnsiTheme="majorBidi" w:cstheme="majorBidi"/>
                <w:bCs/>
              </w:rPr>
              <w:t>d</w:t>
            </w:r>
            <w:r w:rsidRPr="00E9262C">
              <w:rPr>
                <w:rFonts w:asciiTheme="majorBidi" w:hAnsiTheme="majorBidi" w:cstheme="majorBidi"/>
                <w:bCs/>
              </w:rPr>
              <w:t xml:space="preserve">epression and </w:t>
            </w:r>
            <w:r w:rsidR="00F32A77">
              <w:rPr>
                <w:rFonts w:asciiTheme="majorBidi" w:hAnsiTheme="majorBidi" w:cstheme="majorBidi"/>
                <w:bCs/>
              </w:rPr>
              <w:t>s</w:t>
            </w:r>
            <w:r w:rsidRPr="00E9262C">
              <w:rPr>
                <w:rFonts w:asciiTheme="majorBidi" w:hAnsiTheme="majorBidi" w:cstheme="majorBidi"/>
                <w:bCs/>
              </w:rPr>
              <w:t>uicide in school</w:t>
            </w:r>
          </w:p>
        </w:tc>
        <w:tc>
          <w:tcPr>
            <w:tcW w:w="1858" w:type="dxa"/>
          </w:tcPr>
          <w:p w14:paraId="56B76494" w14:textId="4DADD23E" w:rsidR="00D041F0" w:rsidRDefault="00D041F0" w:rsidP="00B67651">
            <w:pPr>
              <w:spacing w:after="0" w:line="240" w:lineRule="auto"/>
              <w:rPr>
                <w:rFonts w:asciiTheme="majorBidi" w:hAnsiTheme="majorBidi" w:cstheme="majorBidi"/>
                <w:bCs/>
              </w:rPr>
            </w:pPr>
            <w:r w:rsidRPr="00B24D47">
              <w:rPr>
                <w:rFonts w:asciiTheme="majorBidi" w:hAnsiTheme="majorBidi" w:cstheme="majorBidi"/>
                <w:bCs/>
              </w:rPr>
              <w:t>Psychology school colloquium</w:t>
            </w:r>
            <w:r>
              <w:rPr>
                <w:rFonts w:asciiTheme="majorBidi" w:hAnsiTheme="majorBidi" w:cstheme="majorBidi"/>
                <w:bCs/>
              </w:rPr>
              <w:t xml:space="preserve">, </w:t>
            </w:r>
            <w:r w:rsidRPr="00E9262C">
              <w:rPr>
                <w:rFonts w:asciiTheme="majorBidi" w:hAnsiTheme="majorBidi" w:cstheme="majorBidi"/>
                <w:bCs/>
              </w:rPr>
              <w:t>Hebrew University</w:t>
            </w:r>
          </w:p>
        </w:tc>
        <w:tc>
          <w:tcPr>
            <w:tcW w:w="2622" w:type="dxa"/>
          </w:tcPr>
          <w:p w14:paraId="549A698A" w14:textId="123F4A33" w:rsidR="00D041F0" w:rsidRPr="00B24D47" w:rsidRDefault="00D041F0" w:rsidP="00D041F0">
            <w:pPr>
              <w:spacing w:after="0" w:line="240" w:lineRule="auto"/>
              <w:rPr>
                <w:rFonts w:asciiTheme="majorBidi" w:hAnsiTheme="majorBidi" w:cstheme="majorBidi"/>
                <w:bCs/>
              </w:rPr>
            </w:pPr>
            <w:r w:rsidRPr="00E9262C">
              <w:rPr>
                <w:rFonts w:asciiTheme="majorBidi" w:hAnsiTheme="majorBidi" w:cstheme="majorBidi"/>
                <w:bCs/>
              </w:rPr>
              <w:t>Jerusalem</w:t>
            </w:r>
            <w:r w:rsidR="00674560">
              <w:rPr>
                <w:rFonts w:asciiTheme="majorBidi" w:hAnsiTheme="majorBidi" w:cstheme="majorBidi"/>
                <w:bCs/>
              </w:rPr>
              <w:t>, Israel</w:t>
            </w:r>
          </w:p>
        </w:tc>
        <w:tc>
          <w:tcPr>
            <w:tcW w:w="1835" w:type="dxa"/>
          </w:tcPr>
          <w:p w14:paraId="42CFC2ED" w14:textId="1657000E" w:rsidR="00D041F0" w:rsidRPr="00B24D47" w:rsidRDefault="00D041F0" w:rsidP="00D041F0">
            <w:pPr>
              <w:spacing w:after="0" w:line="240" w:lineRule="auto"/>
              <w:rPr>
                <w:rFonts w:asciiTheme="majorBidi" w:hAnsiTheme="majorBidi" w:cstheme="majorBidi"/>
                <w:bCs/>
              </w:rPr>
            </w:pPr>
            <w:r w:rsidRPr="00E9262C">
              <w:rPr>
                <w:rFonts w:asciiTheme="majorBidi" w:hAnsiTheme="majorBidi" w:cstheme="majorBidi"/>
                <w:bCs/>
              </w:rPr>
              <w:t>January, 2018</w:t>
            </w:r>
          </w:p>
        </w:tc>
      </w:tr>
      <w:tr w:rsidR="00D041F0" w:rsidRPr="00505F13" w14:paraId="237331E1" w14:textId="77777777" w:rsidTr="00B24D47">
        <w:tc>
          <w:tcPr>
            <w:tcW w:w="2702" w:type="dxa"/>
          </w:tcPr>
          <w:p w14:paraId="4FFDEC87" w14:textId="5AA2447C" w:rsidR="00D041F0" w:rsidRPr="00E9262C" w:rsidRDefault="00D041F0" w:rsidP="00D041F0">
            <w:pPr>
              <w:spacing w:after="0" w:line="240" w:lineRule="auto"/>
              <w:rPr>
                <w:rFonts w:asciiTheme="majorBidi" w:hAnsiTheme="majorBidi" w:cstheme="majorBidi"/>
                <w:bCs/>
              </w:rPr>
            </w:pPr>
            <w:r>
              <w:rPr>
                <w:rFonts w:asciiTheme="majorBidi" w:hAnsiTheme="majorBidi" w:cstheme="majorBidi"/>
                <w:bCs/>
              </w:rPr>
              <w:t xml:space="preserve">Interpersonal </w:t>
            </w:r>
            <w:r w:rsidR="00F32A77">
              <w:rPr>
                <w:rFonts w:asciiTheme="majorBidi" w:hAnsiTheme="majorBidi" w:cstheme="majorBidi"/>
                <w:bCs/>
              </w:rPr>
              <w:t>p</w:t>
            </w:r>
            <w:r>
              <w:rPr>
                <w:rFonts w:asciiTheme="majorBidi" w:hAnsiTheme="majorBidi" w:cstheme="majorBidi"/>
                <w:bCs/>
              </w:rPr>
              <w:t>sychotherapy</w:t>
            </w:r>
          </w:p>
        </w:tc>
        <w:tc>
          <w:tcPr>
            <w:tcW w:w="1858" w:type="dxa"/>
          </w:tcPr>
          <w:p w14:paraId="5B67DD65" w14:textId="7BC17A1F" w:rsidR="00D041F0" w:rsidRPr="00B24D47" w:rsidRDefault="00D041F0" w:rsidP="00D041F0">
            <w:pPr>
              <w:spacing w:after="0" w:line="240" w:lineRule="auto"/>
              <w:rPr>
                <w:rFonts w:asciiTheme="majorBidi" w:hAnsiTheme="majorBidi" w:cstheme="majorBidi"/>
                <w:bCs/>
              </w:rPr>
            </w:pPr>
            <w:r w:rsidRPr="00A9783D">
              <w:rPr>
                <w:rFonts w:asciiTheme="majorBidi" w:hAnsiTheme="majorBidi" w:cstheme="majorBidi"/>
                <w:bCs/>
              </w:rPr>
              <w:t xml:space="preserve">La Teppe </w:t>
            </w:r>
            <w:r w:rsidR="00B90C53">
              <w:rPr>
                <w:rFonts w:asciiTheme="majorBidi" w:hAnsiTheme="majorBidi" w:cstheme="majorBidi"/>
                <w:bCs/>
              </w:rPr>
              <w:t>m</w:t>
            </w:r>
            <w:r w:rsidRPr="00A9783D">
              <w:rPr>
                <w:rFonts w:asciiTheme="majorBidi" w:hAnsiTheme="majorBidi" w:cstheme="majorBidi"/>
                <w:bCs/>
              </w:rPr>
              <w:t xml:space="preserve">edical </w:t>
            </w:r>
            <w:r w:rsidR="00B90C53">
              <w:rPr>
                <w:rFonts w:asciiTheme="majorBidi" w:hAnsiTheme="majorBidi" w:cstheme="majorBidi"/>
                <w:bCs/>
              </w:rPr>
              <w:t>c</w:t>
            </w:r>
            <w:r w:rsidRPr="00A9783D">
              <w:rPr>
                <w:rFonts w:asciiTheme="majorBidi" w:hAnsiTheme="majorBidi" w:cstheme="majorBidi"/>
                <w:bCs/>
              </w:rPr>
              <w:t>enter,</w:t>
            </w:r>
          </w:p>
        </w:tc>
        <w:tc>
          <w:tcPr>
            <w:tcW w:w="2622" w:type="dxa"/>
          </w:tcPr>
          <w:p w14:paraId="3AA54A2D" w14:textId="331B1AA6" w:rsidR="00D041F0" w:rsidRPr="00E9262C" w:rsidRDefault="00674560" w:rsidP="00D041F0">
            <w:pPr>
              <w:spacing w:after="0" w:line="240" w:lineRule="auto"/>
              <w:rPr>
                <w:rFonts w:asciiTheme="majorBidi" w:hAnsiTheme="majorBidi" w:cstheme="majorBidi"/>
                <w:bCs/>
              </w:rPr>
            </w:pPr>
            <w:r>
              <w:rPr>
                <w:rFonts w:asciiTheme="majorBidi" w:hAnsiTheme="majorBidi" w:cstheme="majorBidi"/>
                <w:bCs/>
              </w:rPr>
              <w:t xml:space="preserve">Tain-lHermitage, </w:t>
            </w:r>
            <w:r w:rsidR="00D041F0">
              <w:rPr>
                <w:rFonts w:asciiTheme="majorBidi" w:hAnsiTheme="majorBidi" w:cstheme="majorBidi"/>
                <w:bCs/>
              </w:rPr>
              <w:t>France</w:t>
            </w:r>
          </w:p>
        </w:tc>
        <w:tc>
          <w:tcPr>
            <w:tcW w:w="1835" w:type="dxa"/>
          </w:tcPr>
          <w:p w14:paraId="6FD9D8BF" w14:textId="57B00259" w:rsidR="00D041F0" w:rsidRDefault="00D041F0" w:rsidP="00D041F0">
            <w:pPr>
              <w:spacing w:after="0" w:line="240" w:lineRule="auto"/>
              <w:rPr>
                <w:rFonts w:asciiTheme="majorBidi" w:hAnsiTheme="majorBidi" w:cstheme="majorBidi"/>
                <w:bCs/>
              </w:rPr>
            </w:pPr>
            <w:r w:rsidRPr="00A9783D">
              <w:rPr>
                <w:rFonts w:asciiTheme="majorBidi" w:hAnsiTheme="majorBidi" w:cstheme="majorBidi"/>
                <w:bCs/>
              </w:rPr>
              <w:t xml:space="preserve">April </w:t>
            </w:r>
            <w:r>
              <w:rPr>
                <w:rFonts w:asciiTheme="majorBidi" w:hAnsiTheme="majorBidi" w:cstheme="majorBidi"/>
                <w:bCs/>
              </w:rPr>
              <w:t>,</w:t>
            </w:r>
            <w:r w:rsidRPr="00A9783D">
              <w:rPr>
                <w:rFonts w:asciiTheme="majorBidi" w:hAnsiTheme="majorBidi" w:cstheme="majorBidi"/>
                <w:bCs/>
              </w:rPr>
              <w:t>2017</w:t>
            </w:r>
          </w:p>
          <w:p w14:paraId="721B7C0F" w14:textId="77777777" w:rsidR="00D041F0" w:rsidRPr="00E9262C" w:rsidRDefault="00D041F0" w:rsidP="00D041F0">
            <w:pPr>
              <w:spacing w:after="0" w:line="240" w:lineRule="auto"/>
              <w:rPr>
                <w:rFonts w:asciiTheme="majorBidi" w:hAnsiTheme="majorBidi" w:cstheme="majorBidi"/>
                <w:bCs/>
              </w:rPr>
            </w:pPr>
          </w:p>
        </w:tc>
      </w:tr>
      <w:tr w:rsidR="00D041F0" w:rsidRPr="00505F13" w14:paraId="005FABD3" w14:textId="77777777" w:rsidTr="00B24D47">
        <w:tc>
          <w:tcPr>
            <w:tcW w:w="2702" w:type="dxa"/>
          </w:tcPr>
          <w:p w14:paraId="21721575" w14:textId="5649196E" w:rsidR="00D041F0" w:rsidRDefault="00D041F0" w:rsidP="00D041F0">
            <w:pPr>
              <w:spacing w:after="0" w:line="240" w:lineRule="auto"/>
              <w:rPr>
                <w:rFonts w:asciiTheme="majorBidi" w:hAnsiTheme="majorBidi" w:cstheme="majorBidi"/>
                <w:bCs/>
              </w:rPr>
            </w:pPr>
            <w:r>
              <w:rPr>
                <w:rFonts w:asciiTheme="majorBidi" w:hAnsiTheme="majorBidi" w:cstheme="majorBidi"/>
                <w:bCs/>
              </w:rPr>
              <w:t xml:space="preserve">Interpersonal </w:t>
            </w:r>
            <w:r w:rsidR="00F32A77">
              <w:rPr>
                <w:rFonts w:asciiTheme="majorBidi" w:hAnsiTheme="majorBidi" w:cstheme="majorBidi"/>
                <w:bCs/>
              </w:rPr>
              <w:t>p</w:t>
            </w:r>
            <w:r>
              <w:rPr>
                <w:rFonts w:asciiTheme="majorBidi" w:hAnsiTheme="majorBidi" w:cstheme="majorBidi"/>
                <w:bCs/>
              </w:rPr>
              <w:t>sychotherapy</w:t>
            </w:r>
          </w:p>
        </w:tc>
        <w:tc>
          <w:tcPr>
            <w:tcW w:w="1858" w:type="dxa"/>
          </w:tcPr>
          <w:p w14:paraId="30ADE599" w14:textId="18C8F6B7" w:rsidR="00D041F0" w:rsidRPr="00A9783D" w:rsidRDefault="00D041F0" w:rsidP="00D041F0">
            <w:pPr>
              <w:spacing w:after="0" w:line="240" w:lineRule="auto"/>
              <w:rPr>
                <w:rFonts w:asciiTheme="majorBidi" w:hAnsiTheme="majorBidi" w:cstheme="majorBidi"/>
                <w:bCs/>
              </w:rPr>
            </w:pPr>
            <w:r w:rsidRPr="00A9783D">
              <w:rPr>
                <w:rFonts w:asciiTheme="majorBidi" w:hAnsiTheme="majorBidi" w:cstheme="majorBidi"/>
                <w:bCs/>
              </w:rPr>
              <w:t xml:space="preserve">The Columbia University </w:t>
            </w:r>
            <w:r w:rsidR="00B90C53">
              <w:rPr>
                <w:rFonts w:asciiTheme="majorBidi" w:hAnsiTheme="majorBidi" w:cstheme="majorBidi"/>
                <w:bCs/>
              </w:rPr>
              <w:t>c</w:t>
            </w:r>
            <w:r w:rsidRPr="00A9783D">
              <w:rPr>
                <w:rFonts w:asciiTheme="majorBidi" w:hAnsiTheme="majorBidi" w:cstheme="majorBidi"/>
                <w:bCs/>
              </w:rPr>
              <w:t xml:space="preserve">linic for </w:t>
            </w:r>
            <w:r w:rsidR="00B90C53">
              <w:rPr>
                <w:rFonts w:asciiTheme="majorBidi" w:hAnsiTheme="majorBidi" w:cstheme="majorBidi"/>
                <w:bCs/>
              </w:rPr>
              <w:t>a</w:t>
            </w:r>
            <w:r w:rsidRPr="00A9783D">
              <w:rPr>
                <w:rFonts w:asciiTheme="majorBidi" w:hAnsiTheme="majorBidi" w:cstheme="majorBidi"/>
                <w:bCs/>
              </w:rPr>
              <w:t xml:space="preserve">nxiety and </w:t>
            </w:r>
            <w:r w:rsidR="00B90C53">
              <w:rPr>
                <w:rFonts w:asciiTheme="majorBidi" w:hAnsiTheme="majorBidi" w:cstheme="majorBidi"/>
                <w:bCs/>
              </w:rPr>
              <w:t>r</w:t>
            </w:r>
            <w:r w:rsidRPr="00A9783D">
              <w:rPr>
                <w:rFonts w:asciiTheme="majorBidi" w:hAnsiTheme="majorBidi" w:cstheme="majorBidi"/>
                <w:bCs/>
              </w:rPr>
              <w:t xml:space="preserve">elated </w:t>
            </w:r>
            <w:r w:rsidR="00B90C53">
              <w:rPr>
                <w:rFonts w:asciiTheme="majorBidi" w:hAnsiTheme="majorBidi" w:cstheme="majorBidi"/>
                <w:bCs/>
              </w:rPr>
              <w:t>d</w:t>
            </w:r>
            <w:r w:rsidRPr="00A9783D">
              <w:rPr>
                <w:rFonts w:asciiTheme="majorBidi" w:hAnsiTheme="majorBidi" w:cstheme="majorBidi"/>
                <w:bCs/>
              </w:rPr>
              <w:t>isorders (CUCARD)</w:t>
            </w:r>
          </w:p>
        </w:tc>
        <w:tc>
          <w:tcPr>
            <w:tcW w:w="2622" w:type="dxa"/>
          </w:tcPr>
          <w:p w14:paraId="1A4DEBFC" w14:textId="1F965DCA" w:rsidR="00D041F0" w:rsidRDefault="00D041F0" w:rsidP="00D041F0">
            <w:pPr>
              <w:spacing w:after="0" w:line="240" w:lineRule="auto"/>
              <w:rPr>
                <w:rFonts w:asciiTheme="majorBidi" w:hAnsiTheme="majorBidi" w:cstheme="majorBidi"/>
                <w:bCs/>
              </w:rPr>
            </w:pPr>
            <w:r w:rsidRPr="00A9783D">
              <w:rPr>
                <w:rFonts w:asciiTheme="majorBidi" w:hAnsiTheme="majorBidi" w:cstheme="majorBidi"/>
                <w:bCs/>
              </w:rPr>
              <w:t>Westchester</w:t>
            </w:r>
            <w:r>
              <w:rPr>
                <w:rFonts w:asciiTheme="majorBidi" w:hAnsiTheme="majorBidi" w:cstheme="majorBidi"/>
                <w:bCs/>
              </w:rPr>
              <w:t>, NY</w:t>
            </w:r>
            <w:r w:rsidR="00674560">
              <w:rPr>
                <w:rFonts w:asciiTheme="majorBidi" w:hAnsiTheme="majorBidi" w:cstheme="majorBidi"/>
                <w:bCs/>
              </w:rPr>
              <w:t>, USA</w:t>
            </w:r>
          </w:p>
        </w:tc>
        <w:tc>
          <w:tcPr>
            <w:tcW w:w="1835" w:type="dxa"/>
          </w:tcPr>
          <w:p w14:paraId="3A62EE60" w14:textId="2832D4F8" w:rsidR="00D041F0" w:rsidRPr="00A9783D" w:rsidRDefault="00D041F0" w:rsidP="00D041F0">
            <w:pPr>
              <w:spacing w:after="0" w:line="240" w:lineRule="auto"/>
              <w:rPr>
                <w:rFonts w:asciiTheme="majorBidi" w:hAnsiTheme="majorBidi" w:cstheme="majorBidi"/>
                <w:bCs/>
              </w:rPr>
            </w:pPr>
            <w:r w:rsidRPr="00A9783D">
              <w:rPr>
                <w:rFonts w:asciiTheme="majorBidi" w:hAnsiTheme="majorBidi" w:cstheme="majorBidi"/>
                <w:bCs/>
              </w:rPr>
              <w:t>March, 2017</w:t>
            </w:r>
          </w:p>
        </w:tc>
      </w:tr>
      <w:tr w:rsidR="00D041F0" w:rsidRPr="00505F13" w14:paraId="0CB9A21B" w14:textId="77777777" w:rsidTr="00B24D47">
        <w:tc>
          <w:tcPr>
            <w:tcW w:w="2702" w:type="dxa"/>
          </w:tcPr>
          <w:p w14:paraId="0AEA95EE" w14:textId="02E60A1C" w:rsidR="00D041F0" w:rsidRDefault="00D041F0" w:rsidP="00D041F0">
            <w:pPr>
              <w:spacing w:after="0" w:line="240" w:lineRule="auto"/>
              <w:rPr>
                <w:rFonts w:asciiTheme="majorBidi" w:hAnsiTheme="majorBidi" w:cstheme="majorBidi"/>
                <w:bCs/>
              </w:rPr>
            </w:pPr>
            <w:r w:rsidRPr="00A9783D">
              <w:rPr>
                <w:rFonts w:asciiTheme="majorBidi" w:hAnsiTheme="majorBidi" w:cstheme="majorBidi"/>
                <w:bCs/>
              </w:rPr>
              <w:t xml:space="preserve">IPT for </w:t>
            </w:r>
            <w:r w:rsidR="00A8151D">
              <w:rPr>
                <w:rFonts w:asciiTheme="majorBidi" w:hAnsiTheme="majorBidi" w:cstheme="majorBidi"/>
                <w:bCs/>
              </w:rPr>
              <w:t>suicidal a</w:t>
            </w:r>
            <w:r w:rsidRPr="00A9783D">
              <w:rPr>
                <w:rFonts w:asciiTheme="majorBidi" w:hAnsiTheme="majorBidi" w:cstheme="majorBidi"/>
                <w:bCs/>
              </w:rPr>
              <w:t>dolescents</w:t>
            </w:r>
          </w:p>
        </w:tc>
        <w:tc>
          <w:tcPr>
            <w:tcW w:w="1858" w:type="dxa"/>
          </w:tcPr>
          <w:p w14:paraId="6486950A" w14:textId="59CA8DA0" w:rsidR="00D041F0" w:rsidRPr="00A9783D" w:rsidRDefault="00D041F0" w:rsidP="00D041F0">
            <w:pPr>
              <w:spacing w:after="0" w:line="240" w:lineRule="auto"/>
              <w:rPr>
                <w:rFonts w:asciiTheme="majorBidi" w:hAnsiTheme="majorBidi" w:cstheme="majorBidi"/>
                <w:bCs/>
              </w:rPr>
            </w:pPr>
            <w:r w:rsidRPr="00A9783D">
              <w:rPr>
                <w:rFonts w:asciiTheme="majorBidi" w:hAnsiTheme="majorBidi" w:cstheme="majorBidi"/>
                <w:bCs/>
              </w:rPr>
              <w:t xml:space="preserve">Children’s </w:t>
            </w:r>
            <w:r w:rsidR="00B90C53">
              <w:rPr>
                <w:rFonts w:asciiTheme="majorBidi" w:hAnsiTheme="majorBidi" w:cstheme="majorBidi"/>
                <w:bCs/>
              </w:rPr>
              <w:t>d</w:t>
            </w:r>
            <w:r w:rsidRPr="00A9783D">
              <w:rPr>
                <w:rFonts w:asciiTheme="majorBidi" w:hAnsiTheme="majorBidi" w:cstheme="majorBidi"/>
                <w:bCs/>
              </w:rPr>
              <w:t xml:space="preserve">ay </w:t>
            </w:r>
            <w:r w:rsidR="00B90C53">
              <w:rPr>
                <w:rFonts w:asciiTheme="majorBidi" w:hAnsiTheme="majorBidi" w:cstheme="majorBidi"/>
                <w:bCs/>
              </w:rPr>
              <w:t>u</w:t>
            </w:r>
            <w:r w:rsidRPr="00A9783D">
              <w:rPr>
                <w:rFonts w:asciiTheme="majorBidi" w:hAnsiTheme="majorBidi" w:cstheme="majorBidi"/>
                <w:bCs/>
              </w:rPr>
              <w:t>nit</w:t>
            </w:r>
          </w:p>
        </w:tc>
        <w:tc>
          <w:tcPr>
            <w:tcW w:w="2622" w:type="dxa"/>
          </w:tcPr>
          <w:p w14:paraId="1A1088B6" w14:textId="1C090BF0" w:rsidR="00D041F0" w:rsidRDefault="00D041F0" w:rsidP="00D041F0">
            <w:pPr>
              <w:spacing w:after="0" w:line="240" w:lineRule="auto"/>
              <w:rPr>
                <w:rFonts w:asciiTheme="majorBidi" w:hAnsiTheme="majorBidi" w:cstheme="majorBidi"/>
                <w:bCs/>
              </w:rPr>
            </w:pPr>
            <w:r w:rsidRPr="00A9783D">
              <w:rPr>
                <w:rFonts w:asciiTheme="majorBidi" w:hAnsiTheme="majorBidi" w:cstheme="majorBidi"/>
                <w:bCs/>
              </w:rPr>
              <w:t>Columbia University/NYSPI</w:t>
            </w:r>
            <w:r w:rsidR="00674560">
              <w:rPr>
                <w:rFonts w:asciiTheme="majorBidi" w:hAnsiTheme="majorBidi" w:cstheme="majorBidi"/>
                <w:bCs/>
              </w:rPr>
              <w:t>, NY, USA</w:t>
            </w:r>
          </w:p>
        </w:tc>
        <w:tc>
          <w:tcPr>
            <w:tcW w:w="1835" w:type="dxa"/>
          </w:tcPr>
          <w:p w14:paraId="07596D10" w14:textId="53B24A7F" w:rsidR="00D041F0" w:rsidRPr="00A9783D" w:rsidRDefault="00D041F0" w:rsidP="00D041F0">
            <w:pPr>
              <w:spacing w:after="0" w:line="240" w:lineRule="auto"/>
              <w:rPr>
                <w:rFonts w:asciiTheme="majorBidi" w:hAnsiTheme="majorBidi" w:cstheme="majorBidi"/>
                <w:bCs/>
              </w:rPr>
            </w:pPr>
            <w:r w:rsidRPr="00A9783D">
              <w:rPr>
                <w:rFonts w:asciiTheme="majorBidi" w:hAnsiTheme="majorBidi" w:cstheme="majorBidi"/>
                <w:bCs/>
              </w:rPr>
              <w:t>January</w:t>
            </w:r>
            <w:r>
              <w:rPr>
                <w:rFonts w:asciiTheme="majorBidi" w:hAnsiTheme="majorBidi" w:cstheme="majorBidi"/>
                <w:bCs/>
              </w:rPr>
              <w:t>, 2017</w:t>
            </w:r>
          </w:p>
        </w:tc>
      </w:tr>
      <w:tr w:rsidR="00A8151D" w:rsidRPr="008E6DF5" w14:paraId="1E72170F" w14:textId="77777777" w:rsidTr="00B24D47">
        <w:tc>
          <w:tcPr>
            <w:tcW w:w="2702" w:type="dxa"/>
          </w:tcPr>
          <w:p w14:paraId="25731692" w14:textId="651878BE" w:rsidR="00A8151D" w:rsidRPr="00A9783D" w:rsidRDefault="00B67651" w:rsidP="00D041F0">
            <w:pPr>
              <w:spacing w:after="0" w:line="240" w:lineRule="auto"/>
              <w:rPr>
                <w:rFonts w:asciiTheme="majorBidi" w:hAnsiTheme="majorBidi" w:cstheme="majorBidi"/>
                <w:bCs/>
              </w:rPr>
            </w:pPr>
            <w:r>
              <w:rPr>
                <w:rFonts w:asciiTheme="majorBidi" w:hAnsiTheme="majorBidi" w:cstheme="majorBidi"/>
                <w:bCs/>
              </w:rPr>
              <w:t>IPT</w:t>
            </w:r>
            <w:r w:rsidR="00A8151D">
              <w:rPr>
                <w:rFonts w:asciiTheme="majorBidi" w:hAnsiTheme="majorBidi" w:cstheme="majorBidi"/>
                <w:bCs/>
              </w:rPr>
              <w:t xml:space="preserve"> for depressed adolescents</w:t>
            </w:r>
          </w:p>
        </w:tc>
        <w:tc>
          <w:tcPr>
            <w:tcW w:w="1858" w:type="dxa"/>
          </w:tcPr>
          <w:p w14:paraId="4B35AFA9" w14:textId="6E833796" w:rsidR="00A8151D" w:rsidRPr="00A9783D" w:rsidRDefault="00A8151D" w:rsidP="00D041F0">
            <w:pPr>
              <w:spacing w:after="0" w:line="240" w:lineRule="auto"/>
              <w:rPr>
                <w:rFonts w:asciiTheme="majorBidi" w:hAnsiTheme="majorBidi" w:cstheme="majorBidi"/>
                <w:bCs/>
              </w:rPr>
            </w:pPr>
            <w:r>
              <w:rPr>
                <w:rFonts w:asciiTheme="majorBidi" w:hAnsiTheme="majorBidi" w:cstheme="majorBidi"/>
                <w:bCs/>
              </w:rPr>
              <w:t>Child psychiatry</w:t>
            </w:r>
          </w:p>
        </w:tc>
        <w:tc>
          <w:tcPr>
            <w:tcW w:w="2622" w:type="dxa"/>
          </w:tcPr>
          <w:p w14:paraId="65A0D151" w14:textId="181BAD9E" w:rsidR="00A8151D" w:rsidRPr="00A9783D" w:rsidRDefault="00A8151D" w:rsidP="00D041F0">
            <w:pPr>
              <w:spacing w:after="0" w:line="240" w:lineRule="auto"/>
              <w:rPr>
                <w:rFonts w:asciiTheme="majorBidi" w:hAnsiTheme="majorBidi" w:cstheme="majorBidi"/>
                <w:bCs/>
              </w:rPr>
            </w:pPr>
            <w:r>
              <w:rPr>
                <w:rFonts w:asciiTheme="majorBidi" w:hAnsiTheme="majorBidi" w:cstheme="majorBidi"/>
                <w:bCs/>
              </w:rPr>
              <w:t>John Hopkins</w:t>
            </w:r>
            <w:r w:rsidR="00AA6381">
              <w:rPr>
                <w:rFonts w:asciiTheme="majorBidi" w:hAnsiTheme="majorBidi" w:cstheme="majorBidi"/>
                <w:bCs/>
              </w:rPr>
              <w:t xml:space="preserve"> University, Maryland, USA</w:t>
            </w:r>
          </w:p>
        </w:tc>
        <w:tc>
          <w:tcPr>
            <w:tcW w:w="1835" w:type="dxa"/>
          </w:tcPr>
          <w:p w14:paraId="658AF1FB" w14:textId="14097406" w:rsidR="00A8151D" w:rsidRPr="008E6DF5" w:rsidRDefault="008E6DF5" w:rsidP="00D041F0">
            <w:pPr>
              <w:spacing w:after="0" w:line="240" w:lineRule="auto"/>
              <w:rPr>
                <w:rFonts w:asciiTheme="majorBidi" w:hAnsiTheme="majorBidi" w:cstheme="majorBidi"/>
                <w:bCs/>
              </w:rPr>
            </w:pPr>
            <w:r w:rsidRPr="008E6DF5">
              <w:rPr>
                <w:rFonts w:asciiTheme="majorBidi" w:hAnsiTheme="majorBidi" w:cstheme="majorBidi"/>
                <w:bCs/>
              </w:rPr>
              <w:t>July</w:t>
            </w:r>
            <w:r w:rsidR="0042548F" w:rsidRPr="008E6DF5">
              <w:rPr>
                <w:rFonts w:asciiTheme="majorBidi" w:hAnsiTheme="majorBidi" w:cstheme="majorBidi"/>
                <w:bCs/>
              </w:rPr>
              <w:t xml:space="preserve">, </w:t>
            </w:r>
            <w:r w:rsidR="00A8151D" w:rsidRPr="008E6DF5">
              <w:rPr>
                <w:rFonts w:asciiTheme="majorBidi" w:hAnsiTheme="majorBidi" w:cstheme="majorBidi"/>
                <w:bCs/>
              </w:rPr>
              <w:t>201</w:t>
            </w:r>
            <w:r w:rsidR="0021358F" w:rsidRPr="008E6DF5">
              <w:rPr>
                <w:rFonts w:asciiTheme="majorBidi" w:hAnsiTheme="majorBidi" w:cstheme="majorBidi"/>
                <w:bCs/>
              </w:rPr>
              <w:t>6</w:t>
            </w:r>
          </w:p>
        </w:tc>
      </w:tr>
    </w:tbl>
    <w:p w14:paraId="4814CE83" w14:textId="77777777" w:rsidR="0089402E" w:rsidRDefault="0089402E" w:rsidP="00DF0CE7">
      <w:pPr>
        <w:rPr>
          <w:rFonts w:asciiTheme="majorBidi" w:hAnsiTheme="majorBidi" w:cstheme="majorBidi"/>
          <w:b/>
          <w:bCs/>
          <w:u w:val="single"/>
        </w:rPr>
      </w:pPr>
    </w:p>
    <w:p w14:paraId="46178EB1" w14:textId="663DFFDE" w:rsidR="00753F96" w:rsidRPr="00DF0CE7" w:rsidRDefault="00753F96" w:rsidP="00DF0CE7">
      <w:pPr>
        <w:rPr>
          <w:rFonts w:asciiTheme="majorBidi" w:hAnsiTheme="majorBidi" w:cstheme="majorBidi"/>
          <w:b/>
          <w:bCs/>
        </w:rPr>
      </w:pPr>
      <w:r>
        <w:rPr>
          <w:rFonts w:asciiTheme="majorBidi" w:hAnsiTheme="majorBidi" w:cstheme="majorBidi"/>
          <w:b/>
          <w:bCs/>
          <w:u w:val="single"/>
        </w:rPr>
        <w:t xml:space="preserve">Sample of </w:t>
      </w:r>
      <w:r w:rsidRPr="00A9783D">
        <w:rPr>
          <w:rFonts w:asciiTheme="majorBidi" w:hAnsiTheme="majorBidi" w:cstheme="majorBidi"/>
          <w:b/>
          <w:bCs/>
          <w:u w:val="single"/>
        </w:rPr>
        <w:t>Invited Talks</w:t>
      </w:r>
      <w:r>
        <w:rPr>
          <w:rFonts w:asciiTheme="majorBidi" w:hAnsiTheme="majorBidi" w:cstheme="majorBidi"/>
          <w:b/>
          <w:bCs/>
          <w:u w:val="single"/>
        </w:rPr>
        <w:t xml:space="preserve"> </w:t>
      </w:r>
      <w:r w:rsidR="00E25AB5">
        <w:rPr>
          <w:rFonts w:asciiTheme="majorBidi" w:hAnsiTheme="majorBidi" w:cstheme="majorBidi"/>
          <w:b/>
          <w:bCs/>
          <w:u w:val="single"/>
        </w:rPr>
        <w:t>(s</w:t>
      </w:r>
      <w:r>
        <w:rPr>
          <w:rFonts w:asciiTheme="majorBidi" w:hAnsiTheme="majorBidi" w:cstheme="majorBidi"/>
          <w:b/>
          <w:bCs/>
          <w:u w:val="single"/>
        </w:rPr>
        <w:t xml:space="preserve">ince </w:t>
      </w:r>
      <w:r w:rsidR="00E25AB5">
        <w:rPr>
          <w:rFonts w:asciiTheme="majorBidi" w:hAnsiTheme="majorBidi" w:cstheme="majorBidi"/>
          <w:b/>
          <w:bCs/>
          <w:u w:val="single"/>
        </w:rPr>
        <w:t>l</w:t>
      </w:r>
      <w:r>
        <w:rPr>
          <w:rFonts w:asciiTheme="majorBidi" w:hAnsiTheme="majorBidi" w:cstheme="majorBidi"/>
          <w:b/>
          <w:bCs/>
          <w:u w:val="single"/>
        </w:rPr>
        <w:t xml:space="preserve">ast </w:t>
      </w:r>
      <w:r w:rsidR="00E25AB5">
        <w:rPr>
          <w:rFonts w:asciiTheme="majorBidi" w:hAnsiTheme="majorBidi" w:cstheme="majorBidi"/>
          <w:b/>
          <w:bCs/>
          <w:u w:val="single"/>
        </w:rPr>
        <w:t>p</w:t>
      </w:r>
      <w:r>
        <w:rPr>
          <w:rFonts w:asciiTheme="majorBidi" w:hAnsiTheme="majorBidi" w:cstheme="majorBidi"/>
          <w:b/>
          <w:bCs/>
          <w:u w:val="single"/>
        </w:rPr>
        <w:t>romotion</w:t>
      </w:r>
      <w:r w:rsidR="00E25AB5">
        <w:rPr>
          <w:rFonts w:asciiTheme="majorBidi" w:hAnsiTheme="majorBidi" w:cstheme="majorBidi"/>
          <w:b/>
          <w:bCs/>
          <w:u w:val="single"/>
        </w:rPr>
        <w:t>)</w:t>
      </w:r>
    </w:p>
    <w:p w14:paraId="10C9EF66" w14:textId="6298029D" w:rsidR="00753F96" w:rsidRPr="00DF0CE7" w:rsidRDefault="00B67651">
      <w:pPr>
        <w:pStyle w:val="ListParagraph"/>
        <w:numPr>
          <w:ilvl w:val="0"/>
          <w:numId w:val="8"/>
        </w:numPr>
        <w:bidi w:val="0"/>
        <w:spacing w:after="0" w:line="240" w:lineRule="auto"/>
        <w:rPr>
          <w:rFonts w:asciiTheme="majorBidi" w:hAnsiTheme="majorBidi" w:cstheme="majorBidi"/>
          <w:bCs/>
        </w:rPr>
      </w:pPr>
      <w:r>
        <w:rPr>
          <w:rFonts w:asciiTheme="majorBidi" w:hAnsiTheme="majorBidi" w:cstheme="majorBidi"/>
          <w:bCs/>
        </w:rPr>
        <w:t>Interpersonal c</w:t>
      </w:r>
      <w:r w:rsidR="00753F96" w:rsidRPr="00DF0CE7">
        <w:rPr>
          <w:rFonts w:asciiTheme="majorBidi" w:hAnsiTheme="majorBidi" w:cstheme="majorBidi"/>
          <w:bCs/>
        </w:rPr>
        <w:t xml:space="preserve">ounseling groups for post-traumatic stress disorder (PTSD) prevention, IDF Disabled Veterans Association, </w:t>
      </w:r>
      <w:r w:rsidR="00F32A77" w:rsidRPr="00DF0CE7">
        <w:rPr>
          <w:rFonts w:asciiTheme="majorBidi" w:hAnsiTheme="majorBidi" w:cstheme="majorBidi"/>
          <w:bCs/>
        </w:rPr>
        <w:t>August</w:t>
      </w:r>
      <w:r w:rsidR="00753F96" w:rsidRPr="00DF0CE7">
        <w:rPr>
          <w:rFonts w:asciiTheme="majorBidi" w:hAnsiTheme="majorBidi" w:cstheme="majorBidi"/>
          <w:bCs/>
        </w:rPr>
        <w:t xml:space="preserve"> 2024</w:t>
      </w:r>
    </w:p>
    <w:p w14:paraId="7F7874B3" w14:textId="7FEBA45C" w:rsidR="00DF0CE7" w:rsidRPr="00DF0CE7" w:rsidRDefault="00DF0CE7">
      <w:pPr>
        <w:pStyle w:val="ListParagraph"/>
        <w:numPr>
          <w:ilvl w:val="0"/>
          <w:numId w:val="8"/>
        </w:numPr>
        <w:bidi w:val="0"/>
        <w:spacing w:after="0" w:line="240" w:lineRule="auto"/>
        <w:rPr>
          <w:rFonts w:asciiTheme="majorBidi" w:hAnsiTheme="majorBidi" w:cstheme="majorBidi"/>
          <w:bCs/>
        </w:rPr>
      </w:pPr>
      <w:r w:rsidRPr="00DF0CE7">
        <w:rPr>
          <w:rFonts w:asciiTheme="majorBidi" w:hAnsiTheme="majorBidi" w:cstheme="majorBidi"/>
          <w:bCs/>
        </w:rPr>
        <w:t xml:space="preserve">Psychological resilience skills for commanders, Israel ministry of Defense, </w:t>
      </w:r>
      <w:r w:rsidR="00F32A77" w:rsidRPr="00DF0CE7">
        <w:rPr>
          <w:rFonts w:asciiTheme="majorBidi" w:hAnsiTheme="majorBidi" w:cstheme="majorBidi"/>
          <w:bCs/>
        </w:rPr>
        <w:t>November</w:t>
      </w:r>
      <w:r w:rsidRPr="00DF0CE7">
        <w:rPr>
          <w:rFonts w:asciiTheme="majorBidi" w:hAnsiTheme="majorBidi" w:cstheme="majorBidi"/>
          <w:bCs/>
        </w:rPr>
        <w:t xml:space="preserve"> 2024</w:t>
      </w:r>
    </w:p>
    <w:p w14:paraId="71F3BA25" w14:textId="77777777" w:rsidR="00DF0CE7" w:rsidRDefault="00DF0CE7">
      <w:pPr>
        <w:pStyle w:val="ListParagraph"/>
        <w:numPr>
          <w:ilvl w:val="0"/>
          <w:numId w:val="8"/>
        </w:numPr>
        <w:bidi w:val="0"/>
        <w:spacing w:after="0" w:line="240" w:lineRule="auto"/>
        <w:rPr>
          <w:rFonts w:asciiTheme="majorBidi" w:hAnsiTheme="majorBidi" w:cstheme="majorBidi"/>
          <w:bCs/>
        </w:rPr>
      </w:pPr>
      <w:r w:rsidRPr="00DF0CE7">
        <w:rPr>
          <w:rFonts w:asciiTheme="majorBidi" w:hAnsiTheme="majorBidi" w:cstheme="majorBidi"/>
          <w:bCs/>
        </w:rPr>
        <w:t>XR in psychology, suicide and resilience. Med-tech-Health Innovation. Sheba Tel Hashomer, November 2024</w:t>
      </w:r>
    </w:p>
    <w:p w14:paraId="0F229823" w14:textId="06D7040D" w:rsidR="0057046F" w:rsidRPr="00DF0CE7" w:rsidRDefault="0057046F">
      <w:pPr>
        <w:pStyle w:val="ListParagraph"/>
        <w:numPr>
          <w:ilvl w:val="0"/>
          <w:numId w:val="8"/>
        </w:numPr>
        <w:bidi w:val="0"/>
        <w:spacing w:after="0" w:line="240" w:lineRule="auto"/>
        <w:rPr>
          <w:rFonts w:asciiTheme="majorBidi" w:hAnsiTheme="majorBidi" w:cstheme="majorBidi"/>
          <w:bCs/>
        </w:rPr>
      </w:pPr>
      <w:r>
        <w:rPr>
          <w:rFonts w:asciiTheme="majorBidi" w:hAnsiTheme="majorBidi" w:cstheme="majorBidi"/>
          <w:bCs/>
        </w:rPr>
        <w:t>Suicide prevention during war. The academic college of Tel Aviv Jaffo, December 2023</w:t>
      </w:r>
    </w:p>
    <w:p w14:paraId="29CE4193" w14:textId="32910C14" w:rsidR="00DF0CE7" w:rsidRPr="00DF0CE7" w:rsidRDefault="00DF0CE7">
      <w:pPr>
        <w:pStyle w:val="ListParagraph"/>
        <w:numPr>
          <w:ilvl w:val="0"/>
          <w:numId w:val="8"/>
        </w:numPr>
        <w:bidi w:val="0"/>
        <w:spacing w:after="0" w:line="240" w:lineRule="auto"/>
        <w:rPr>
          <w:rFonts w:asciiTheme="majorBidi" w:hAnsiTheme="majorBidi" w:cstheme="majorBidi"/>
          <w:bCs/>
        </w:rPr>
      </w:pPr>
      <w:r w:rsidRPr="00DF0CE7">
        <w:rPr>
          <w:rFonts w:asciiTheme="majorBidi" w:hAnsiTheme="majorBidi" w:cstheme="majorBidi"/>
          <w:bCs/>
        </w:rPr>
        <w:t xml:space="preserve">Increasing children’s resilience, Clinton Foundation. Hilton, New York, New York. </w:t>
      </w:r>
      <w:r w:rsidR="00F32A77" w:rsidRPr="00DF0CE7">
        <w:rPr>
          <w:rFonts w:asciiTheme="majorBidi" w:hAnsiTheme="majorBidi" w:cstheme="majorBidi"/>
          <w:bCs/>
        </w:rPr>
        <w:t>September</w:t>
      </w:r>
      <w:r w:rsidRPr="00DF0CE7">
        <w:rPr>
          <w:rFonts w:asciiTheme="majorBidi" w:hAnsiTheme="majorBidi" w:cstheme="majorBidi"/>
          <w:bCs/>
        </w:rPr>
        <w:t xml:space="preserve"> 2023</w:t>
      </w:r>
    </w:p>
    <w:p w14:paraId="2D12D9E4" w14:textId="278FD180" w:rsidR="00964E31" w:rsidRPr="00964E31" w:rsidRDefault="00DF0CE7">
      <w:pPr>
        <w:pStyle w:val="ListParagraph"/>
        <w:numPr>
          <w:ilvl w:val="0"/>
          <w:numId w:val="8"/>
        </w:numPr>
        <w:bidi w:val="0"/>
        <w:spacing w:after="0" w:line="240" w:lineRule="auto"/>
        <w:rPr>
          <w:rFonts w:asciiTheme="majorBidi" w:hAnsiTheme="majorBidi" w:cstheme="majorBidi"/>
          <w:bCs/>
        </w:rPr>
      </w:pPr>
      <w:r w:rsidRPr="00DF0CE7">
        <w:rPr>
          <w:rFonts w:asciiTheme="majorBidi" w:hAnsiTheme="majorBidi" w:cstheme="majorBidi"/>
          <w:bCs/>
        </w:rPr>
        <w:t>Suicidal</w:t>
      </w:r>
      <w:r w:rsidR="00902F48">
        <w:rPr>
          <w:rFonts w:asciiTheme="majorBidi" w:hAnsiTheme="majorBidi" w:cstheme="majorBidi"/>
          <w:bCs/>
        </w:rPr>
        <w:t xml:space="preserve"> risk</w:t>
      </w:r>
      <w:r w:rsidRPr="00DF0CE7">
        <w:rPr>
          <w:rFonts w:asciiTheme="majorBidi" w:hAnsiTheme="majorBidi" w:cstheme="majorBidi"/>
          <w:bCs/>
        </w:rPr>
        <w:t xml:space="preserve"> in young children. Israel Ministry of Education, Psychological Services. </w:t>
      </w:r>
      <w:r w:rsidR="00F32A77" w:rsidRPr="00DF0CE7">
        <w:rPr>
          <w:rFonts w:asciiTheme="majorBidi" w:hAnsiTheme="majorBidi" w:cstheme="majorBidi"/>
          <w:bCs/>
        </w:rPr>
        <w:t>January</w:t>
      </w:r>
      <w:r w:rsidRPr="00DF0CE7">
        <w:rPr>
          <w:rFonts w:asciiTheme="majorBidi" w:hAnsiTheme="majorBidi" w:cstheme="majorBidi"/>
          <w:bCs/>
        </w:rPr>
        <w:t xml:space="preserve"> 2022</w:t>
      </w:r>
    </w:p>
    <w:p w14:paraId="5B1608E0" w14:textId="0700C768" w:rsidR="00DF0CE7" w:rsidRPr="00964E31" w:rsidRDefault="00DF0CE7">
      <w:pPr>
        <w:pStyle w:val="ListParagraph"/>
        <w:numPr>
          <w:ilvl w:val="0"/>
          <w:numId w:val="8"/>
        </w:numPr>
        <w:bidi w:val="0"/>
        <w:spacing w:after="0" w:line="240" w:lineRule="auto"/>
        <w:rPr>
          <w:rFonts w:asciiTheme="majorBidi" w:hAnsiTheme="majorBidi" w:cstheme="majorBidi"/>
          <w:bCs/>
        </w:rPr>
      </w:pPr>
      <w:r w:rsidRPr="00964E31">
        <w:rPr>
          <w:rFonts w:asciiTheme="majorBidi" w:hAnsiTheme="majorBidi" w:cstheme="majorBidi"/>
          <w:bCs/>
        </w:rPr>
        <w:t xml:space="preserve">Suicide prevention and resilience skills in youth movements. The Israeli council of youth movements. Ramat Gan, </w:t>
      </w:r>
      <w:r w:rsidR="00F32A77" w:rsidRPr="00964E31">
        <w:rPr>
          <w:rFonts w:asciiTheme="majorBidi" w:hAnsiTheme="majorBidi" w:cstheme="majorBidi"/>
          <w:bCs/>
        </w:rPr>
        <w:t>October</w:t>
      </w:r>
      <w:r w:rsidRPr="00964E31">
        <w:rPr>
          <w:rFonts w:asciiTheme="majorBidi" w:hAnsiTheme="majorBidi" w:cstheme="majorBidi"/>
          <w:bCs/>
        </w:rPr>
        <w:t xml:space="preserve"> 2018</w:t>
      </w:r>
    </w:p>
    <w:p w14:paraId="035394A8" w14:textId="77777777" w:rsidR="00505F13" w:rsidRDefault="00505F13" w:rsidP="00B600C2">
      <w:pPr>
        <w:spacing w:after="120" w:line="240" w:lineRule="auto"/>
        <w:contextualSpacing/>
        <w:jc w:val="both"/>
        <w:rPr>
          <w:rFonts w:ascii="David" w:eastAsia="Times New Roman" w:hAnsi="David" w:cs="David"/>
          <w:b/>
          <w:bCs/>
          <w:sz w:val="24"/>
          <w:szCs w:val="24"/>
          <w:u w:val="single"/>
        </w:rPr>
      </w:pPr>
    </w:p>
    <w:p w14:paraId="14806EF3" w14:textId="77777777" w:rsidR="00B600C2" w:rsidRDefault="00B600C2" w:rsidP="00B600C2">
      <w:pPr>
        <w:spacing w:after="120" w:line="240" w:lineRule="auto"/>
        <w:contextualSpacing/>
        <w:jc w:val="both"/>
        <w:rPr>
          <w:rFonts w:ascii="David" w:eastAsia="Times New Roman" w:hAnsi="David" w:cs="David"/>
          <w:b/>
          <w:bCs/>
          <w:sz w:val="24"/>
          <w:szCs w:val="24"/>
          <w:u w:val="single"/>
        </w:rPr>
      </w:pPr>
    </w:p>
    <w:p w14:paraId="541AC1DA" w14:textId="77777777" w:rsidR="00092C89" w:rsidRDefault="00092C89" w:rsidP="00B600C2">
      <w:pPr>
        <w:spacing w:after="120" w:line="240" w:lineRule="auto"/>
        <w:contextualSpacing/>
        <w:jc w:val="both"/>
        <w:rPr>
          <w:rFonts w:ascii="David" w:eastAsia="Times New Roman" w:hAnsi="David" w:cs="David"/>
          <w:b/>
          <w:bCs/>
          <w:sz w:val="24"/>
          <w:szCs w:val="24"/>
          <w:u w:val="single"/>
        </w:rPr>
      </w:pPr>
    </w:p>
    <w:p w14:paraId="066672D7" w14:textId="77777777" w:rsidR="00092C89" w:rsidRDefault="00092C89" w:rsidP="00B600C2">
      <w:pPr>
        <w:spacing w:after="120" w:line="240" w:lineRule="auto"/>
        <w:contextualSpacing/>
        <w:jc w:val="both"/>
        <w:rPr>
          <w:rFonts w:ascii="David" w:eastAsia="Times New Roman" w:hAnsi="David" w:cs="David"/>
          <w:b/>
          <w:bCs/>
          <w:sz w:val="24"/>
          <w:szCs w:val="24"/>
          <w:u w:val="single"/>
        </w:rPr>
      </w:pPr>
    </w:p>
    <w:p w14:paraId="5BA54A29" w14:textId="77777777" w:rsidR="00092C89" w:rsidRDefault="00092C89" w:rsidP="00B600C2">
      <w:pPr>
        <w:spacing w:after="120" w:line="240" w:lineRule="auto"/>
        <w:contextualSpacing/>
        <w:jc w:val="both"/>
        <w:rPr>
          <w:rFonts w:ascii="David" w:eastAsia="Times New Roman" w:hAnsi="David" w:cs="David"/>
          <w:b/>
          <w:bCs/>
          <w:sz w:val="24"/>
          <w:szCs w:val="24"/>
          <w:u w:val="single"/>
        </w:rPr>
      </w:pPr>
    </w:p>
    <w:p w14:paraId="79AA2A3C" w14:textId="77777777" w:rsidR="00092C89" w:rsidRDefault="00092C89" w:rsidP="00B600C2">
      <w:pPr>
        <w:spacing w:after="120" w:line="240" w:lineRule="auto"/>
        <w:contextualSpacing/>
        <w:jc w:val="both"/>
        <w:rPr>
          <w:rFonts w:ascii="David" w:eastAsia="Times New Roman" w:hAnsi="David" w:cs="David"/>
          <w:b/>
          <w:bCs/>
          <w:sz w:val="24"/>
          <w:szCs w:val="24"/>
          <w:u w:val="single"/>
        </w:rPr>
      </w:pPr>
    </w:p>
    <w:p w14:paraId="337D9032" w14:textId="77777777" w:rsidR="00092C89" w:rsidRPr="00505F13" w:rsidRDefault="00092C89" w:rsidP="00B600C2">
      <w:pPr>
        <w:spacing w:after="120" w:line="240" w:lineRule="auto"/>
        <w:contextualSpacing/>
        <w:jc w:val="both"/>
        <w:rPr>
          <w:rFonts w:ascii="David" w:eastAsia="Times New Roman" w:hAnsi="David" w:cs="David"/>
          <w:b/>
          <w:bCs/>
          <w:sz w:val="24"/>
          <w:szCs w:val="24"/>
          <w:u w:val="single"/>
        </w:rPr>
      </w:pPr>
    </w:p>
    <w:p w14:paraId="387AAD29" w14:textId="77777777" w:rsidR="00505F13" w:rsidRPr="00505F13" w:rsidRDefault="00505F13">
      <w:pPr>
        <w:numPr>
          <w:ilvl w:val="0"/>
          <w:numId w:val="6"/>
        </w:numPr>
        <w:spacing w:after="120" w:line="240" w:lineRule="auto"/>
        <w:jc w:val="both"/>
        <w:rPr>
          <w:rFonts w:ascii="David" w:eastAsia="Times New Roman" w:hAnsi="David" w:cs="David"/>
          <w:b/>
          <w:bCs/>
          <w:sz w:val="24"/>
          <w:szCs w:val="24"/>
          <w:u w:val="single"/>
        </w:rPr>
      </w:pPr>
      <w:r w:rsidRPr="00505F13">
        <w:rPr>
          <w:rFonts w:ascii="David" w:eastAsia="Times New Roman" w:hAnsi="David" w:cs="David"/>
          <w:b/>
          <w:bCs/>
          <w:sz w:val="24"/>
          <w:szCs w:val="24"/>
          <w:u w:val="single"/>
        </w:rPr>
        <w:t>Research Grants</w:t>
      </w:r>
    </w:p>
    <w:p w14:paraId="5551E1F6" w14:textId="77777777" w:rsidR="00505F13" w:rsidRPr="00505F13" w:rsidRDefault="00505F13" w:rsidP="00660654">
      <w:pPr>
        <w:spacing w:after="120" w:line="240" w:lineRule="auto"/>
        <w:ind w:left="720"/>
        <w:contextualSpacing/>
        <w:jc w:val="both"/>
        <w:rPr>
          <w:rFonts w:ascii="David" w:eastAsia="Times New Roman" w:hAnsi="David" w:cs="David"/>
          <w:b/>
          <w:bCs/>
          <w:sz w:val="24"/>
          <w:szCs w:val="24"/>
          <w:u w:val="single"/>
        </w:rPr>
      </w:pPr>
    </w:p>
    <w:p w14:paraId="41568E48" w14:textId="77777777" w:rsidR="00505F13" w:rsidRPr="00505F13" w:rsidRDefault="00505F13">
      <w:pPr>
        <w:numPr>
          <w:ilvl w:val="0"/>
          <w:numId w:val="4"/>
        </w:numPr>
        <w:spacing w:after="120" w:line="240" w:lineRule="auto"/>
        <w:jc w:val="both"/>
        <w:rPr>
          <w:rFonts w:ascii="David" w:eastAsia="Times New Roman" w:hAnsi="David" w:cs="David"/>
          <w:b/>
          <w:bCs/>
          <w:sz w:val="24"/>
          <w:szCs w:val="24"/>
          <w:u w:val="single"/>
        </w:rPr>
      </w:pPr>
      <w:r w:rsidRPr="00505F13">
        <w:rPr>
          <w:rFonts w:ascii="David" w:eastAsia="Times New Roman" w:hAnsi="David" w:cs="David"/>
          <w:b/>
          <w:bCs/>
          <w:sz w:val="24"/>
          <w:szCs w:val="24"/>
          <w:u w:val="single"/>
        </w:rPr>
        <w:t>Grants Awarded</w:t>
      </w:r>
    </w:p>
    <w:tbl>
      <w:tblPr>
        <w:bidiVisual/>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527"/>
        <w:gridCol w:w="2650"/>
        <w:gridCol w:w="2126"/>
        <w:gridCol w:w="1277"/>
      </w:tblGrid>
      <w:tr w:rsidR="009A21D7" w:rsidRPr="00505F13" w14:paraId="1C258000" w14:textId="77777777" w:rsidTr="005054AC">
        <w:tc>
          <w:tcPr>
            <w:tcW w:w="729" w:type="dxa"/>
          </w:tcPr>
          <w:p w14:paraId="5C6F4560"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Year</w:t>
            </w:r>
          </w:p>
        </w:tc>
        <w:tc>
          <w:tcPr>
            <w:tcW w:w="2527" w:type="dxa"/>
          </w:tcPr>
          <w:p w14:paraId="33C56983"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Funded by/ Amount</w:t>
            </w:r>
          </w:p>
        </w:tc>
        <w:tc>
          <w:tcPr>
            <w:tcW w:w="2650" w:type="dxa"/>
          </w:tcPr>
          <w:p w14:paraId="376DA72C"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Topic</w:t>
            </w:r>
          </w:p>
        </w:tc>
        <w:tc>
          <w:tcPr>
            <w:tcW w:w="2126" w:type="dxa"/>
          </w:tcPr>
          <w:p w14:paraId="04B321FF"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Co-Researchers</w:t>
            </w:r>
          </w:p>
        </w:tc>
        <w:tc>
          <w:tcPr>
            <w:tcW w:w="1277" w:type="dxa"/>
          </w:tcPr>
          <w:p w14:paraId="672BF366"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Role in Research</w:t>
            </w:r>
          </w:p>
        </w:tc>
      </w:tr>
      <w:tr w:rsidR="009A21D7" w:rsidRPr="00D513A1" w14:paraId="266C9CFE" w14:textId="77777777" w:rsidTr="005054AC">
        <w:tc>
          <w:tcPr>
            <w:tcW w:w="729" w:type="dxa"/>
          </w:tcPr>
          <w:p w14:paraId="65AC41B6" w14:textId="6DF22143" w:rsidR="00505F13" w:rsidRPr="009A21D7" w:rsidRDefault="009A21D7" w:rsidP="009A21D7">
            <w:pPr>
              <w:bidi/>
              <w:spacing w:after="0" w:line="240" w:lineRule="auto"/>
              <w:jc w:val="right"/>
              <w:rPr>
                <w:rFonts w:ascii="David" w:eastAsia="Times New Roman" w:hAnsi="David" w:cs="David"/>
                <w:sz w:val="24"/>
                <w:szCs w:val="24"/>
                <w:rtl/>
              </w:rPr>
            </w:pPr>
            <w:r w:rsidRPr="009A21D7">
              <w:rPr>
                <w:rFonts w:ascii="David" w:eastAsia="Times New Roman" w:hAnsi="David" w:cs="David"/>
                <w:sz w:val="24"/>
                <w:szCs w:val="24"/>
              </w:rPr>
              <w:t>202</w:t>
            </w:r>
            <w:r w:rsidR="00902F48">
              <w:rPr>
                <w:rFonts w:ascii="David" w:eastAsia="Times New Roman" w:hAnsi="David" w:cs="David"/>
                <w:sz w:val="24"/>
                <w:szCs w:val="24"/>
              </w:rPr>
              <w:t>5</w:t>
            </w:r>
          </w:p>
        </w:tc>
        <w:tc>
          <w:tcPr>
            <w:tcW w:w="2527" w:type="dxa"/>
          </w:tcPr>
          <w:p w14:paraId="6E96DFAD" w14:textId="55FCB083" w:rsidR="009A21D7" w:rsidRPr="00D513A1"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The Israel National Institute for Health Policy </w:t>
            </w:r>
            <w:r w:rsidR="00572C7C" w:rsidRPr="00D513A1">
              <w:rPr>
                <w:rFonts w:ascii="David" w:eastAsia="Times New Roman" w:hAnsi="David" w:cs="David"/>
                <w:sz w:val="24"/>
                <w:szCs w:val="24"/>
              </w:rPr>
              <w:t>Research, 292,000</w:t>
            </w:r>
            <w:r w:rsidRPr="00D513A1">
              <w:rPr>
                <w:rFonts w:ascii="David" w:eastAsia="Times New Roman" w:hAnsi="David" w:cs="David"/>
                <w:sz w:val="24"/>
                <w:szCs w:val="24"/>
              </w:rPr>
              <w:t xml:space="preserve"> NIS</w:t>
            </w:r>
          </w:p>
          <w:p w14:paraId="1C61C86C" w14:textId="77777777" w:rsidR="00505F13" w:rsidRPr="00D513A1" w:rsidRDefault="00505F13" w:rsidP="009A21D7">
            <w:pPr>
              <w:bidi/>
              <w:spacing w:after="0" w:line="240" w:lineRule="auto"/>
              <w:jc w:val="right"/>
              <w:rPr>
                <w:rFonts w:ascii="David" w:eastAsia="Times New Roman" w:hAnsi="David" w:cs="David"/>
                <w:sz w:val="24"/>
                <w:szCs w:val="24"/>
                <w:rtl/>
              </w:rPr>
            </w:pPr>
          </w:p>
        </w:tc>
        <w:tc>
          <w:tcPr>
            <w:tcW w:w="2650" w:type="dxa"/>
          </w:tcPr>
          <w:p w14:paraId="6E52A0E3" w14:textId="1EE9F6E6" w:rsidR="00505F13" w:rsidRPr="00D513A1" w:rsidRDefault="009A21D7" w:rsidP="00092C89">
            <w:pPr>
              <w:spacing w:after="0" w:line="240" w:lineRule="auto"/>
              <w:rPr>
                <w:rFonts w:ascii="David" w:eastAsia="Times New Roman" w:hAnsi="David" w:cs="David"/>
                <w:sz w:val="24"/>
                <w:szCs w:val="24"/>
                <w:rtl/>
              </w:rPr>
            </w:pPr>
            <w:r w:rsidRPr="00D513A1">
              <w:rPr>
                <w:rFonts w:ascii="David" w:eastAsia="Times New Roman" w:hAnsi="David" w:cs="David"/>
                <w:sz w:val="24"/>
                <w:szCs w:val="24"/>
              </w:rPr>
              <w:t>Examining a Classification and Stepped Care Model to Enhance Youth Mental Health Access After Emergency Room Referral for Suicidal Thoughts and Behaviors</w:t>
            </w:r>
          </w:p>
        </w:tc>
        <w:tc>
          <w:tcPr>
            <w:tcW w:w="2126" w:type="dxa"/>
          </w:tcPr>
          <w:p w14:paraId="72F31381" w14:textId="20F80DC9" w:rsidR="00505F13" w:rsidRPr="00D513A1" w:rsidRDefault="009A21D7" w:rsidP="009A21D7">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Shira Barzilay and Alan Apter</w:t>
            </w:r>
          </w:p>
        </w:tc>
        <w:tc>
          <w:tcPr>
            <w:tcW w:w="1277" w:type="dxa"/>
          </w:tcPr>
          <w:p w14:paraId="3A859AF3" w14:textId="18AF2625"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 CO-PI </w:t>
            </w:r>
          </w:p>
          <w:p w14:paraId="7240438E" w14:textId="77777777" w:rsidR="00505F13" w:rsidRPr="00D513A1" w:rsidRDefault="00505F13" w:rsidP="00D513A1">
            <w:pPr>
              <w:bidi/>
              <w:spacing w:after="0" w:line="240" w:lineRule="auto"/>
              <w:jc w:val="right"/>
              <w:rPr>
                <w:rFonts w:ascii="David" w:eastAsia="Times New Roman" w:hAnsi="David" w:cs="David"/>
                <w:sz w:val="24"/>
                <w:szCs w:val="24"/>
                <w:rtl/>
              </w:rPr>
            </w:pPr>
          </w:p>
        </w:tc>
      </w:tr>
      <w:tr w:rsidR="00902F48" w:rsidRPr="00D513A1" w14:paraId="15368EB9" w14:textId="77777777" w:rsidTr="005054AC">
        <w:tc>
          <w:tcPr>
            <w:tcW w:w="729" w:type="dxa"/>
          </w:tcPr>
          <w:p w14:paraId="2318E784" w14:textId="53F73899" w:rsidR="00902F48" w:rsidRPr="009A21D7" w:rsidRDefault="00902F48" w:rsidP="009A21D7">
            <w:pPr>
              <w:bidi/>
              <w:spacing w:after="0" w:line="240" w:lineRule="auto"/>
              <w:jc w:val="right"/>
              <w:rPr>
                <w:rFonts w:ascii="David" w:eastAsia="Times New Roman" w:hAnsi="David" w:cs="David"/>
                <w:sz w:val="24"/>
                <w:szCs w:val="24"/>
              </w:rPr>
            </w:pPr>
            <w:r>
              <w:rPr>
                <w:rFonts w:ascii="David" w:eastAsia="Times New Roman" w:hAnsi="David" w:cs="David"/>
                <w:sz w:val="24"/>
                <w:szCs w:val="24"/>
              </w:rPr>
              <w:t>2025</w:t>
            </w:r>
          </w:p>
        </w:tc>
        <w:tc>
          <w:tcPr>
            <w:tcW w:w="2527" w:type="dxa"/>
          </w:tcPr>
          <w:p w14:paraId="1D135872" w14:textId="77777777" w:rsidR="00233A0F" w:rsidRDefault="00902F48" w:rsidP="00D513A1">
            <w:pPr>
              <w:bidi/>
              <w:spacing w:after="0" w:line="240" w:lineRule="auto"/>
              <w:jc w:val="right"/>
              <w:rPr>
                <w:rFonts w:ascii="David" w:eastAsia="Times New Roman" w:hAnsi="David" w:cs="David"/>
                <w:sz w:val="24"/>
                <w:szCs w:val="24"/>
                <w:rtl/>
              </w:rPr>
            </w:pPr>
            <w:r>
              <w:rPr>
                <w:rFonts w:ascii="David" w:eastAsia="Times New Roman" w:hAnsi="David" w:cs="David"/>
                <w:sz w:val="24"/>
                <w:szCs w:val="24"/>
              </w:rPr>
              <w:t xml:space="preserve">Private Donor, </w:t>
            </w:r>
          </w:p>
          <w:p w14:paraId="0D7674E5" w14:textId="6B9A64A1" w:rsidR="00902F48" w:rsidRPr="00D513A1" w:rsidRDefault="0068450B" w:rsidP="00233A0F">
            <w:pPr>
              <w:bidi/>
              <w:spacing w:after="0" w:line="240" w:lineRule="auto"/>
              <w:jc w:val="right"/>
              <w:rPr>
                <w:rFonts w:ascii="David" w:eastAsia="Times New Roman" w:hAnsi="David" w:cs="David"/>
                <w:sz w:val="24"/>
                <w:szCs w:val="24"/>
              </w:rPr>
            </w:pPr>
            <w:r>
              <w:rPr>
                <w:rFonts w:ascii="David" w:eastAsia="Times New Roman" w:hAnsi="David" w:cs="David"/>
                <w:sz w:val="24"/>
                <w:szCs w:val="24"/>
              </w:rPr>
              <w:t>$150,000</w:t>
            </w:r>
          </w:p>
        </w:tc>
        <w:tc>
          <w:tcPr>
            <w:tcW w:w="2650" w:type="dxa"/>
          </w:tcPr>
          <w:p w14:paraId="146F22AD" w14:textId="17023FFB" w:rsidR="00902F48" w:rsidRPr="00D513A1" w:rsidRDefault="00902F48" w:rsidP="009A21D7">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Resilience </w:t>
            </w:r>
            <w:r w:rsidR="0068450B">
              <w:rPr>
                <w:rFonts w:ascii="David" w:eastAsia="Times New Roman" w:hAnsi="David" w:cs="David"/>
                <w:sz w:val="24"/>
                <w:szCs w:val="24"/>
              </w:rPr>
              <w:t>center at the psychology school clinic</w:t>
            </w:r>
          </w:p>
        </w:tc>
        <w:tc>
          <w:tcPr>
            <w:tcW w:w="2126" w:type="dxa"/>
          </w:tcPr>
          <w:p w14:paraId="06920425" w14:textId="0D37DB6A" w:rsidR="00902F48" w:rsidRPr="00D513A1" w:rsidRDefault="00902F48" w:rsidP="009A21D7">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Pshedetzky, R. </w:t>
            </w:r>
          </w:p>
        </w:tc>
        <w:tc>
          <w:tcPr>
            <w:tcW w:w="1277" w:type="dxa"/>
          </w:tcPr>
          <w:p w14:paraId="2AB5A2E2" w14:textId="596746CC" w:rsidR="00902F48" w:rsidRPr="00D513A1" w:rsidRDefault="00902F48"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PI</w:t>
            </w:r>
          </w:p>
        </w:tc>
      </w:tr>
      <w:tr w:rsidR="009A21D7" w:rsidRPr="00D513A1" w14:paraId="766A73CB" w14:textId="77777777" w:rsidTr="005054AC">
        <w:tc>
          <w:tcPr>
            <w:tcW w:w="729" w:type="dxa"/>
          </w:tcPr>
          <w:p w14:paraId="69CEB7BB" w14:textId="3A0A30F0"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2024                 </w:t>
            </w:r>
          </w:p>
        </w:tc>
        <w:tc>
          <w:tcPr>
            <w:tcW w:w="2527" w:type="dxa"/>
          </w:tcPr>
          <w:p w14:paraId="3A6B80D6" w14:textId="08BAE15A" w:rsidR="009A21D7" w:rsidRPr="00D513A1"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Tel Aviv Foundation, 10,000 NIS </w:t>
            </w:r>
          </w:p>
        </w:tc>
        <w:tc>
          <w:tcPr>
            <w:tcW w:w="2650" w:type="dxa"/>
          </w:tcPr>
          <w:p w14:paraId="493A6DE7" w14:textId="459FED4A" w:rsidR="009A21D7" w:rsidRPr="00D513A1"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Resilience Benches </w:t>
            </w:r>
          </w:p>
        </w:tc>
        <w:tc>
          <w:tcPr>
            <w:tcW w:w="2126" w:type="dxa"/>
          </w:tcPr>
          <w:p w14:paraId="619720CA" w14:textId="600FE9CD" w:rsidR="009A21D7" w:rsidRPr="00D513A1" w:rsidRDefault="004E15EA" w:rsidP="00D513A1">
            <w:pPr>
              <w:bidi/>
              <w:spacing w:after="0" w:line="240" w:lineRule="auto"/>
              <w:jc w:val="right"/>
              <w:rPr>
                <w:rFonts w:ascii="David" w:eastAsia="Times New Roman" w:hAnsi="David" w:cs="David"/>
                <w:sz w:val="24"/>
                <w:szCs w:val="24"/>
                <w:rtl/>
              </w:rPr>
            </w:pPr>
            <w:r>
              <w:rPr>
                <w:rFonts w:ascii="David" w:eastAsia="Times New Roman" w:hAnsi="David" w:cs="David"/>
                <w:sz w:val="24"/>
                <w:szCs w:val="24"/>
              </w:rPr>
              <w:t>Oren, H.</w:t>
            </w:r>
          </w:p>
        </w:tc>
        <w:tc>
          <w:tcPr>
            <w:tcW w:w="1277" w:type="dxa"/>
          </w:tcPr>
          <w:p w14:paraId="7DD1D878" w14:textId="4CC19CE0"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PI </w:t>
            </w:r>
          </w:p>
        </w:tc>
      </w:tr>
      <w:tr w:rsidR="009A21D7" w:rsidRPr="00D513A1" w14:paraId="0D010264" w14:textId="77777777" w:rsidTr="005054AC">
        <w:tc>
          <w:tcPr>
            <w:tcW w:w="729" w:type="dxa"/>
          </w:tcPr>
          <w:p w14:paraId="75813B35" w14:textId="6A587725"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2024</w:t>
            </w:r>
          </w:p>
        </w:tc>
        <w:tc>
          <w:tcPr>
            <w:tcW w:w="2527" w:type="dxa"/>
          </w:tcPr>
          <w:p w14:paraId="79C95716" w14:textId="30AB82D4"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The Patient-Centered Outcomes Research Institute (PCORI), $62,000</w:t>
            </w:r>
            <w:r w:rsidR="00DD332C">
              <w:rPr>
                <w:rFonts w:ascii="David" w:eastAsia="Times New Roman" w:hAnsi="David" w:cs="David"/>
                <w:sz w:val="24"/>
                <w:szCs w:val="24"/>
              </w:rPr>
              <w:t xml:space="preserve"> for Reichman site</w:t>
            </w:r>
          </w:p>
        </w:tc>
        <w:tc>
          <w:tcPr>
            <w:tcW w:w="2650" w:type="dxa"/>
          </w:tcPr>
          <w:p w14:paraId="3C1EEA7E" w14:textId="2D326090"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Preventing Suicidal Behavior with Diverse High-Risk Youth in Acute Care Settings</w:t>
            </w:r>
          </w:p>
        </w:tc>
        <w:tc>
          <w:tcPr>
            <w:tcW w:w="2126" w:type="dxa"/>
          </w:tcPr>
          <w:p w14:paraId="236DDF12" w14:textId="7AE24092" w:rsidR="00DD332C" w:rsidRPr="00DD332C" w:rsidRDefault="00DD332C" w:rsidP="00DD332C">
            <w:pPr>
              <w:bidi/>
              <w:spacing w:after="0" w:line="240" w:lineRule="auto"/>
              <w:jc w:val="right"/>
              <w:rPr>
                <w:rFonts w:ascii="David" w:eastAsia="Times New Roman" w:hAnsi="David" w:cs="David"/>
                <w:sz w:val="24"/>
                <w:szCs w:val="24"/>
              </w:rPr>
            </w:pPr>
            <w:r w:rsidRPr="00DD332C">
              <w:rPr>
                <w:rFonts w:ascii="David" w:eastAsia="Times New Roman" w:hAnsi="David" w:cs="David"/>
                <w:sz w:val="24"/>
                <w:szCs w:val="24"/>
              </w:rPr>
              <w:t xml:space="preserve">Willox, H., Campo, JV., </w:t>
            </w:r>
            <w:r w:rsidRPr="00DD332C">
              <w:rPr>
                <w:rFonts w:ascii="David" w:eastAsia="Times New Roman" w:hAnsi="David" w:cs="David"/>
                <w:sz w:val="24"/>
                <w:szCs w:val="24"/>
              </w:rPr>
              <w:br/>
              <w:t xml:space="preserve">Ryan, L., Miller, L., Mufson, L., Labouliere-Edwards, C., Galfalvy, H., </w:t>
            </w:r>
            <w:r w:rsidRPr="00DD332C">
              <w:rPr>
                <w:rFonts w:ascii="David" w:eastAsia="Times New Roman" w:hAnsi="David" w:cs="David"/>
                <w:sz w:val="24"/>
                <w:szCs w:val="24"/>
              </w:rPr>
              <w:br/>
              <w:t xml:space="preserve">Mroczkowski, M., </w:t>
            </w:r>
            <w:r w:rsidRPr="00DD332C">
              <w:rPr>
                <w:rFonts w:ascii="David" w:eastAsia="Times New Roman" w:hAnsi="David" w:cs="David"/>
                <w:sz w:val="24"/>
                <w:szCs w:val="24"/>
              </w:rPr>
              <w:br/>
              <w:t>Warren NG, Benton, T. et al.</w:t>
            </w:r>
          </w:p>
          <w:p w14:paraId="0916B539" w14:textId="7C27F1A2" w:rsidR="009A21D7" w:rsidRPr="00DD332C" w:rsidRDefault="009A21D7" w:rsidP="00D513A1">
            <w:pPr>
              <w:bidi/>
              <w:spacing w:after="0" w:line="240" w:lineRule="auto"/>
              <w:jc w:val="right"/>
              <w:rPr>
                <w:rFonts w:ascii="David" w:eastAsia="Times New Roman" w:hAnsi="David" w:cs="David"/>
                <w:sz w:val="24"/>
                <w:szCs w:val="24"/>
                <w:rtl/>
              </w:rPr>
            </w:pPr>
          </w:p>
        </w:tc>
        <w:tc>
          <w:tcPr>
            <w:tcW w:w="1277" w:type="dxa"/>
          </w:tcPr>
          <w:p w14:paraId="5EDFB8DB" w14:textId="174938BB"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w:t>
            </w:r>
            <w:r w:rsidR="003B3603">
              <w:rPr>
                <w:rFonts w:ascii="David" w:eastAsia="Times New Roman" w:hAnsi="David" w:cs="David"/>
                <w:sz w:val="24"/>
                <w:szCs w:val="24"/>
              </w:rPr>
              <w:t>o-</w:t>
            </w:r>
            <w:r w:rsidRPr="00D513A1">
              <w:rPr>
                <w:rFonts w:ascii="David" w:eastAsia="Times New Roman" w:hAnsi="David" w:cs="David"/>
                <w:sz w:val="24"/>
                <w:szCs w:val="24"/>
              </w:rPr>
              <w:t xml:space="preserve">PI </w:t>
            </w:r>
          </w:p>
          <w:p w14:paraId="47331031" w14:textId="77777777" w:rsidR="009A21D7" w:rsidRPr="00D513A1" w:rsidRDefault="009A21D7" w:rsidP="00D513A1">
            <w:pPr>
              <w:bidi/>
              <w:spacing w:after="0" w:line="240" w:lineRule="auto"/>
              <w:jc w:val="right"/>
              <w:rPr>
                <w:rFonts w:ascii="David" w:eastAsia="Times New Roman" w:hAnsi="David" w:cs="David"/>
                <w:sz w:val="24"/>
                <w:szCs w:val="24"/>
              </w:rPr>
            </w:pPr>
          </w:p>
        </w:tc>
      </w:tr>
      <w:tr w:rsidR="001A5EA5" w:rsidRPr="00D513A1" w14:paraId="46FDF324" w14:textId="77777777" w:rsidTr="005054AC">
        <w:tc>
          <w:tcPr>
            <w:tcW w:w="729" w:type="dxa"/>
          </w:tcPr>
          <w:p w14:paraId="25F7A174" w14:textId="6050B703" w:rsidR="001A5EA5" w:rsidRPr="00D513A1" w:rsidRDefault="001A5EA5"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2024</w:t>
            </w:r>
          </w:p>
        </w:tc>
        <w:tc>
          <w:tcPr>
            <w:tcW w:w="2527" w:type="dxa"/>
          </w:tcPr>
          <w:p w14:paraId="47BEFB30" w14:textId="0463F425" w:rsidR="00BF095B" w:rsidRPr="00D513A1" w:rsidRDefault="00BF095B" w:rsidP="00BF095B">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Union Investments and Development Ltd, </w:t>
            </w:r>
            <w:r>
              <w:rPr>
                <w:rFonts w:ascii="David" w:eastAsia="Times New Roman" w:hAnsi="David" w:cs="David"/>
                <w:sz w:val="24"/>
                <w:szCs w:val="24"/>
              </w:rPr>
              <w:t>74,000</w:t>
            </w:r>
            <w:r w:rsidRPr="00D513A1">
              <w:rPr>
                <w:rFonts w:ascii="David" w:eastAsia="Times New Roman" w:hAnsi="David" w:cs="David"/>
                <w:sz w:val="24"/>
                <w:szCs w:val="24"/>
              </w:rPr>
              <w:t xml:space="preserve"> NIS </w:t>
            </w:r>
          </w:p>
          <w:p w14:paraId="27F9B8AF" w14:textId="6E4427FD" w:rsidR="001A5EA5" w:rsidRPr="00BF095B" w:rsidRDefault="001A5EA5" w:rsidP="00D513A1">
            <w:pPr>
              <w:bidi/>
              <w:spacing w:after="0" w:line="240" w:lineRule="auto"/>
              <w:jc w:val="right"/>
              <w:rPr>
                <w:rFonts w:ascii="David" w:eastAsia="Times New Roman" w:hAnsi="David" w:cs="David"/>
                <w:sz w:val="24"/>
                <w:szCs w:val="24"/>
              </w:rPr>
            </w:pPr>
          </w:p>
        </w:tc>
        <w:tc>
          <w:tcPr>
            <w:tcW w:w="2650" w:type="dxa"/>
          </w:tcPr>
          <w:p w14:paraId="322EC760" w14:textId="6123782E" w:rsidR="001A5EA5" w:rsidRPr="00D513A1" w:rsidRDefault="00AC46C1"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Mental </w:t>
            </w:r>
            <w:r w:rsidR="00BA70E6">
              <w:rPr>
                <w:rFonts w:ascii="David" w:eastAsia="Times New Roman" w:hAnsi="David" w:cs="David"/>
                <w:sz w:val="24"/>
                <w:szCs w:val="24"/>
              </w:rPr>
              <w:t>health</w:t>
            </w:r>
            <w:r>
              <w:rPr>
                <w:rFonts w:ascii="David" w:eastAsia="Times New Roman" w:hAnsi="David" w:cs="David"/>
                <w:sz w:val="24"/>
                <w:szCs w:val="24"/>
              </w:rPr>
              <w:t xml:space="preserve"> supporters (Amit Banefesh)</w:t>
            </w:r>
          </w:p>
        </w:tc>
        <w:tc>
          <w:tcPr>
            <w:tcW w:w="2126" w:type="dxa"/>
          </w:tcPr>
          <w:p w14:paraId="47A37163" w14:textId="7A47DCC6" w:rsidR="001A5EA5" w:rsidRPr="00DD332C" w:rsidRDefault="00AC46C1" w:rsidP="00DD332C">
            <w:pPr>
              <w:bidi/>
              <w:spacing w:after="0" w:line="240" w:lineRule="auto"/>
              <w:jc w:val="right"/>
              <w:rPr>
                <w:rFonts w:ascii="David" w:eastAsia="Times New Roman" w:hAnsi="David" w:cs="David"/>
                <w:sz w:val="24"/>
                <w:szCs w:val="24"/>
              </w:rPr>
            </w:pPr>
            <w:r>
              <w:rPr>
                <w:rFonts w:ascii="David" w:eastAsia="Times New Roman" w:hAnsi="David" w:cs="David"/>
                <w:sz w:val="24"/>
                <w:szCs w:val="24"/>
              </w:rPr>
              <w:t>Doron Friedman</w:t>
            </w:r>
          </w:p>
        </w:tc>
        <w:tc>
          <w:tcPr>
            <w:tcW w:w="1277" w:type="dxa"/>
          </w:tcPr>
          <w:p w14:paraId="6441AFB1" w14:textId="0E811AF6" w:rsidR="001A5EA5" w:rsidRPr="00D513A1" w:rsidRDefault="00AC46C1"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Co-PI</w:t>
            </w:r>
          </w:p>
        </w:tc>
      </w:tr>
      <w:tr w:rsidR="009A21D7" w:rsidRPr="00D513A1" w14:paraId="18B18F07" w14:textId="77777777" w:rsidTr="005054AC">
        <w:tc>
          <w:tcPr>
            <w:tcW w:w="729" w:type="dxa"/>
          </w:tcPr>
          <w:p w14:paraId="1E914303" w14:textId="1E0C899D"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2023</w:t>
            </w:r>
          </w:p>
        </w:tc>
        <w:tc>
          <w:tcPr>
            <w:tcW w:w="2527" w:type="dxa"/>
          </w:tcPr>
          <w:p w14:paraId="26A4A7CF" w14:textId="77777777" w:rsidR="00233A0F" w:rsidRDefault="009A21D7" w:rsidP="00D513A1">
            <w:pPr>
              <w:bidi/>
              <w:spacing w:after="0" w:line="240" w:lineRule="auto"/>
              <w:jc w:val="right"/>
              <w:rPr>
                <w:rFonts w:ascii="David" w:eastAsia="Times New Roman" w:hAnsi="David" w:cs="David"/>
                <w:sz w:val="24"/>
                <w:szCs w:val="24"/>
                <w:rtl/>
              </w:rPr>
            </w:pPr>
            <w:r w:rsidRPr="006578B3">
              <w:rPr>
                <w:rFonts w:ascii="David" w:eastAsia="Times New Roman" w:hAnsi="David" w:cs="David"/>
                <w:sz w:val="24"/>
                <w:szCs w:val="24"/>
              </w:rPr>
              <w:t>Private donor</w:t>
            </w:r>
            <w:r w:rsidRPr="00D513A1">
              <w:rPr>
                <w:rFonts w:ascii="David" w:eastAsia="Times New Roman" w:hAnsi="David" w:cs="David"/>
                <w:sz w:val="24"/>
                <w:szCs w:val="24"/>
              </w:rPr>
              <w:t xml:space="preserve"> </w:t>
            </w:r>
          </w:p>
          <w:p w14:paraId="6E074E04" w14:textId="0A34CCE2" w:rsidR="009A21D7" w:rsidRPr="00D513A1" w:rsidRDefault="0028069D" w:rsidP="00233A0F">
            <w:pPr>
              <w:bidi/>
              <w:spacing w:after="0" w:line="240" w:lineRule="auto"/>
              <w:jc w:val="right"/>
              <w:rPr>
                <w:rFonts w:ascii="David" w:eastAsia="Times New Roman" w:hAnsi="David" w:cs="David"/>
                <w:sz w:val="24"/>
                <w:szCs w:val="24"/>
              </w:rPr>
            </w:pPr>
            <w:r>
              <w:rPr>
                <w:rFonts w:ascii="David" w:eastAsia="Times New Roman" w:hAnsi="David" w:cs="David"/>
                <w:sz w:val="24"/>
                <w:szCs w:val="24"/>
              </w:rPr>
              <w:t>$30,000</w:t>
            </w:r>
          </w:p>
          <w:p w14:paraId="45C48475"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650" w:type="dxa"/>
          </w:tcPr>
          <w:p w14:paraId="1F1A6974" w14:textId="1748F81D"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Resilience operation room (Chamal). Sw</w:t>
            </w:r>
            <w:r w:rsidR="00142AD4">
              <w:rPr>
                <w:rFonts w:ascii="David" w:eastAsia="Times New Roman" w:hAnsi="David" w:cs="David"/>
                <w:sz w:val="24"/>
                <w:szCs w:val="24"/>
              </w:rPr>
              <w:t>o</w:t>
            </w:r>
            <w:r w:rsidRPr="00D513A1">
              <w:rPr>
                <w:rFonts w:ascii="David" w:eastAsia="Times New Roman" w:hAnsi="David" w:cs="David"/>
                <w:sz w:val="24"/>
                <w:szCs w:val="24"/>
              </w:rPr>
              <w:t>rds of Iron war.</w:t>
            </w:r>
          </w:p>
        </w:tc>
        <w:tc>
          <w:tcPr>
            <w:tcW w:w="2126" w:type="dxa"/>
          </w:tcPr>
          <w:p w14:paraId="534C3EA9" w14:textId="2EE17947" w:rsidR="009A21D7" w:rsidRPr="00D513A1" w:rsidRDefault="00FF1522" w:rsidP="00D513A1">
            <w:pPr>
              <w:bidi/>
              <w:spacing w:after="0" w:line="240" w:lineRule="auto"/>
              <w:jc w:val="right"/>
              <w:rPr>
                <w:rFonts w:ascii="David" w:eastAsia="Times New Roman" w:hAnsi="David" w:cs="David"/>
                <w:sz w:val="24"/>
                <w:szCs w:val="24"/>
                <w:rtl/>
              </w:rPr>
            </w:pPr>
            <w:r>
              <w:rPr>
                <w:rFonts w:ascii="David" w:eastAsia="Times New Roman" w:hAnsi="David" w:cs="David"/>
                <w:sz w:val="24"/>
                <w:szCs w:val="24"/>
              </w:rPr>
              <w:t xml:space="preserve">Zohar </w:t>
            </w:r>
            <w:r w:rsidR="00673036">
              <w:rPr>
                <w:rFonts w:ascii="David" w:eastAsia="Times New Roman" w:hAnsi="David" w:cs="David"/>
                <w:sz w:val="24"/>
                <w:szCs w:val="24"/>
              </w:rPr>
              <w:t>Rubinstein</w:t>
            </w:r>
          </w:p>
        </w:tc>
        <w:tc>
          <w:tcPr>
            <w:tcW w:w="1277" w:type="dxa"/>
          </w:tcPr>
          <w:p w14:paraId="2F0CCA17" w14:textId="30C8A641"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PI </w:t>
            </w:r>
          </w:p>
        </w:tc>
      </w:tr>
      <w:tr w:rsidR="009A21D7" w:rsidRPr="00D513A1" w14:paraId="7581ED45" w14:textId="77777777" w:rsidTr="005054AC">
        <w:tc>
          <w:tcPr>
            <w:tcW w:w="729" w:type="dxa"/>
          </w:tcPr>
          <w:p w14:paraId="1527B7DD" w14:textId="3E1AAD25"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2023</w:t>
            </w:r>
          </w:p>
        </w:tc>
        <w:tc>
          <w:tcPr>
            <w:tcW w:w="2527" w:type="dxa"/>
          </w:tcPr>
          <w:p w14:paraId="45997BF3" w14:textId="0999D6A2"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Union Investments and Development Ltd, 750,000 NIS </w:t>
            </w:r>
          </w:p>
          <w:p w14:paraId="2FC5548E"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650" w:type="dxa"/>
          </w:tcPr>
          <w:p w14:paraId="40499910" w14:textId="1C277853"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VR for psychological resilience</w:t>
            </w:r>
          </w:p>
        </w:tc>
        <w:tc>
          <w:tcPr>
            <w:tcW w:w="2126" w:type="dxa"/>
          </w:tcPr>
          <w:p w14:paraId="6281CD9B" w14:textId="15A7133B" w:rsidR="009A21D7" w:rsidRPr="00D513A1"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Doron Friedman</w:t>
            </w:r>
          </w:p>
        </w:tc>
        <w:tc>
          <w:tcPr>
            <w:tcW w:w="1277" w:type="dxa"/>
          </w:tcPr>
          <w:p w14:paraId="28B9A880" w14:textId="34DFB90A"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r w:rsidR="009A21D7" w:rsidRPr="00D513A1" w14:paraId="040FD89B" w14:textId="77777777" w:rsidTr="005054AC">
        <w:tc>
          <w:tcPr>
            <w:tcW w:w="729" w:type="dxa"/>
          </w:tcPr>
          <w:p w14:paraId="2F52B732" w14:textId="6113BCF4"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2022</w:t>
            </w:r>
          </w:p>
        </w:tc>
        <w:tc>
          <w:tcPr>
            <w:tcW w:w="2527" w:type="dxa"/>
          </w:tcPr>
          <w:p w14:paraId="07D6C41B" w14:textId="77777777" w:rsidR="00233A0F"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Israel Academy of Sciences and Humanities. </w:t>
            </w:r>
          </w:p>
          <w:p w14:paraId="134ACED9" w14:textId="08A39D50" w:rsidR="009A21D7" w:rsidRPr="00D513A1" w:rsidRDefault="009A21D7" w:rsidP="00233A0F">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22</w:t>
            </w:r>
            <w:r w:rsidR="00092C89">
              <w:rPr>
                <w:rFonts w:ascii="David" w:eastAsia="Times New Roman" w:hAnsi="David" w:cs="David"/>
                <w:sz w:val="24"/>
                <w:szCs w:val="24"/>
              </w:rPr>
              <w:t>,200</w:t>
            </w:r>
            <w:r w:rsidRPr="00D513A1">
              <w:rPr>
                <w:rFonts w:ascii="David" w:eastAsia="Times New Roman" w:hAnsi="David" w:cs="David"/>
                <w:sz w:val="24"/>
                <w:szCs w:val="24"/>
              </w:rPr>
              <w:t xml:space="preserve"> NIS</w:t>
            </w:r>
          </w:p>
        </w:tc>
        <w:tc>
          <w:tcPr>
            <w:tcW w:w="2650" w:type="dxa"/>
          </w:tcPr>
          <w:p w14:paraId="391657FC" w14:textId="2C999E10"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hint="cs"/>
                <w:sz w:val="24"/>
                <w:szCs w:val="24"/>
              </w:rPr>
              <w:t>S</w:t>
            </w:r>
            <w:r w:rsidRPr="00D513A1">
              <w:rPr>
                <w:rFonts w:ascii="David" w:eastAsia="Times New Roman" w:hAnsi="David" w:cs="David"/>
                <w:sz w:val="24"/>
                <w:szCs w:val="24"/>
              </w:rPr>
              <w:t xml:space="preserve">aving lives in Special Education. </w:t>
            </w:r>
          </w:p>
          <w:p w14:paraId="37EE1637"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126" w:type="dxa"/>
          </w:tcPr>
          <w:p w14:paraId="43D700BA" w14:textId="1254BE1B" w:rsidR="009A21D7" w:rsidRPr="00D513A1"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Sarel E., Madjar, N., Bentov, J.</w:t>
            </w:r>
          </w:p>
        </w:tc>
        <w:tc>
          <w:tcPr>
            <w:tcW w:w="1277" w:type="dxa"/>
          </w:tcPr>
          <w:p w14:paraId="2A43BF55" w14:textId="0DDED822"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r w:rsidR="009A21D7" w:rsidRPr="00D513A1" w14:paraId="61485864" w14:textId="77777777" w:rsidTr="005054AC">
        <w:tc>
          <w:tcPr>
            <w:tcW w:w="729" w:type="dxa"/>
          </w:tcPr>
          <w:p w14:paraId="4C43BB14" w14:textId="3CD3AB12"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2020</w:t>
            </w:r>
          </w:p>
        </w:tc>
        <w:tc>
          <w:tcPr>
            <w:tcW w:w="2527" w:type="dxa"/>
          </w:tcPr>
          <w:p w14:paraId="5EB7FD61" w14:textId="3B686051"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IDF, Medical Research. 148,200 ILS</w:t>
            </w:r>
          </w:p>
          <w:p w14:paraId="5D6CBCDD"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650" w:type="dxa"/>
          </w:tcPr>
          <w:p w14:paraId="2F9658E1" w14:textId="0A668403"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Healthy Body Image Program: Primary Prevention of Eating Disorders in Female Soldiers</w:t>
            </w:r>
          </w:p>
        </w:tc>
        <w:tc>
          <w:tcPr>
            <w:tcW w:w="2126" w:type="dxa"/>
          </w:tcPr>
          <w:p w14:paraId="35DC8D79" w14:textId="23BF533D" w:rsidR="009A21D7" w:rsidRPr="00D513A1" w:rsidRDefault="009A21D7"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Sade Sharvit, S.</w:t>
            </w:r>
          </w:p>
        </w:tc>
        <w:tc>
          <w:tcPr>
            <w:tcW w:w="1277" w:type="dxa"/>
          </w:tcPr>
          <w:p w14:paraId="692C3DB6" w14:textId="6C709A65" w:rsidR="009A21D7" w:rsidRPr="00D513A1" w:rsidRDefault="009A21D7"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w:t>
            </w:r>
            <w:r w:rsidR="003B3603">
              <w:rPr>
                <w:rFonts w:ascii="David" w:eastAsia="Times New Roman" w:hAnsi="David" w:cs="David"/>
                <w:sz w:val="24"/>
                <w:szCs w:val="24"/>
              </w:rPr>
              <w:t>o</w:t>
            </w:r>
            <w:r w:rsidRPr="00D513A1">
              <w:rPr>
                <w:rFonts w:ascii="David" w:eastAsia="Times New Roman" w:hAnsi="David" w:cs="David"/>
                <w:sz w:val="24"/>
                <w:szCs w:val="24"/>
              </w:rPr>
              <w:t>-PI</w:t>
            </w:r>
          </w:p>
        </w:tc>
      </w:tr>
      <w:tr w:rsidR="009A21D7" w:rsidRPr="00D513A1" w14:paraId="400198E0" w14:textId="77777777" w:rsidTr="005054AC">
        <w:tc>
          <w:tcPr>
            <w:tcW w:w="729" w:type="dxa"/>
          </w:tcPr>
          <w:p w14:paraId="3D9FF269" w14:textId="7D9FC32E"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2019</w:t>
            </w:r>
          </w:p>
        </w:tc>
        <w:tc>
          <w:tcPr>
            <w:tcW w:w="2527" w:type="dxa"/>
          </w:tcPr>
          <w:p w14:paraId="7B85407E" w14:textId="77777777" w:rsidR="00233A0F" w:rsidRDefault="000650F9"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The Lior Tsfaty Center for Suicide and Mental Pain Studies, </w:t>
            </w:r>
          </w:p>
          <w:p w14:paraId="65C28A74" w14:textId="15C68266" w:rsidR="000650F9" w:rsidRPr="00D513A1" w:rsidRDefault="000650F9" w:rsidP="00233A0F">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18,000 ILS</w:t>
            </w:r>
          </w:p>
          <w:p w14:paraId="3C237C03"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650" w:type="dxa"/>
          </w:tcPr>
          <w:p w14:paraId="38595F13" w14:textId="5A2B399A"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Examining the effectiveness of short-term interpersonal psychological intervention among depressed children and adolescents with suicidal risk</w:t>
            </w:r>
          </w:p>
        </w:tc>
        <w:tc>
          <w:tcPr>
            <w:tcW w:w="2126" w:type="dxa"/>
          </w:tcPr>
          <w:p w14:paraId="57A12987" w14:textId="37B57376"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Apter, A., Spigelman, E., Catalan, L., Engelberg, Y., Levis, M.</w:t>
            </w:r>
          </w:p>
        </w:tc>
        <w:tc>
          <w:tcPr>
            <w:tcW w:w="1277" w:type="dxa"/>
          </w:tcPr>
          <w:p w14:paraId="5CC300C6" w14:textId="4C101837"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w:t>
            </w:r>
            <w:r w:rsidR="003B3603">
              <w:rPr>
                <w:rFonts w:ascii="David" w:eastAsia="Times New Roman" w:hAnsi="David" w:cs="David"/>
                <w:sz w:val="24"/>
                <w:szCs w:val="24"/>
              </w:rPr>
              <w:t>o</w:t>
            </w:r>
            <w:r w:rsidRPr="00D513A1">
              <w:rPr>
                <w:rFonts w:ascii="David" w:eastAsia="Times New Roman" w:hAnsi="David" w:cs="David"/>
                <w:sz w:val="24"/>
                <w:szCs w:val="24"/>
              </w:rPr>
              <w:t>-PI</w:t>
            </w:r>
          </w:p>
        </w:tc>
      </w:tr>
      <w:tr w:rsidR="009A21D7" w:rsidRPr="00D513A1" w14:paraId="45F237BA" w14:textId="77777777" w:rsidTr="005054AC">
        <w:tc>
          <w:tcPr>
            <w:tcW w:w="729" w:type="dxa"/>
          </w:tcPr>
          <w:p w14:paraId="3DAD8FDF" w14:textId="56B73617"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2018</w:t>
            </w:r>
          </w:p>
        </w:tc>
        <w:tc>
          <w:tcPr>
            <w:tcW w:w="2527" w:type="dxa"/>
          </w:tcPr>
          <w:p w14:paraId="5A367AFC" w14:textId="3337BFDC"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The Israel National Institute for Health Policy Research. 246,529 ILS</w:t>
            </w:r>
          </w:p>
          <w:p w14:paraId="467530F5"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650" w:type="dxa"/>
          </w:tcPr>
          <w:p w14:paraId="18E403C5" w14:textId="22C4277A"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Revisiting the Intake Policy at the Mental Health Child and Adolescent Clinics</w:t>
            </w:r>
          </w:p>
        </w:tc>
        <w:tc>
          <w:tcPr>
            <w:tcW w:w="2126" w:type="dxa"/>
          </w:tcPr>
          <w:p w14:paraId="7E714B18" w14:textId="01B356F2"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Plisht</w:t>
            </w:r>
            <w:r w:rsidR="005A1826">
              <w:rPr>
                <w:rFonts w:ascii="David" w:eastAsia="Times New Roman" w:hAnsi="David" w:cs="David"/>
                <w:sz w:val="24"/>
                <w:szCs w:val="24"/>
              </w:rPr>
              <w:t>y</w:t>
            </w:r>
            <w:r w:rsidRPr="00D513A1">
              <w:rPr>
                <w:rFonts w:ascii="David" w:eastAsia="Times New Roman" w:hAnsi="David" w:cs="David"/>
                <w:sz w:val="24"/>
                <w:szCs w:val="24"/>
              </w:rPr>
              <w:t xml:space="preserve">, </w:t>
            </w:r>
            <w:r w:rsidR="005A1826">
              <w:rPr>
                <w:rFonts w:ascii="David" w:eastAsia="Times New Roman" w:hAnsi="David" w:cs="David"/>
                <w:sz w:val="24"/>
                <w:szCs w:val="24"/>
              </w:rPr>
              <w:t>S</w:t>
            </w:r>
            <w:r w:rsidRPr="00D513A1">
              <w:rPr>
                <w:rFonts w:ascii="David" w:eastAsia="Times New Roman" w:hAnsi="David" w:cs="David"/>
                <w:sz w:val="24"/>
                <w:szCs w:val="24"/>
              </w:rPr>
              <w:t>., Solan M., Apter A.</w:t>
            </w:r>
          </w:p>
        </w:tc>
        <w:tc>
          <w:tcPr>
            <w:tcW w:w="1277" w:type="dxa"/>
          </w:tcPr>
          <w:p w14:paraId="5B5AD034" w14:textId="00947418"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PI</w:t>
            </w:r>
          </w:p>
        </w:tc>
      </w:tr>
      <w:tr w:rsidR="009A21D7" w:rsidRPr="00D513A1" w14:paraId="3C688E12" w14:textId="77777777" w:rsidTr="005054AC">
        <w:tc>
          <w:tcPr>
            <w:tcW w:w="729" w:type="dxa"/>
          </w:tcPr>
          <w:p w14:paraId="730374E3" w14:textId="3AD4BBB6"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lastRenderedPageBreak/>
              <w:t>2018</w:t>
            </w:r>
          </w:p>
        </w:tc>
        <w:tc>
          <w:tcPr>
            <w:tcW w:w="2527" w:type="dxa"/>
          </w:tcPr>
          <w:p w14:paraId="7D1C088E" w14:textId="77777777"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The Humanities and </w:t>
            </w:r>
          </w:p>
          <w:p w14:paraId="4CBBC930" w14:textId="77777777" w:rsidR="00233A0F" w:rsidRDefault="000650F9"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Social Sciences Fund Israel Academy of science and Humanities. </w:t>
            </w:r>
          </w:p>
          <w:p w14:paraId="37813748" w14:textId="42081FE1" w:rsidR="000650F9" w:rsidRPr="00D513A1" w:rsidRDefault="000650F9" w:rsidP="00233A0F">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$ 9880</w:t>
            </w:r>
          </w:p>
          <w:p w14:paraId="66A81209"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650" w:type="dxa"/>
          </w:tcPr>
          <w:p w14:paraId="0E26876B" w14:textId="57E4E13C"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Intervention and Research Programs to Prevent Suicide of Education System Pupils in Israel and Abroad</w:t>
            </w:r>
          </w:p>
          <w:p w14:paraId="58C8E0EC" w14:textId="77777777" w:rsidR="009A21D7" w:rsidRPr="00D513A1" w:rsidRDefault="009A21D7" w:rsidP="00D513A1">
            <w:pPr>
              <w:bidi/>
              <w:spacing w:after="0" w:line="240" w:lineRule="auto"/>
              <w:jc w:val="right"/>
              <w:rPr>
                <w:rFonts w:ascii="David" w:eastAsia="Times New Roman" w:hAnsi="David" w:cs="David"/>
                <w:sz w:val="24"/>
                <w:szCs w:val="24"/>
              </w:rPr>
            </w:pPr>
          </w:p>
        </w:tc>
        <w:tc>
          <w:tcPr>
            <w:tcW w:w="2126" w:type="dxa"/>
          </w:tcPr>
          <w:p w14:paraId="2D69AF07" w14:textId="48AD87CE"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Madjar, N., Sarel, E.</w:t>
            </w:r>
          </w:p>
        </w:tc>
        <w:tc>
          <w:tcPr>
            <w:tcW w:w="1277" w:type="dxa"/>
          </w:tcPr>
          <w:p w14:paraId="4A6C6B98" w14:textId="0716EA38" w:rsidR="009A21D7"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r w:rsidR="000650F9" w:rsidRPr="00D513A1" w14:paraId="57DE5499" w14:textId="77777777" w:rsidTr="005054AC">
        <w:tc>
          <w:tcPr>
            <w:tcW w:w="729" w:type="dxa"/>
          </w:tcPr>
          <w:p w14:paraId="233EBD15" w14:textId="63AA13A1"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2016</w:t>
            </w:r>
          </w:p>
        </w:tc>
        <w:tc>
          <w:tcPr>
            <w:tcW w:w="2527" w:type="dxa"/>
          </w:tcPr>
          <w:p w14:paraId="45DCD9B2" w14:textId="77777777" w:rsidR="00233A0F" w:rsidRDefault="000650F9"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Maccabi Health Services, </w:t>
            </w:r>
          </w:p>
          <w:p w14:paraId="310A8A08" w14:textId="5B221718" w:rsidR="000650F9" w:rsidRPr="00D513A1" w:rsidRDefault="003A40C8" w:rsidP="00233A0F">
            <w:pPr>
              <w:bidi/>
              <w:spacing w:after="0" w:line="240" w:lineRule="auto"/>
              <w:jc w:val="right"/>
              <w:rPr>
                <w:rFonts w:ascii="David" w:eastAsia="Times New Roman" w:hAnsi="David" w:cs="David"/>
                <w:sz w:val="24"/>
                <w:szCs w:val="24"/>
              </w:rPr>
            </w:pPr>
            <w:r>
              <w:rPr>
                <w:rFonts w:ascii="David" w:eastAsia="Times New Roman" w:hAnsi="David" w:cs="David"/>
                <w:sz w:val="24"/>
                <w:szCs w:val="24"/>
              </w:rPr>
              <w:t>79,200 ILS</w:t>
            </w:r>
          </w:p>
          <w:p w14:paraId="38E895F6" w14:textId="77777777" w:rsidR="000650F9" w:rsidRPr="00D513A1" w:rsidRDefault="000650F9" w:rsidP="00D513A1">
            <w:pPr>
              <w:bidi/>
              <w:spacing w:after="0" w:line="240" w:lineRule="auto"/>
              <w:jc w:val="right"/>
              <w:rPr>
                <w:rFonts w:ascii="David" w:eastAsia="Times New Roman" w:hAnsi="David" w:cs="David"/>
                <w:sz w:val="24"/>
                <w:szCs w:val="24"/>
              </w:rPr>
            </w:pPr>
          </w:p>
        </w:tc>
        <w:tc>
          <w:tcPr>
            <w:tcW w:w="2650" w:type="dxa"/>
          </w:tcPr>
          <w:p w14:paraId="4DCDD535" w14:textId="2BD19C49"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The association between interpersonal skills and long-term outcome of Bariatric surgery among bariatric patients</w:t>
            </w:r>
          </w:p>
        </w:tc>
        <w:tc>
          <w:tcPr>
            <w:tcW w:w="2126" w:type="dxa"/>
          </w:tcPr>
          <w:p w14:paraId="6C794019" w14:textId="458EA923"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Latzer, Y</w:t>
            </w:r>
          </w:p>
        </w:tc>
        <w:tc>
          <w:tcPr>
            <w:tcW w:w="1277" w:type="dxa"/>
          </w:tcPr>
          <w:p w14:paraId="029CE3DD" w14:textId="5607289C"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r w:rsidR="000650F9" w:rsidRPr="00D513A1" w14:paraId="214A0980" w14:textId="77777777" w:rsidTr="005054AC">
        <w:tc>
          <w:tcPr>
            <w:tcW w:w="729" w:type="dxa"/>
          </w:tcPr>
          <w:p w14:paraId="2D5BBC84" w14:textId="1092C623"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2014</w:t>
            </w:r>
          </w:p>
        </w:tc>
        <w:tc>
          <w:tcPr>
            <w:tcW w:w="2527" w:type="dxa"/>
          </w:tcPr>
          <w:p w14:paraId="25348771" w14:textId="77777777" w:rsidR="00233A0F" w:rsidRDefault="000650F9"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Ministry of Industry, Trade and Labor</w:t>
            </w:r>
            <w:r w:rsidR="00D513A1">
              <w:rPr>
                <w:rFonts w:ascii="David" w:eastAsia="Times New Roman" w:hAnsi="David" w:cs="David"/>
                <w:sz w:val="24"/>
                <w:szCs w:val="24"/>
              </w:rPr>
              <w:t xml:space="preserve">, </w:t>
            </w:r>
          </w:p>
          <w:p w14:paraId="029A7771" w14:textId="449863AC" w:rsidR="000650F9" w:rsidRPr="00D513A1" w:rsidRDefault="000650F9" w:rsidP="00233A0F">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13,000 ILS</w:t>
            </w:r>
          </w:p>
          <w:p w14:paraId="335BE208" w14:textId="77777777" w:rsidR="000650F9" w:rsidRPr="00D513A1" w:rsidRDefault="000650F9" w:rsidP="00D513A1">
            <w:pPr>
              <w:bidi/>
              <w:spacing w:after="0" w:line="240" w:lineRule="auto"/>
              <w:jc w:val="right"/>
              <w:rPr>
                <w:rFonts w:ascii="David" w:eastAsia="Times New Roman" w:hAnsi="David" w:cs="David"/>
                <w:sz w:val="24"/>
                <w:szCs w:val="24"/>
              </w:rPr>
            </w:pPr>
          </w:p>
        </w:tc>
        <w:tc>
          <w:tcPr>
            <w:tcW w:w="2650" w:type="dxa"/>
          </w:tcPr>
          <w:p w14:paraId="66FB0AB8" w14:textId="4AAA6910"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Suicidal risk predictors among students in technological high schools in Israel</w:t>
            </w:r>
          </w:p>
        </w:tc>
        <w:tc>
          <w:tcPr>
            <w:tcW w:w="2126" w:type="dxa"/>
          </w:tcPr>
          <w:p w14:paraId="47D72F6D" w14:textId="3C2C8652"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Bentov</w:t>
            </w:r>
            <w:r w:rsidR="00D513A1">
              <w:rPr>
                <w:rFonts w:ascii="David" w:eastAsia="Times New Roman" w:hAnsi="David" w:cs="David"/>
                <w:sz w:val="24"/>
                <w:szCs w:val="24"/>
              </w:rPr>
              <w:t>,</w:t>
            </w:r>
            <w:r w:rsidRPr="00D513A1">
              <w:rPr>
                <w:rFonts w:ascii="David" w:eastAsia="Times New Roman" w:hAnsi="David" w:cs="David"/>
                <w:sz w:val="24"/>
                <w:szCs w:val="24"/>
              </w:rPr>
              <w:t xml:space="preserve"> J</w:t>
            </w:r>
          </w:p>
        </w:tc>
        <w:tc>
          <w:tcPr>
            <w:tcW w:w="1277" w:type="dxa"/>
          </w:tcPr>
          <w:p w14:paraId="254348BC" w14:textId="1C5E9229"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r w:rsidR="000650F9" w:rsidRPr="00D513A1" w14:paraId="70A9F22C" w14:textId="77777777" w:rsidTr="005054AC">
        <w:tc>
          <w:tcPr>
            <w:tcW w:w="729" w:type="dxa"/>
          </w:tcPr>
          <w:p w14:paraId="19323039" w14:textId="13941345"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2006</w:t>
            </w:r>
          </w:p>
        </w:tc>
        <w:tc>
          <w:tcPr>
            <w:tcW w:w="2527" w:type="dxa"/>
          </w:tcPr>
          <w:p w14:paraId="1374F339" w14:textId="77777777" w:rsidR="00233A0F" w:rsidRDefault="000650F9"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 xml:space="preserve">American Foundation for Suicide Prevention (AFSP), </w:t>
            </w:r>
          </w:p>
          <w:p w14:paraId="3570AE69" w14:textId="6B3CB83D" w:rsidR="000650F9" w:rsidRPr="00D513A1" w:rsidRDefault="000650F9" w:rsidP="00233A0F">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$60,000</w:t>
            </w:r>
          </w:p>
        </w:tc>
        <w:tc>
          <w:tcPr>
            <w:tcW w:w="2650" w:type="dxa"/>
          </w:tcPr>
          <w:p w14:paraId="3EDFB25C" w14:textId="09D0073A"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Teenage Bullying as a Risk for Later</w:t>
            </w:r>
            <w:r w:rsidRPr="00D513A1">
              <w:rPr>
                <w:rFonts w:ascii="David" w:eastAsia="Times New Roman" w:hAnsi="David" w:cs="David" w:hint="cs"/>
                <w:sz w:val="24"/>
                <w:szCs w:val="24"/>
                <w:rtl/>
              </w:rPr>
              <w:t xml:space="preserve"> </w:t>
            </w:r>
            <w:r w:rsidRPr="00D513A1">
              <w:rPr>
                <w:rFonts w:ascii="David" w:eastAsia="Times New Roman" w:hAnsi="David" w:cs="David"/>
                <w:sz w:val="24"/>
                <w:szCs w:val="24"/>
              </w:rPr>
              <w:t>Depression and Suicidality</w:t>
            </w:r>
          </w:p>
        </w:tc>
        <w:tc>
          <w:tcPr>
            <w:tcW w:w="2126" w:type="dxa"/>
          </w:tcPr>
          <w:p w14:paraId="26CA4073" w14:textId="3BDAAD78"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Gould, M</w:t>
            </w:r>
          </w:p>
        </w:tc>
        <w:tc>
          <w:tcPr>
            <w:tcW w:w="1277" w:type="dxa"/>
          </w:tcPr>
          <w:p w14:paraId="38174B21" w14:textId="3860C0FF" w:rsidR="000650F9" w:rsidRPr="00D513A1" w:rsidRDefault="000650F9"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bl>
    <w:p w14:paraId="2FCF803C" w14:textId="77777777" w:rsidR="00505F13" w:rsidRDefault="00505F13" w:rsidP="00D513A1">
      <w:pPr>
        <w:bidi/>
        <w:spacing w:after="0" w:line="240" w:lineRule="auto"/>
        <w:jc w:val="right"/>
        <w:rPr>
          <w:rFonts w:ascii="David" w:eastAsia="Times New Roman" w:hAnsi="David" w:cs="David"/>
          <w:sz w:val="24"/>
          <w:szCs w:val="24"/>
        </w:rPr>
      </w:pPr>
    </w:p>
    <w:p w14:paraId="3C9ED173" w14:textId="77777777" w:rsidR="00622EBB" w:rsidRPr="00622EBB" w:rsidRDefault="00622EBB" w:rsidP="00622EBB">
      <w:pPr>
        <w:bidi/>
        <w:spacing w:after="120" w:line="240" w:lineRule="auto"/>
        <w:rPr>
          <w:rFonts w:ascii="David" w:eastAsia="Times New Roman" w:hAnsi="David" w:cs="David"/>
          <w:sz w:val="24"/>
          <w:szCs w:val="24"/>
          <w:rtl/>
        </w:rPr>
      </w:pPr>
    </w:p>
    <w:p w14:paraId="46774DF8" w14:textId="77777777" w:rsidR="00505F13" w:rsidRPr="00505F13" w:rsidRDefault="00505F13">
      <w:pPr>
        <w:numPr>
          <w:ilvl w:val="0"/>
          <w:numId w:val="4"/>
        </w:numPr>
        <w:spacing w:after="120" w:line="240" w:lineRule="auto"/>
        <w:rPr>
          <w:rFonts w:ascii="David" w:eastAsia="Times New Roman" w:hAnsi="David" w:cs="David"/>
          <w:b/>
          <w:bCs/>
          <w:sz w:val="24"/>
          <w:szCs w:val="24"/>
          <w:u w:val="single"/>
        </w:rPr>
      </w:pPr>
      <w:r w:rsidRPr="00505F13">
        <w:rPr>
          <w:rFonts w:ascii="David" w:eastAsia="Times New Roman" w:hAnsi="David" w:cs="David"/>
          <w:b/>
          <w:bCs/>
          <w:sz w:val="24"/>
          <w:szCs w:val="24"/>
          <w:u w:val="single"/>
        </w:rPr>
        <w:t>Submission of Research Proposals – Pending</w:t>
      </w:r>
    </w:p>
    <w:p w14:paraId="28DDDFA1" w14:textId="77777777" w:rsidR="00505F13" w:rsidRPr="00505F13" w:rsidRDefault="00505F13" w:rsidP="00660654">
      <w:pPr>
        <w:bidi/>
        <w:spacing w:after="120" w:line="240" w:lineRule="auto"/>
        <w:rPr>
          <w:rFonts w:ascii="David" w:eastAsia="Times New Roman" w:hAnsi="David"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1597"/>
        <w:gridCol w:w="1854"/>
        <w:gridCol w:w="3116"/>
        <w:gridCol w:w="1221"/>
      </w:tblGrid>
      <w:tr w:rsidR="00505F13" w:rsidRPr="00505F13" w14:paraId="29EEBDCF" w14:textId="77777777" w:rsidTr="005A1826">
        <w:tc>
          <w:tcPr>
            <w:tcW w:w="1018" w:type="dxa"/>
          </w:tcPr>
          <w:p w14:paraId="62D8E92B"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Year</w:t>
            </w:r>
          </w:p>
        </w:tc>
        <w:tc>
          <w:tcPr>
            <w:tcW w:w="1597" w:type="dxa"/>
          </w:tcPr>
          <w:p w14:paraId="367613FA"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Funded by</w:t>
            </w:r>
          </w:p>
        </w:tc>
        <w:tc>
          <w:tcPr>
            <w:tcW w:w="1854" w:type="dxa"/>
          </w:tcPr>
          <w:p w14:paraId="6AE9333C"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Topic</w:t>
            </w:r>
          </w:p>
        </w:tc>
        <w:tc>
          <w:tcPr>
            <w:tcW w:w="3116" w:type="dxa"/>
          </w:tcPr>
          <w:p w14:paraId="0F5F87B3"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Co-Researchers</w:t>
            </w:r>
          </w:p>
        </w:tc>
        <w:tc>
          <w:tcPr>
            <w:tcW w:w="1221" w:type="dxa"/>
          </w:tcPr>
          <w:p w14:paraId="5EE59E17" w14:textId="77777777" w:rsidR="00505F13" w:rsidRPr="00505F13" w:rsidRDefault="00505F13"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Role in Research</w:t>
            </w:r>
          </w:p>
        </w:tc>
      </w:tr>
      <w:tr w:rsidR="00902F48" w:rsidRPr="00505F13" w14:paraId="77EEDD1C" w14:textId="77777777" w:rsidTr="005A1826">
        <w:tc>
          <w:tcPr>
            <w:tcW w:w="1018" w:type="dxa"/>
          </w:tcPr>
          <w:p w14:paraId="3081ADCF" w14:textId="3A371945" w:rsidR="00902F48" w:rsidRPr="00D513A1" w:rsidRDefault="00902F48"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2025</w:t>
            </w:r>
          </w:p>
        </w:tc>
        <w:tc>
          <w:tcPr>
            <w:tcW w:w="1597" w:type="dxa"/>
          </w:tcPr>
          <w:p w14:paraId="79F5A261" w14:textId="1CEB9579" w:rsidR="00902F48" w:rsidRPr="00D513A1" w:rsidRDefault="00902F48"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DIP</w:t>
            </w:r>
            <w:r w:rsidR="00110FE4">
              <w:rPr>
                <w:rFonts w:ascii="David" w:eastAsia="Times New Roman" w:hAnsi="David" w:cs="David"/>
                <w:sz w:val="24"/>
                <w:szCs w:val="24"/>
              </w:rPr>
              <w:t xml:space="preserve">- German Israeli project cooperation </w:t>
            </w:r>
          </w:p>
        </w:tc>
        <w:tc>
          <w:tcPr>
            <w:tcW w:w="1854" w:type="dxa"/>
          </w:tcPr>
          <w:p w14:paraId="5F636EAE" w14:textId="552E0292" w:rsidR="00902F48" w:rsidRPr="00D513A1" w:rsidRDefault="00902F48"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Interpersonal psychotherapy </w:t>
            </w:r>
            <w:r w:rsidR="00F32A77">
              <w:rPr>
                <w:rFonts w:ascii="David" w:eastAsia="Times New Roman" w:hAnsi="David" w:cs="David"/>
                <w:sz w:val="24"/>
                <w:szCs w:val="24"/>
              </w:rPr>
              <w:t xml:space="preserve">adapted for national crises </w:t>
            </w:r>
          </w:p>
        </w:tc>
        <w:tc>
          <w:tcPr>
            <w:tcW w:w="3116" w:type="dxa"/>
          </w:tcPr>
          <w:p w14:paraId="0499E467" w14:textId="7E2A7B40" w:rsidR="00902F48" w:rsidRPr="00D513A1" w:rsidRDefault="00902F48"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Zietlow, AL., Brakemeier, EL., Helpman L.</w:t>
            </w:r>
          </w:p>
        </w:tc>
        <w:tc>
          <w:tcPr>
            <w:tcW w:w="1221" w:type="dxa"/>
          </w:tcPr>
          <w:p w14:paraId="1EDBF912" w14:textId="63C00C1A" w:rsidR="00902F48" w:rsidRPr="00D513A1" w:rsidRDefault="00902F48"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PI</w:t>
            </w:r>
          </w:p>
        </w:tc>
      </w:tr>
      <w:tr w:rsidR="00505F13" w:rsidRPr="00505F13" w14:paraId="26756725" w14:textId="77777777" w:rsidTr="005A1826">
        <w:tc>
          <w:tcPr>
            <w:tcW w:w="1018" w:type="dxa"/>
          </w:tcPr>
          <w:p w14:paraId="46F485CA" w14:textId="57A0BE77" w:rsidR="00505F13" w:rsidRPr="00D513A1" w:rsidRDefault="00987E40"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2024</w:t>
            </w:r>
          </w:p>
        </w:tc>
        <w:tc>
          <w:tcPr>
            <w:tcW w:w="1597" w:type="dxa"/>
          </w:tcPr>
          <w:p w14:paraId="2DBD7D30" w14:textId="2152E386" w:rsidR="00505F13" w:rsidRPr="00D513A1" w:rsidRDefault="00987E40"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AFSP</w:t>
            </w:r>
          </w:p>
        </w:tc>
        <w:tc>
          <w:tcPr>
            <w:tcW w:w="1854" w:type="dxa"/>
          </w:tcPr>
          <w:p w14:paraId="59785601" w14:textId="7B06FB85" w:rsidR="00505F13" w:rsidRPr="00D513A1" w:rsidRDefault="00987E40"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Preventing suicidal behavior in at risk preadolescent children using nonviolent resistant parent management training (NVR) for treating ADHD and ODD</w:t>
            </w:r>
          </w:p>
        </w:tc>
        <w:tc>
          <w:tcPr>
            <w:tcW w:w="3116" w:type="dxa"/>
          </w:tcPr>
          <w:p w14:paraId="78884DB6" w14:textId="6F122E2E" w:rsidR="00505F13" w:rsidRPr="00D513A1" w:rsidRDefault="00987E40"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Shor Sapir,</w:t>
            </w:r>
            <w:r w:rsidR="003B3603">
              <w:rPr>
                <w:rFonts w:ascii="David" w:eastAsia="Times New Roman" w:hAnsi="David" w:cs="David"/>
                <w:sz w:val="24"/>
                <w:szCs w:val="24"/>
              </w:rPr>
              <w:t xml:space="preserve"> </w:t>
            </w:r>
            <w:r w:rsidRPr="00D513A1">
              <w:rPr>
                <w:rFonts w:ascii="David" w:eastAsia="Times New Roman" w:hAnsi="David" w:cs="David"/>
                <w:sz w:val="24"/>
                <w:szCs w:val="24"/>
              </w:rPr>
              <w:t>S., Apter A.</w:t>
            </w:r>
          </w:p>
        </w:tc>
        <w:tc>
          <w:tcPr>
            <w:tcW w:w="1221" w:type="dxa"/>
          </w:tcPr>
          <w:p w14:paraId="201A27CB" w14:textId="19ECC0CB" w:rsidR="00505F13" w:rsidRPr="00D513A1" w:rsidRDefault="00987E40" w:rsidP="00D513A1">
            <w:pPr>
              <w:bidi/>
              <w:spacing w:after="0" w:line="240" w:lineRule="auto"/>
              <w:jc w:val="right"/>
              <w:rPr>
                <w:rFonts w:ascii="David" w:eastAsia="Times New Roman" w:hAnsi="David" w:cs="David"/>
                <w:sz w:val="24"/>
                <w:szCs w:val="24"/>
                <w:rtl/>
              </w:rPr>
            </w:pPr>
            <w:r w:rsidRPr="00D513A1">
              <w:rPr>
                <w:rFonts w:ascii="David" w:eastAsia="Times New Roman" w:hAnsi="David" w:cs="David"/>
                <w:sz w:val="24"/>
                <w:szCs w:val="24"/>
              </w:rPr>
              <w:t>Co-PI</w:t>
            </w:r>
          </w:p>
        </w:tc>
      </w:tr>
      <w:tr w:rsidR="00987E40" w:rsidRPr="00505F13" w14:paraId="22828216" w14:textId="77777777" w:rsidTr="005A1826">
        <w:tc>
          <w:tcPr>
            <w:tcW w:w="1018" w:type="dxa"/>
          </w:tcPr>
          <w:p w14:paraId="7BC80890" w14:textId="7FADFFD2" w:rsidR="00987E40" w:rsidRPr="00D513A1" w:rsidRDefault="00D513A1"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2024</w:t>
            </w:r>
          </w:p>
        </w:tc>
        <w:tc>
          <w:tcPr>
            <w:tcW w:w="1597" w:type="dxa"/>
          </w:tcPr>
          <w:p w14:paraId="43FD67AF" w14:textId="1F4CF7B9" w:rsidR="00987E40" w:rsidRPr="00D513A1" w:rsidRDefault="00D513A1"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Israel Science Foundation (ISF)</w:t>
            </w:r>
          </w:p>
        </w:tc>
        <w:tc>
          <w:tcPr>
            <w:tcW w:w="1854" w:type="dxa"/>
          </w:tcPr>
          <w:p w14:paraId="6B7F89A6" w14:textId="569FA271" w:rsidR="00987E40" w:rsidRPr="00D513A1" w:rsidRDefault="00D513A1"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Theoretical Framework for Coping Strategies and Support Mechanisms among Autistic Youth at Different Risk Levels and in Various Life Situations</w:t>
            </w:r>
          </w:p>
        </w:tc>
        <w:tc>
          <w:tcPr>
            <w:tcW w:w="3116" w:type="dxa"/>
          </w:tcPr>
          <w:p w14:paraId="16D0A6C9" w14:textId="67AE7A5B" w:rsidR="00987E40" w:rsidRPr="00D513A1" w:rsidRDefault="00987E40"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 xml:space="preserve">Sarel, </w:t>
            </w:r>
            <w:r w:rsidR="00D513A1">
              <w:rPr>
                <w:rFonts w:ascii="David" w:eastAsia="Times New Roman" w:hAnsi="David" w:cs="David"/>
                <w:sz w:val="24"/>
                <w:szCs w:val="24"/>
              </w:rPr>
              <w:t xml:space="preserve">E., </w:t>
            </w:r>
            <w:r w:rsidRPr="00D513A1">
              <w:rPr>
                <w:rFonts w:ascii="David" w:eastAsia="Times New Roman" w:hAnsi="David" w:cs="David"/>
                <w:sz w:val="24"/>
                <w:szCs w:val="24"/>
              </w:rPr>
              <w:t>Zalsman</w:t>
            </w:r>
            <w:r w:rsidR="00D513A1">
              <w:rPr>
                <w:rFonts w:ascii="David" w:eastAsia="Times New Roman" w:hAnsi="David" w:cs="David"/>
                <w:sz w:val="24"/>
                <w:szCs w:val="24"/>
              </w:rPr>
              <w:t>,</w:t>
            </w:r>
            <w:r w:rsidRPr="00D513A1">
              <w:rPr>
                <w:rFonts w:ascii="David" w:eastAsia="Times New Roman" w:hAnsi="David" w:cs="David"/>
                <w:sz w:val="24"/>
                <w:szCs w:val="24"/>
              </w:rPr>
              <w:t xml:space="preserve"> G</w:t>
            </w:r>
          </w:p>
        </w:tc>
        <w:tc>
          <w:tcPr>
            <w:tcW w:w="1221" w:type="dxa"/>
          </w:tcPr>
          <w:p w14:paraId="5D9B1BB3" w14:textId="2B2B5AC4" w:rsidR="00987E40" w:rsidRPr="00D513A1" w:rsidRDefault="00987E40" w:rsidP="00D513A1">
            <w:pPr>
              <w:bidi/>
              <w:spacing w:after="0" w:line="240" w:lineRule="auto"/>
              <w:jc w:val="right"/>
              <w:rPr>
                <w:rFonts w:ascii="David" w:eastAsia="Times New Roman" w:hAnsi="David" w:cs="David"/>
                <w:sz w:val="24"/>
                <w:szCs w:val="24"/>
              </w:rPr>
            </w:pPr>
            <w:r w:rsidRPr="00D513A1">
              <w:rPr>
                <w:rFonts w:ascii="David" w:eastAsia="Times New Roman" w:hAnsi="David" w:cs="David"/>
                <w:sz w:val="24"/>
                <w:szCs w:val="24"/>
              </w:rPr>
              <w:t>Co-PI</w:t>
            </w:r>
          </w:p>
        </w:tc>
      </w:tr>
      <w:tr w:rsidR="00FB3D9C" w:rsidRPr="00505F13" w14:paraId="3DAD0543" w14:textId="77777777" w:rsidTr="005A1826">
        <w:tc>
          <w:tcPr>
            <w:tcW w:w="1018" w:type="dxa"/>
          </w:tcPr>
          <w:p w14:paraId="48BC9300" w14:textId="476C0F9C" w:rsidR="00FB3D9C" w:rsidRDefault="005A1826"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2024</w:t>
            </w:r>
          </w:p>
        </w:tc>
        <w:tc>
          <w:tcPr>
            <w:tcW w:w="1597" w:type="dxa"/>
          </w:tcPr>
          <w:p w14:paraId="05605320" w14:textId="1CB0F326" w:rsidR="00FB3D9C" w:rsidRPr="00D513A1" w:rsidRDefault="005A1826"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 xml:space="preserve">Isreal Defense Force (IDF) and Directorate of defense research and </w:t>
            </w:r>
            <w:r>
              <w:rPr>
                <w:rFonts w:ascii="David" w:eastAsia="Times New Roman" w:hAnsi="David" w:cs="David"/>
                <w:sz w:val="24"/>
                <w:szCs w:val="24"/>
              </w:rPr>
              <w:lastRenderedPageBreak/>
              <w:t>development (Mafat)</w:t>
            </w:r>
          </w:p>
        </w:tc>
        <w:tc>
          <w:tcPr>
            <w:tcW w:w="1854" w:type="dxa"/>
          </w:tcPr>
          <w:p w14:paraId="5B61AA38" w14:textId="22999C94" w:rsidR="00FB3D9C" w:rsidRPr="00D513A1" w:rsidRDefault="005A1826"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lastRenderedPageBreak/>
              <w:t>Resilience training for commanders</w:t>
            </w:r>
          </w:p>
        </w:tc>
        <w:tc>
          <w:tcPr>
            <w:tcW w:w="3116" w:type="dxa"/>
          </w:tcPr>
          <w:p w14:paraId="4CCC1E01" w14:textId="73754EFD" w:rsidR="00FB3D9C" w:rsidRPr="00D513A1" w:rsidRDefault="005A1826" w:rsidP="00D513A1">
            <w:pPr>
              <w:bidi/>
              <w:spacing w:after="0" w:line="240" w:lineRule="auto"/>
              <w:jc w:val="right"/>
              <w:rPr>
                <w:rFonts w:ascii="David" w:eastAsia="Times New Roman" w:hAnsi="David" w:cs="David"/>
                <w:sz w:val="24"/>
                <w:szCs w:val="24"/>
              </w:rPr>
            </w:pPr>
            <w:r>
              <w:rPr>
                <w:rFonts w:ascii="David" w:eastAsia="Times New Roman" w:hAnsi="David" w:cs="David"/>
                <w:sz w:val="24"/>
                <w:szCs w:val="24"/>
              </w:rPr>
              <w:t>Friedman, D.</w:t>
            </w:r>
          </w:p>
        </w:tc>
        <w:tc>
          <w:tcPr>
            <w:tcW w:w="1221" w:type="dxa"/>
          </w:tcPr>
          <w:p w14:paraId="4DA7E946" w14:textId="42795F52" w:rsidR="00FB3D9C" w:rsidRPr="001A5EA5" w:rsidRDefault="005A1826" w:rsidP="00D513A1">
            <w:pPr>
              <w:bidi/>
              <w:spacing w:after="0" w:line="240" w:lineRule="auto"/>
              <w:jc w:val="right"/>
              <w:rPr>
                <w:rFonts w:ascii="David" w:eastAsia="Times New Roman" w:hAnsi="David" w:cs="David"/>
                <w:sz w:val="24"/>
                <w:szCs w:val="24"/>
                <w:highlight w:val="yellow"/>
              </w:rPr>
            </w:pPr>
            <w:r w:rsidRPr="005A1826">
              <w:rPr>
                <w:rFonts w:ascii="David" w:eastAsia="Times New Roman" w:hAnsi="David" w:cs="David"/>
                <w:sz w:val="24"/>
                <w:szCs w:val="24"/>
              </w:rPr>
              <w:t>Co-PI</w:t>
            </w:r>
          </w:p>
        </w:tc>
      </w:tr>
    </w:tbl>
    <w:p w14:paraId="0102CC77" w14:textId="77777777" w:rsidR="00505F13" w:rsidRPr="00505F13" w:rsidRDefault="00505F13" w:rsidP="00660654">
      <w:pPr>
        <w:spacing w:after="120" w:line="240" w:lineRule="auto"/>
        <w:ind w:left="1069"/>
        <w:contextualSpacing/>
        <w:rPr>
          <w:rFonts w:ascii="David" w:eastAsia="Times New Roman" w:hAnsi="David" w:cs="David"/>
          <w:b/>
          <w:bCs/>
          <w:sz w:val="24"/>
          <w:szCs w:val="24"/>
          <w:u w:val="single"/>
        </w:rPr>
      </w:pPr>
    </w:p>
    <w:p w14:paraId="71179E20" w14:textId="77777777" w:rsidR="00505F13" w:rsidRPr="00505F13" w:rsidRDefault="00505F13" w:rsidP="00660654">
      <w:pPr>
        <w:spacing w:after="120" w:line="240" w:lineRule="auto"/>
        <w:rPr>
          <w:rFonts w:ascii="David" w:eastAsia="Times New Roman" w:hAnsi="David" w:cs="David"/>
          <w:b/>
          <w:bCs/>
          <w:sz w:val="24"/>
          <w:szCs w:val="24"/>
          <w:u w:val="single"/>
        </w:rPr>
      </w:pPr>
    </w:p>
    <w:p w14:paraId="0342F33C" w14:textId="77777777" w:rsidR="00505F13" w:rsidRPr="00505F13" w:rsidRDefault="00505F13">
      <w:pPr>
        <w:numPr>
          <w:ilvl w:val="0"/>
          <w:numId w:val="6"/>
        </w:numPr>
        <w:spacing w:after="120" w:line="240" w:lineRule="auto"/>
        <w:jc w:val="both"/>
        <w:rPr>
          <w:rFonts w:ascii="David" w:eastAsia="Times New Roman" w:hAnsi="David" w:cs="David"/>
          <w:b/>
          <w:bCs/>
          <w:sz w:val="24"/>
          <w:szCs w:val="24"/>
          <w:u w:val="single"/>
        </w:rPr>
      </w:pPr>
      <w:r w:rsidRPr="00505F13">
        <w:rPr>
          <w:rFonts w:ascii="David" w:eastAsia="Times New Roman" w:hAnsi="David" w:cs="David"/>
          <w:b/>
          <w:bCs/>
          <w:sz w:val="24"/>
          <w:szCs w:val="24"/>
          <w:u w:val="single"/>
        </w:rPr>
        <w:t>Scholarships, Awards and Prizes</w:t>
      </w:r>
    </w:p>
    <w:p w14:paraId="744D6611" w14:textId="2E303CBF" w:rsidR="00505F13" w:rsidRPr="00CB1FC1" w:rsidRDefault="00505F13" w:rsidP="00660654">
      <w:pPr>
        <w:bidi/>
        <w:spacing w:after="120" w:line="240" w:lineRule="auto"/>
        <w:ind w:left="360"/>
        <w:rPr>
          <w:rFonts w:ascii="David" w:eastAsia="Times New Roman" w:hAnsi="David" w:cs="David"/>
          <w:color w:val="00B050"/>
          <w:sz w:val="24"/>
          <w:szCs w:val="24"/>
          <w:rtl/>
        </w:rPr>
      </w:pPr>
    </w:p>
    <w:tbl>
      <w:tblPr>
        <w:tblStyle w:val="TableGrid"/>
        <w:tblW w:w="0" w:type="auto"/>
        <w:tblInd w:w="-5" w:type="dxa"/>
        <w:tblLook w:val="04A0" w:firstRow="1" w:lastRow="0" w:firstColumn="1" w:lastColumn="0" w:noHBand="0" w:noVBand="1"/>
      </w:tblPr>
      <w:tblGrid>
        <w:gridCol w:w="1804"/>
        <w:gridCol w:w="2393"/>
        <w:gridCol w:w="2643"/>
        <w:gridCol w:w="2182"/>
      </w:tblGrid>
      <w:tr w:rsidR="004B235A" w14:paraId="0C233701" w14:textId="36E2C13B" w:rsidTr="004B235A">
        <w:tc>
          <w:tcPr>
            <w:tcW w:w="1804" w:type="dxa"/>
          </w:tcPr>
          <w:p w14:paraId="2146A1AE" w14:textId="0F37B291"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Year</w:t>
            </w:r>
          </w:p>
        </w:tc>
        <w:tc>
          <w:tcPr>
            <w:tcW w:w="2393" w:type="dxa"/>
          </w:tcPr>
          <w:p w14:paraId="2DB545C9" w14:textId="40FB916E" w:rsidR="004B235A" w:rsidRPr="004B235A" w:rsidRDefault="004B235A" w:rsidP="004B235A">
            <w:pPr>
              <w:bidi/>
              <w:spacing w:after="120"/>
              <w:jc w:val="right"/>
              <w:rPr>
                <w:rFonts w:ascii="David" w:eastAsia="Times New Roman" w:hAnsi="David" w:cs="David"/>
                <w:sz w:val="24"/>
                <w:szCs w:val="24"/>
              </w:rPr>
            </w:pPr>
            <w:r>
              <w:rPr>
                <w:rFonts w:ascii="David" w:eastAsia="Times New Roman" w:hAnsi="David" w:cs="David"/>
                <w:sz w:val="24"/>
                <w:szCs w:val="24"/>
              </w:rPr>
              <w:t xml:space="preserve">Source </w:t>
            </w:r>
          </w:p>
        </w:tc>
        <w:tc>
          <w:tcPr>
            <w:tcW w:w="2643" w:type="dxa"/>
          </w:tcPr>
          <w:p w14:paraId="1E4304FE" w14:textId="37DB690E" w:rsidR="004B235A" w:rsidRPr="004B235A" w:rsidRDefault="004B235A" w:rsidP="004B235A">
            <w:pPr>
              <w:bidi/>
              <w:spacing w:after="120"/>
              <w:jc w:val="right"/>
              <w:rPr>
                <w:rFonts w:ascii="David" w:eastAsia="Times New Roman" w:hAnsi="David" w:cs="David"/>
                <w:sz w:val="24"/>
                <w:szCs w:val="24"/>
              </w:rPr>
            </w:pPr>
            <w:r>
              <w:rPr>
                <w:rFonts w:ascii="David" w:eastAsia="Times New Roman" w:hAnsi="David" w:cs="David"/>
                <w:sz w:val="24"/>
                <w:szCs w:val="24"/>
              </w:rPr>
              <w:t>Prize</w:t>
            </w:r>
          </w:p>
        </w:tc>
        <w:tc>
          <w:tcPr>
            <w:tcW w:w="2182" w:type="dxa"/>
          </w:tcPr>
          <w:p w14:paraId="341BB685" w14:textId="2AE2A090" w:rsidR="004B235A" w:rsidRDefault="004B235A" w:rsidP="004B235A">
            <w:pPr>
              <w:bidi/>
              <w:spacing w:after="120"/>
              <w:jc w:val="right"/>
              <w:rPr>
                <w:rFonts w:ascii="David" w:eastAsia="Times New Roman" w:hAnsi="David" w:cs="David"/>
                <w:sz w:val="24"/>
                <w:szCs w:val="24"/>
              </w:rPr>
            </w:pPr>
            <w:r>
              <w:rPr>
                <w:rFonts w:ascii="David" w:eastAsia="Times New Roman" w:hAnsi="David" w:cs="David"/>
                <w:sz w:val="24"/>
                <w:szCs w:val="24"/>
              </w:rPr>
              <w:t>Amount</w:t>
            </w:r>
          </w:p>
        </w:tc>
      </w:tr>
      <w:tr w:rsidR="004B235A" w:rsidRPr="004B235A" w14:paraId="239818AD" w14:textId="598B5A56" w:rsidTr="004B235A">
        <w:tc>
          <w:tcPr>
            <w:tcW w:w="1804" w:type="dxa"/>
          </w:tcPr>
          <w:p w14:paraId="22CCCC6B" w14:textId="0A679594" w:rsidR="004B235A" w:rsidRPr="004B235A" w:rsidRDefault="004B235A" w:rsidP="004B235A">
            <w:pPr>
              <w:bidi/>
              <w:spacing w:after="120"/>
              <w:jc w:val="right"/>
              <w:rPr>
                <w:rFonts w:ascii="David" w:eastAsia="Times New Roman" w:hAnsi="David" w:cs="David"/>
                <w:sz w:val="24"/>
                <w:szCs w:val="24"/>
              </w:rPr>
            </w:pPr>
            <w:r>
              <w:rPr>
                <w:rFonts w:ascii="David" w:eastAsia="Times New Roman" w:hAnsi="David" w:cs="David"/>
                <w:sz w:val="24"/>
                <w:szCs w:val="24"/>
              </w:rPr>
              <w:t>2024</w:t>
            </w:r>
          </w:p>
        </w:tc>
        <w:tc>
          <w:tcPr>
            <w:tcW w:w="2393" w:type="dxa"/>
          </w:tcPr>
          <w:p w14:paraId="25CAF5DF" w14:textId="75C4EA81"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Ministry of Health</w:t>
            </w:r>
          </w:p>
        </w:tc>
        <w:tc>
          <w:tcPr>
            <w:tcW w:w="2643" w:type="dxa"/>
          </w:tcPr>
          <w:p w14:paraId="3500F4D5" w14:textId="77777777"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 xml:space="preserve">Honor of service as academic advisor </w:t>
            </w:r>
          </w:p>
          <w:p w14:paraId="76472D0C" w14:textId="3F75EC11" w:rsidR="004B235A" w:rsidRPr="004B235A" w:rsidRDefault="004B235A" w:rsidP="004B235A">
            <w:pPr>
              <w:bidi/>
              <w:spacing w:after="120"/>
              <w:jc w:val="right"/>
              <w:rPr>
                <w:rFonts w:ascii="David" w:eastAsia="Times New Roman" w:hAnsi="David" w:cs="David"/>
                <w:sz w:val="24"/>
                <w:szCs w:val="24"/>
              </w:rPr>
            </w:pPr>
          </w:p>
        </w:tc>
        <w:tc>
          <w:tcPr>
            <w:tcW w:w="2182" w:type="dxa"/>
          </w:tcPr>
          <w:p w14:paraId="52158602" w14:textId="77777777" w:rsidR="004B235A" w:rsidRPr="004B235A" w:rsidRDefault="004B235A" w:rsidP="004B235A">
            <w:pPr>
              <w:bidi/>
              <w:spacing w:after="120"/>
              <w:jc w:val="right"/>
              <w:rPr>
                <w:rFonts w:ascii="David" w:eastAsia="Times New Roman" w:hAnsi="David" w:cs="David"/>
                <w:sz w:val="24"/>
                <w:szCs w:val="24"/>
              </w:rPr>
            </w:pPr>
          </w:p>
        </w:tc>
      </w:tr>
      <w:tr w:rsidR="004B235A" w:rsidRPr="004B235A" w14:paraId="4DB6E1FC" w14:textId="77777777" w:rsidTr="004B235A">
        <w:tc>
          <w:tcPr>
            <w:tcW w:w="1804" w:type="dxa"/>
          </w:tcPr>
          <w:p w14:paraId="0B669EF7" w14:textId="2C55C461" w:rsid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2023</w:t>
            </w:r>
          </w:p>
        </w:tc>
        <w:tc>
          <w:tcPr>
            <w:tcW w:w="2393" w:type="dxa"/>
          </w:tcPr>
          <w:p w14:paraId="715B89F6" w14:textId="77777777"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 xml:space="preserve">Bahat Prize </w:t>
            </w:r>
          </w:p>
          <w:p w14:paraId="7AED1603" w14:textId="77777777" w:rsidR="004B235A" w:rsidRPr="004B235A" w:rsidRDefault="004B235A" w:rsidP="004B235A">
            <w:pPr>
              <w:bidi/>
              <w:spacing w:after="120"/>
              <w:jc w:val="right"/>
              <w:rPr>
                <w:rFonts w:ascii="David" w:eastAsia="Times New Roman" w:hAnsi="David" w:cs="David"/>
                <w:sz w:val="24"/>
                <w:szCs w:val="24"/>
              </w:rPr>
            </w:pPr>
          </w:p>
        </w:tc>
        <w:tc>
          <w:tcPr>
            <w:tcW w:w="2643" w:type="dxa"/>
          </w:tcPr>
          <w:p w14:paraId="74725857" w14:textId="5FC8A291"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An anchor for life: Preventing suicide among youth in families and    communities</w:t>
            </w:r>
            <w:r>
              <w:rPr>
                <w:rFonts w:ascii="David" w:eastAsia="Times New Roman" w:hAnsi="David" w:cs="David"/>
                <w:sz w:val="24"/>
                <w:szCs w:val="24"/>
              </w:rPr>
              <w:t xml:space="preserve"> (</w:t>
            </w:r>
            <w:r w:rsidRPr="004B235A">
              <w:rPr>
                <w:rFonts w:ascii="David" w:eastAsia="Times New Roman" w:hAnsi="David" w:cs="David"/>
                <w:sz w:val="24"/>
                <w:szCs w:val="24"/>
              </w:rPr>
              <w:t>Book with Haim Omer</w:t>
            </w:r>
            <w:r>
              <w:rPr>
                <w:rFonts w:ascii="David" w:eastAsia="Times New Roman" w:hAnsi="David" w:cs="David"/>
                <w:sz w:val="24"/>
                <w:szCs w:val="24"/>
              </w:rPr>
              <w:t>)</w:t>
            </w:r>
          </w:p>
        </w:tc>
        <w:tc>
          <w:tcPr>
            <w:tcW w:w="2182" w:type="dxa"/>
          </w:tcPr>
          <w:p w14:paraId="61B3E722" w14:textId="2F118CCA" w:rsidR="004B235A" w:rsidRPr="004B235A" w:rsidRDefault="004B235A" w:rsidP="004B235A">
            <w:pPr>
              <w:bidi/>
              <w:spacing w:after="120"/>
              <w:jc w:val="right"/>
              <w:rPr>
                <w:rFonts w:ascii="David" w:eastAsia="Times New Roman" w:hAnsi="David" w:cs="David"/>
                <w:sz w:val="24"/>
                <w:szCs w:val="24"/>
              </w:rPr>
            </w:pPr>
            <w:r>
              <w:rPr>
                <w:rFonts w:ascii="David" w:eastAsia="Times New Roman" w:hAnsi="David" w:cs="David"/>
                <w:sz w:val="24"/>
                <w:szCs w:val="24"/>
              </w:rPr>
              <w:t>NIS 100,000</w:t>
            </w:r>
          </w:p>
        </w:tc>
      </w:tr>
      <w:tr w:rsidR="004B235A" w:rsidRPr="004B235A" w14:paraId="74A04C2E" w14:textId="77777777" w:rsidTr="004B235A">
        <w:tc>
          <w:tcPr>
            <w:tcW w:w="1804" w:type="dxa"/>
          </w:tcPr>
          <w:p w14:paraId="6A3BDB45" w14:textId="035BCB36" w:rsid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2018</w:t>
            </w:r>
          </w:p>
        </w:tc>
        <w:tc>
          <w:tcPr>
            <w:tcW w:w="2393" w:type="dxa"/>
          </w:tcPr>
          <w:p w14:paraId="1557CC1F" w14:textId="738F7FE6"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IDC Herzliya</w:t>
            </w:r>
          </w:p>
        </w:tc>
        <w:tc>
          <w:tcPr>
            <w:tcW w:w="2643" w:type="dxa"/>
          </w:tcPr>
          <w:p w14:paraId="643E83DF" w14:textId="487AEED9" w:rsidR="004B235A" w:rsidRPr="004B235A" w:rsidRDefault="004B235A" w:rsidP="004B235A">
            <w:pPr>
              <w:bidi/>
              <w:spacing w:after="120"/>
              <w:jc w:val="right"/>
              <w:rPr>
                <w:rFonts w:ascii="David" w:eastAsia="Times New Roman" w:hAnsi="David" w:cs="David"/>
                <w:sz w:val="24"/>
                <w:szCs w:val="24"/>
              </w:rPr>
            </w:pPr>
            <w:r w:rsidRPr="004B235A">
              <w:rPr>
                <w:rFonts w:ascii="David" w:eastAsia="Times New Roman" w:hAnsi="David" w:cs="David"/>
                <w:sz w:val="24"/>
                <w:szCs w:val="24"/>
              </w:rPr>
              <w:t xml:space="preserve">Excellence in </w:t>
            </w:r>
            <w:r w:rsidR="00961431">
              <w:rPr>
                <w:rFonts w:ascii="David" w:eastAsia="Times New Roman" w:hAnsi="David" w:cs="David"/>
                <w:sz w:val="24"/>
                <w:szCs w:val="24"/>
              </w:rPr>
              <w:t>r</w:t>
            </w:r>
            <w:r w:rsidRPr="004B235A">
              <w:rPr>
                <w:rFonts w:ascii="David" w:eastAsia="Times New Roman" w:hAnsi="David" w:cs="David"/>
                <w:sz w:val="24"/>
                <w:szCs w:val="24"/>
              </w:rPr>
              <w:t xml:space="preserve">esearch </w:t>
            </w:r>
            <w:r w:rsidR="00961431">
              <w:rPr>
                <w:rFonts w:ascii="David" w:eastAsia="Times New Roman" w:hAnsi="David" w:cs="David"/>
                <w:sz w:val="24"/>
                <w:szCs w:val="24"/>
              </w:rPr>
              <w:t>a</w:t>
            </w:r>
            <w:r w:rsidRPr="004B235A">
              <w:rPr>
                <w:rFonts w:ascii="David" w:eastAsia="Times New Roman" w:hAnsi="David" w:cs="David"/>
                <w:sz w:val="24"/>
                <w:szCs w:val="24"/>
              </w:rPr>
              <w:t>ward</w:t>
            </w:r>
          </w:p>
        </w:tc>
        <w:tc>
          <w:tcPr>
            <w:tcW w:w="2182" w:type="dxa"/>
          </w:tcPr>
          <w:p w14:paraId="4D55EE35" w14:textId="3E8F0920" w:rsidR="004B235A" w:rsidRPr="004B235A" w:rsidRDefault="004B235A" w:rsidP="004B235A">
            <w:pPr>
              <w:bidi/>
              <w:spacing w:after="120"/>
              <w:jc w:val="right"/>
              <w:rPr>
                <w:rFonts w:ascii="David" w:eastAsia="Times New Roman" w:hAnsi="David" w:cs="David"/>
                <w:sz w:val="24"/>
                <w:szCs w:val="24"/>
              </w:rPr>
            </w:pPr>
          </w:p>
        </w:tc>
      </w:tr>
    </w:tbl>
    <w:p w14:paraId="58518FF6" w14:textId="77777777" w:rsidR="00505F13" w:rsidRPr="00505F13" w:rsidRDefault="00505F13" w:rsidP="004B235A">
      <w:pPr>
        <w:spacing w:after="120" w:line="240" w:lineRule="auto"/>
        <w:ind w:left="360"/>
        <w:rPr>
          <w:rFonts w:ascii="David" w:eastAsia="Times New Roman" w:hAnsi="David" w:cs="David"/>
          <w:sz w:val="24"/>
          <w:szCs w:val="24"/>
          <w:rtl/>
        </w:rPr>
      </w:pPr>
    </w:p>
    <w:p w14:paraId="4C0CBEE3" w14:textId="77777777" w:rsidR="00505F13" w:rsidRPr="00505F13" w:rsidRDefault="00505F13">
      <w:pPr>
        <w:numPr>
          <w:ilvl w:val="0"/>
          <w:numId w:val="6"/>
        </w:numPr>
        <w:spacing w:after="120" w:line="240" w:lineRule="auto"/>
        <w:jc w:val="both"/>
        <w:rPr>
          <w:rFonts w:ascii="David" w:eastAsia="Times New Roman" w:hAnsi="David" w:cs="David"/>
          <w:b/>
          <w:bCs/>
          <w:sz w:val="24"/>
          <w:szCs w:val="24"/>
          <w:u w:val="single"/>
        </w:rPr>
      </w:pPr>
      <w:r w:rsidRPr="00505F13">
        <w:rPr>
          <w:rFonts w:ascii="David" w:eastAsia="Times New Roman" w:hAnsi="David" w:cs="David"/>
          <w:b/>
          <w:bCs/>
          <w:sz w:val="24"/>
          <w:szCs w:val="24"/>
          <w:u w:val="single"/>
        </w:rPr>
        <w:t>Teaching</w:t>
      </w:r>
    </w:p>
    <w:p w14:paraId="2003E13C" w14:textId="77777777" w:rsidR="00505F13" w:rsidRPr="00505F13" w:rsidRDefault="00505F13" w:rsidP="00660654">
      <w:pPr>
        <w:keepNext/>
        <w:bidi/>
        <w:spacing w:after="120" w:line="240" w:lineRule="auto"/>
        <w:ind w:left="360" w:right="360"/>
        <w:outlineLvl w:val="5"/>
        <w:rPr>
          <w:rFonts w:ascii="David" w:eastAsia="Times New Roman" w:hAnsi="David" w:cs="David"/>
          <w:sz w:val="24"/>
          <w:szCs w:val="24"/>
          <w:rtl/>
          <w:lang w:eastAsia="he-IL"/>
        </w:rPr>
      </w:pPr>
    </w:p>
    <w:p w14:paraId="4FE47B4F" w14:textId="77777777" w:rsidR="00505F13" w:rsidRPr="00505F13" w:rsidRDefault="00505F13">
      <w:pPr>
        <w:keepNext/>
        <w:numPr>
          <w:ilvl w:val="0"/>
          <w:numId w:val="3"/>
        </w:numPr>
        <w:spacing w:after="120" w:line="240" w:lineRule="auto"/>
        <w:ind w:right="360"/>
        <w:outlineLvl w:val="5"/>
        <w:rPr>
          <w:rFonts w:ascii="David" w:eastAsia="Times New Roman" w:hAnsi="David" w:cs="David"/>
          <w:b/>
          <w:bCs/>
          <w:sz w:val="24"/>
          <w:szCs w:val="24"/>
          <w:u w:val="single"/>
          <w:lang w:eastAsia="he-IL"/>
        </w:rPr>
      </w:pPr>
      <w:r w:rsidRPr="00505F13">
        <w:rPr>
          <w:rFonts w:ascii="David" w:eastAsia="Times New Roman" w:hAnsi="David" w:cs="David"/>
          <w:b/>
          <w:bCs/>
          <w:sz w:val="24"/>
          <w:szCs w:val="24"/>
          <w:u w:val="single"/>
          <w:lang w:eastAsia="he-IL"/>
        </w:rPr>
        <w:t>Courses Taught in Recent Years</w:t>
      </w:r>
    </w:p>
    <w:p w14:paraId="15EE596C" w14:textId="6D10DFFB" w:rsidR="00CF2887" w:rsidRPr="00505F13" w:rsidRDefault="00505F13" w:rsidP="00BB4E85">
      <w:pPr>
        <w:keepNext/>
        <w:bidi/>
        <w:spacing w:after="120" w:line="240" w:lineRule="auto"/>
        <w:ind w:right="360"/>
        <w:outlineLvl w:val="5"/>
        <w:rPr>
          <w:rFonts w:ascii="David" w:eastAsia="Times New Roman" w:hAnsi="David" w:cs="David"/>
          <w:b/>
          <w:bCs/>
          <w:sz w:val="24"/>
          <w:szCs w:val="24"/>
          <w:u w:val="single"/>
          <w:rtl/>
          <w:lang w:eastAsia="he-IL"/>
        </w:rPr>
      </w:pPr>
      <w:r w:rsidRPr="00505F13">
        <w:rPr>
          <w:rFonts w:ascii="David" w:eastAsia="Times New Roman" w:hAnsi="David" w:cs="David"/>
          <w:b/>
          <w:bCs/>
          <w:sz w:val="24"/>
          <w:szCs w:val="24"/>
          <w:rtl/>
          <w:lang w:eastAsia="he-IL"/>
        </w:rPr>
        <w:t xml:space="preserve">                                                                                                       </w:t>
      </w:r>
      <w:r w:rsidRPr="00505F13">
        <w:rPr>
          <w:rFonts w:ascii="David" w:eastAsia="Times New Roman" w:hAnsi="David" w:cs="David"/>
          <w:sz w:val="24"/>
          <w:szCs w:val="24"/>
          <w:rtl/>
          <w:lang w:eastAsia="he-IL"/>
        </w:rPr>
        <w:t xml:space="preserve">                                                                                                                                              </w:t>
      </w:r>
    </w:p>
    <w:tbl>
      <w:tblPr>
        <w:bidiVisual/>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984"/>
        <w:gridCol w:w="2911"/>
        <w:gridCol w:w="2057"/>
        <w:gridCol w:w="985"/>
      </w:tblGrid>
      <w:tr w:rsidR="00CF2887" w:rsidRPr="00505F13" w14:paraId="6F8F805A" w14:textId="77777777" w:rsidTr="00CF2887">
        <w:trPr>
          <w:trHeight w:val="585"/>
        </w:trPr>
        <w:tc>
          <w:tcPr>
            <w:tcW w:w="1277" w:type="dxa"/>
          </w:tcPr>
          <w:p w14:paraId="73E94A24" w14:textId="77777777" w:rsidR="00CF2887" w:rsidRPr="00505F13" w:rsidRDefault="00CF2887" w:rsidP="00F8747C">
            <w:pPr>
              <w:rPr>
                <w:rFonts w:ascii="David" w:hAnsi="David" w:cs="David"/>
                <w:b/>
                <w:bCs/>
              </w:rPr>
            </w:pPr>
            <w:r w:rsidRPr="00505F13">
              <w:rPr>
                <w:rFonts w:ascii="David" w:hAnsi="David" w:cs="David"/>
                <w:b/>
                <w:bCs/>
              </w:rPr>
              <w:t>Number of Students</w:t>
            </w:r>
          </w:p>
        </w:tc>
        <w:tc>
          <w:tcPr>
            <w:tcW w:w="1984" w:type="dxa"/>
          </w:tcPr>
          <w:p w14:paraId="57CE32F9" w14:textId="77777777" w:rsidR="00CF2887" w:rsidRPr="00505F13" w:rsidRDefault="00CF2887" w:rsidP="00F8747C">
            <w:pPr>
              <w:rPr>
                <w:rFonts w:ascii="David" w:hAnsi="David" w:cs="David"/>
                <w:b/>
                <w:bCs/>
              </w:rPr>
            </w:pPr>
            <w:r w:rsidRPr="00505F13">
              <w:rPr>
                <w:rFonts w:ascii="David" w:hAnsi="David" w:cs="David"/>
                <w:b/>
                <w:bCs/>
              </w:rPr>
              <w:t>Degree</w:t>
            </w:r>
          </w:p>
          <w:p w14:paraId="1C8669E1" w14:textId="77777777" w:rsidR="00CF2887" w:rsidRPr="00505F13" w:rsidRDefault="00CF2887" w:rsidP="00F8747C">
            <w:pPr>
              <w:rPr>
                <w:rFonts w:ascii="David" w:hAnsi="David" w:cs="David"/>
                <w:b/>
                <w:bCs/>
                <w:rtl/>
              </w:rPr>
            </w:pPr>
          </w:p>
        </w:tc>
        <w:tc>
          <w:tcPr>
            <w:tcW w:w="2911" w:type="dxa"/>
          </w:tcPr>
          <w:p w14:paraId="6B989408" w14:textId="77777777" w:rsidR="00CF2887" w:rsidRPr="00505F13" w:rsidRDefault="00CF2887" w:rsidP="00F8747C">
            <w:pPr>
              <w:rPr>
                <w:rFonts w:ascii="David" w:hAnsi="David" w:cs="David"/>
                <w:b/>
                <w:bCs/>
              </w:rPr>
            </w:pPr>
            <w:r w:rsidRPr="00505F13">
              <w:rPr>
                <w:rFonts w:ascii="David" w:hAnsi="David" w:cs="David"/>
                <w:b/>
                <w:bCs/>
              </w:rPr>
              <w:t xml:space="preserve">Type of Course </w:t>
            </w:r>
          </w:p>
          <w:p w14:paraId="5773F90E" w14:textId="77777777" w:rsidR="00CF2887" w:rsidRPr="00505F13" w:rsidRDefault="00CF2887" w:rsidP="00F8747C">
            <w:pPr>
              <w:rPr>
                <w:rFonts w:ascii="David" w:hAnsi="David" w:cs="David"/>
                <w:b/>
                <w:bCs/>
              </w:rPr>
            </w:pPr>
            <w:r w:rsidRPr="00505F13">
              <w:rPr>
                <w:rFonts w:ascii="David" w:hAnsi="David" w:cs="David"/>
                <w:b/>
                <w:bCs/>
              </w:rPr>
              <w:t>Lecture/Seminar/</w:t>
            </w:r>
          </w:p>
          <w:p w14:paraId="17267B8F" w14:textId="77777777" w:rsidR="00CF2887" w:rsidRPr="00505F13" w:rsidRDefault="00CF2887" w:rsidP="00F8747C">
            <w:pPr>
              <w:rPr>
                <w:rFonts w:ascii="David" w:hAnsi="David" w:cs="David"/>
                <w:b/>
                <w:bCs/>
              </w:rPr>
            </w:pPr>
            <w:r w:rsidRPr="00505F13">
              <w:rPr>
                <w:rFonts w:ascii="David" w:hAnsi="David" w:cs="David"/>
                <w:b/>
                <w:bCs/>
              </w:rPr>
              <w:t xml:space="preserve">Workshop/High Learn Course/ Introduction Course (Mandatory) </w:t>
            </w:r>
          </w:p>
        </w:tc>
        <w:tc>
          <w:tcPr>
            <w:tcW w:w="2057" w:type="dxa"/>
          </w:tcPr>
          <w:p w14:paraId="3A5EDEE3" w14:textId="77777777" w:rsidR="00CF2887" w:rsidRPr="00505F13" w:rsidRDefault="00CF2887" w:rsidP="00F8747C">
            <w:pPr>
              <w:jc w:val="both"/>
              <w:rPr>
                <w:rFonts w:ascii="David" w:hAnsi="David" w:cs="David"/>
                <w:b/>
                <w:bCs/>
              </w:rPr>
            </w:pPr>
            <w:r w:rsidRPr="00505F13">
              <w:rPr>
                <w:rFonts w:ascii="David" w:hAnsi="David" w:cs="David"/>
                <w:b/>
                <w:bCs/>
              </w:rPr>
              <w:t>Name of Course</w:t>
            </w:r>
          </w:p>
        </w:tc>
        <w:tc>
          <w:tcPr>
            <w:tcW w:w="985" w:type="dxa"/>
          </w:tcPr>
          <w:p w14:paraId="64997E4F" w14:textId="77777777" w:rsidR="00CF2887" w:rsidRPr="00505F13" w:rsidRDefault="00CF2887" w:rsidP="00F8747C">
            <w:pPr>
              <w:rPr>
                <w:rFonts w:ascii="David" w:hAnsi="David" w:cs="David"/>
                <w:b/>
                <w:bCs/>
              </w:rPr>
            </w:pPr>
            <w:r w:rsidRPr="00505F13">
              <w:rPr>
                <w:rFonts w:ascii="David" w:hAnsi="David" w:cs="David"/>
                <w:b/>
                <w:bCs/>
              </w:rPr>
              <w:t>Year</w:t>
            </w:r>
          </w:p>
        </w:tc>
      </w:tr>
      <w:tr w:rsidR="00CF2887" w:rsidRPr="00CF2887" w14:paraId="5D5613ED" w14:textId="77777777" w:rsidTr="00CF2887">
        <w:trPr>
          <w:trHeight w:val="488"/>
        </w:trPr>
        <w:tc>
          <w:tcPr>
            <w:tcW w:w="1277" w:type="dxa"/>
          </w:tcPr>
          <w:p w14:paraId="6F3BECDC" w14:textId="0C879054"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6</w:t>
            </w:r>
            <w:r w:rsidR="0013155B">
              <w:rPr>
                <w:rFonts w:ascii="David" w:eastAsia="Times New Roman" w:hAnsi="David" w:cs="David"/>
                <w:sz w:val="24"/>
                <w:szCs w:val="24"/>
              </w:rPr>
              <w:t xml:space="preserve"> each year</w:t>
            </w:r>
          </w:p>
        </w:tc>
        <w:tc>
          <w:tcPr>
            <w:tcW w:w="1984" w:type="dxa"/>
          </w:tcPr>
          <w:p w14:paraId="68FAB0FA" w14:textId="77777777"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MA clinical psychology</w:t>
            </w:r>
          </w:p>
        </w:tc>
        <w:tc>
          <w:tcPr>
            <w:tcW w:w="2911" w:type="dxa"/>
          </w:tcPr>
          <w:p w14:paraId="746446CD"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Seminar</w:t>
            </w:r>
          </w:p>
        </w:tc>
        <w:tc>
          <w:tcPr>
            <w:tcW w:w="2057" w:type="dxa"/>
          </w:tcPr>
          <w:p w14:paraId="45FD1A76"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 xml:space="preserve">Thesis seminar- Interpersonal relationship among adolescents </w:t>
            </w:r>
          </w:p>
          <w:p w14:paraId="19ED019A" w14:textId="77777777" w:rsidR="00CF2887" w:rsidRPr="00CF2887" w:rsidRDefault="00CF2887" w:rsidP="00CF2887">
            <w:pPr>
              <w:bidi/>
              <w:spacing w:after="120" w:line="240" w:lineRule="auto"/>
              <w:jc w:val="right"/>
              <w:rPr>
                <w:rFonts w:ascii="David" w:eastAsia="Times New Roman" w:hAnsi="David" w:cs="David"/>
                <w:sz w:val="24"/>
                <w:szCs w:val="24"/>
                <w:rtl/>
              </w:rPr>
            </w:pPr>
          </w:p>
        </w:tc>
        <w:tc>
          <w:tcPr>
            <w:tcW w:w="985" w:type="dxa"/>
          </w:tcPr>
          <w:p w14:paraId="34633787" w14:textId="77777777"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Since 2017</w:t>
            </w:r>
          </w:p>
        </w:tc>
      </w:tr>
      <w:tr w:rsidR="00CF2887" w:rsidRPr="00CF2887" w14:paraId="0934B2DF" w14:textId="77777777" w:rsidTr="00CF2887">
        <w:trPr>
          <w:trHeight w:val="488"/>
        </w:trPr>
        <w:tc>
          <w:tcPr>
            <w:tcW w:w="1277" w:type="dxa"/>
          </w:tcPr>
          <w:p w14:paraId="4A475BCA" w14:textId="77777777"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25</w:t>
            </w:r>
          </w:p>
        </w:tc>
        <w:tc>
          <w:tcPr>
            <w:tcW w:w="1984" w:type="dxa"/>
          </w:tcPr>
          <w:p w14:paraId="2E99356B" w14:textId="77777777"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MA child clinical psychology</w:t>
            </w:r>
          </w:p>
        </w:tc>
        <w:tc>
          <w:tcPr>
            <w:tcW w:w="2911" w:type="dxa"/>
          </w:tcPr>
          <w:p w14:paraId="46A305F7" w14:textId="77777777"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Lecture</w:t>
            </w:r>
          </w:p>
        </w:tc>
        <w:tc>
          <w:tcPr>
            <w:tcW w:w="2057" w:type="dxa"/>
          </w:tcPr>
          <w:p w14:paraId="7728A221"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 xml:space="preserve">The Psychology of Adolescence- Clinical Psychology, Child track  </w:t>
            </w:r>
          </w:p>
          <w:p w14:paraId="6CE0BE2D" w14:textId="77777777" w:rsidR="00CF2887" w:rsidRPr="00CF2887" w:rsidRDefault="00CF2887" w:rsidP="00CF2887">
            <w:pPr>
              <w:bidi/>
              <w:spacing w:after="120" w:line="240" w:lineRule="auto"/>
              <w:jc w:val="right"/>
              <w:rPr>
                <w:rFonts w:ascii="David" w:eastAsia="Times New Roman" w:hAnsi="David" w:cs="David"/>
                <w:sz w:val="24"/>
                <w:szCs w:val="24"/>
              </w:rPr>
            </w:pPr>
          </w:p>
        </w:tc>
        <w:tc>
          <w:tcPr>
            <w:tcW w:w="985" w:type="dxa"/>
          </w:tcPr>
          <w:p w14:paraId="04ECBDA9" w14:textId="77777777" w:rsidR="00CF2887" w:rsidRPr="00CF2887" w:rsidRDefault="00CF2887" w:rsidP="00CF2887">
            <w:pPr>
              <w:bidi/>
              <w:spacing w:after="120" w:line="240" w:lineRule="auto"/>
              <w:jc w:val="right"/>
              <w:rPr>
                <w:rFonts w:ascii="David" w:eastAsia="Times New Roman" w:hAnsi="David" w:cs="David"/>
                <w:sz w:val="24"/>
                <w:szCs w:val="24"/>
                <w:rtl/>
              </w:rPr>
            </w:pPr>
            <w:r w:rsidRPr="00CF2887">
              <w:rPr>
                <w:rFonts w:ascii="David" w:eastAsia="Times New Roman" w:hAnsi="David" w:cs="David"/>
                <w:sz w:val="24"/>
                <w:szCs w:val="24"/>
              </w:rPr>
              <w:t xml:space="preserve">Since </w:t>
            </w:r>
            <w:r w:rsidRPr="00CF2887">
              <w:rPr>
                <w:rFonts w:ascii="David" w:eastAsia="Times New Roman" w:hAnsi="David" w:cs="David" w:hint="cs"/>
                <w:sz w:val="24"/>
                <w:szCs w:val="24"/>
                <w:rtl/>
              </w:rPr>
              <w:t>2018</w:t>
            </w:r>
          </w:p>
        </w:tc>
      </w:tr>
      <w:tr w:rsidR="00CF2887" w:rsidRPr="00CF2887" w14:paraId="2EF66B34" w14:textId="77777777" w:rsidTr="00CF2887">
        <w:trPr>
          <w:trHeight w:val="488"/>
        </w:trPr>
        <w:tc>
          <w:tcPr>
            <w:tcW w:w="1277" w:type="dxa"/>
          </w:tcPr>
          <w:p w14:paraId="45BECA83" w14:textId="7A7A10C3" w:rsidR="00CF2887" w:rsidRPr="00CF2887" w:rsidRDefault="003B2224" w:rsidP="00CF2887">
            <w:pPr>
              <w:bidi/>
              <w:spacing w:after="120" w:line="240" w:lineRule="auto"/>
              <w:jc w:val="right"/>
              <w:rPr>
                <w:rFonts w:ascii="David" w:eastAsia="Times New Roman" w:hAnsi="David" w:cs="David"/>
                <w:sz w:val="24"/>
                <w:szCs w:val="24"/>
              </w:rPr>
            </w:pPr>
            <w:r>
              <w:rPr>
                <w:rFonts w:ascii="David" w:eastAsia="Times New Roman" w:hAnsi="David" w:cs="David" w:hint="cs"/>
                <w:sz w:val="24"/>
                <w:szCs w:val="24"/>
                <w:rtl/>
              </w:rPr>
              <w:t>15</w:t>
            </w:r>
          </w:p>
        </w:tc>
        <w:tc>
          <w:tcPr>
            <w:tcW w:w="1984" w:type="dxa"/>
          </w:tcPr>
          <w:p w14:paraId="436BD197"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MA organizational Behavior and development</w:t>
            </w:r>
          </w:p>
        </w:tc>
        <w:tc>
          <w:tcPr>
            <w:tcW w:w="2911" w:type="dxa"/>
          </w:tcPr>
          <w:p w14:paraId="1A546B12"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Seminar</w:t>
            </w:r>
          </w:p>
        </w:tc>
        <w:tc>
          <w:tcPr>
            <w:tcW w:w="2057" w:type="dxa"/>
          </w:tcPr>
          <w:p w14:paraId="339C4384"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Counseling for managers</w:t>
            </w:r>
          </w:p>
        </w:tc>
        <w:tc>
          <w:tcPr>
            <w:tcW w:w="985" w:type="dxa"/>
          </w:tcPr>
          <w:p w14:paraId="0CD6FEB7" w14:textId="77777777" w:rsidR="00CF2887" w:rsidRPr="00CF2887" w:rsidRDefault="00CF2887" w:rsidP="00CF2887">
            <w:pPr>
              <w:bidi/>
              <w:spacing w:after="120" w:line="240" w:lineRule="auto"/>
              <w:jc w:val="right"/>
              <w:rPr>
                <w:rFonts w:ascii="David" w:eastAsia="Times New Roman" w:hAnsi="David" w:cs="David"/>
                <w:sz w:val="24"/>
                <w:szCs w:val="24"/>
              </w:rPr>
            </w:pPr>
            <w:r w:rsidRPr="00CF2887">
              <w:rPr>
                <w:rFonts w:ascii="David" w:eastAsia="Times New Roman" w:hAnsi="David" w:cs="David"/>
                <w:sz w:val="24"/>
                <w:szCs w:val="24"/>
              </w:rPr>
              <w:t>2021-2023</w:t>
            </w:r>
          </w:p>
        </w:tc>
      </w:tr>
    </w:tbl>
    <w:p w14:paraId="2E8E565F" w14:textId="252EF80A" w:rsidR="00505F13" w:rsidRPr="00CF2887" w:rsidRDefault="00505F13" w:rsidP="00CF2887">
      <w:pPr>
        <w:bidi/>
        <w:spacing w:after="120" w:line="240" w:lineRule="auto"/>
        <w:jc w:val="right"/>
        <w:rPr>
          <w:rFonts w:ascii="David" w:eastAsia="Times New Roman" w:hAnsi="David" w:cs="David"/>
          <w:sz w:val="24"/>
          <w:szCs w:val="24"/>
          <w:rtl/>
        </w:rPr>
      </w:pPr>
    </w:p>
    <w:p w14:paraId="25943C4D" w14:textId="77777777" w:rsidR="00505F13" w:rsidRDefault="00505F13" w:rsidP="00CF2887">
      <w:pPr>
        <w:bidi/>
        <w:spacing w:after="120" w:line="240" w:lineRule="auto"/>
        <w:jc w:val="right"/>
        <w:rPr>
          <w:rFonts w:ascii="David" w:eastAsia="Times New Roman" w:hAnsi="David" w:cs="David"/>
          <w:sz w:val="24"/>
          <w:szCs w:val="24"/>
        </w:rPr>
      </w:pPr>
    </w:p>
    <w:p w14:paraId="5BF03F2A" w14:textId="77777777" w:rsidR="00EC2A79" w:rsidRDefault="00EC2A79" w:rsidP="00EC2A79">
      <w:pPr>
        <w:bidi/>
        <w:spacing w:after="120" w:line="240" w:lineRule="auto"/>
        <w:jc w:val="right"/>
        <w:rPr>
          <w:rFonts w:ascii="David" w:eastAsia="Times New Roman" w:hAnsi="David" w:cs="David"/>
          <w:sz w:val="24"/>
          <w:szCs w:val="24"/>
        </w:rPr>
      </w:pPr>
    </w:p>
    <w:p w14:paraId="5B115170" w14:textId="77777777" w:rsidR="00EC2A79" w:rsidRDefault="00EC2A79" w:rsidP="00EC2A79">
      <w:pPr>
        <w:bidi/>
        <w:spacing w:after="120" w:line="240" w:lineRule="auto"/>
        <w:jc w:val="right"/>
        <w:rPr>
          <w:rFonts w:ascii="David" w:eastAsia="Times New Roman" w:hAnsi="David" w:cs="David"/>
          <w:sz w:val="24"/>
          <w:szCs w:val="24"/>
        </w:rPr>
      </w:pPr>
    </w:p>
    <w:p w14:paraId="153F29BB" w14:textId="77777777" w:rsidR="00EC2A79" w:rsidRDefault="00EC2A79" w:rsidP="00EC2A79">
      <w:pPr>
        <w:bidi/>
        <w:spacing w:after="120" w:line="240" w:lineRule="auto"/>
        <w:jc w:val="right"/>
        <w:rPr>
          <w:rFonts w:ascii="David" w:eastAsia="Times New Roman" w:hAnsi="David" w:cs="David"/>
          <w:sz w:val="24"/>
          <w:szCs w:val="24"/>
        </w:rPr>
      </w:pPr>
    </w:p>
    <w:p w14:paraId="6F6743B4" w14:textId="77777777" w:rsidR="00EC2A79" w:rsidRDefault="00EC2A79" w:rsidP="00EC2A79">
      <w:pPr>
        <w:bidi/>
        <w:spacing w:after="120" w:line="240" w:lineRule="auto"/>
        <w:jc w:val="right"/>
        <w:rPr>
          <w:rFonts w:ascii="David" w:eastAsia="Times New Roman" w:hAnsi="David" w:cs="David"/>
          <w:sz w:val="24"/>
          <w:szCs w:val="24"/>
        </w:rPr>
      </w:pPr>
    </w:p>
    <w:p w14:paraId="1951E728" w14:textId="77777777" w:rsidR="00EC2A79" w:rsidRDefault="00EC2A79" w:rsidP="00EC2A79">
      <w:pPr>
        <w:bidi/>
        <w:spacing w:after="120" w:line="240" w:lineRule="auto"/>
        <w:jc w:val="right"/>
        <w:rPr>
          <w:rFonts w:ascii="David" w:eastAsia="Times New Roman" w:hAnsi="David" w:cs="David"/>
          <w:sz w:val="24"/>
          <w:szCs w:val="24"/>
        </w:rPr>
      </w:pPr>
    </w:p>
    <w:p w14:paraId="6CF15B4C" w14:textId="77777777" w:rsidR="00EC2A79" w:rsidRPr="00505F13" w:rsidRDefault="00EC2A79" w:rsidP="00EC2A79">
      <w:pPr>
        <w:bidi/>
        <w:spacing w:after="120" w:line="240" w:lineRule="auto"/>
        <w:jc w:val="right"/>
        <w:rPr>
          <w:rFonts w:ascii="David" w:eastAsia="Times New Roman" w:hAnsi="David" w:cs="David"/>
          <w:sz w:val="24"/>
          <w:szCs w:val="24"/>
          <w:rtl/>
        </w:rPr>
      </w:pPr>
    </w:p>
    <w:p w14:paraId="42DA1BE2" w14:textId="77777777" w:rsidR="00505F13" w:rsidRPr="00653148" w:rsidRDefault="00505F13">
      <w:pPr>
        <w:numPr>
          <w:ilvl w:val="0"/>
          <w:numId w:val="3"/>
        </w:numPr>
        <w:spacing w:after="120" w:line="240" w:lineRule="auto"/>
        <w:rPr>
          <w:rFonts w:ascii="David" w:eastAsia="Times New Roman" w:hAnsi="David" w:cs="David"/>
          <w:sz w:val="24"/>
          <w:szCs w:val="24"/>
        </w:rPr>
      </w:pPr>
      <w:r w:rsidRPr="00505F13">
        <w:rPr>
          <w:rFonts w:ascii="David" w:eastAsia="Times New Roman" w:hAnsi="David" w:cs="David"/>
          <w:b/>
          <w:bCs/>
          <w:sz w:val="24"/>
          <w:szCs w:val="24"/>
          <w:u w:val="single"/>
        </w:rPr>
        <w:t>Supervision of Graduate Students</w:t>
      </w:r>
    </w:p>
    <w:p w14:paraId="7C923F5B" w14:textId="32937D34" w:rsidR="00505F13" w:rsidRPr="00505F13" w:rsidRDefault="00505F13" w:rsidP="00EC2A79">
      <w:pPr>
        <w:spacing w:after="120" w:line="240" w:lineRule="auto"/>
        <w:rPr>
          <w:rFonts w:ascii="David" w:eastAsia="Times New Roman" w:hAnsi="David" w:cs="David"/>
          <w:b/>
          <w:bCs/>
          <w:sz w:val="24"/>
          <w:szCs w:val="24"/>
          <w:rtl/>
        </w:rPr>
      </w:pPr>
      <w:r w:rsidRPr="00505F13">
        <w:rPr>
          <w:rFonts w:ascii="David" w:eastAsia="Times New Roman" w:hAnsi="David" w:cs="David"/>
          <w:b/>
          <w:bCs/>
          <w:sz w:val="24"/>
          <w:szCs w:val="24"/>
          <w:rtl/>
        </w:rPr>
        <w:t xml:space="preserve"> </w:t>
      </w:r>
    </w:p>
    <w:tbl>
      <w:tblPr>
        <w:bidiVisual/>
        <w:tblW w:w="10063"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2127"/>
        <w:gridCol w:w="1275"/>
        <w:gridCol w:w="2835"/>
        <w:gridCol w:w="2552"/>
      </w:tblGrid>
      <w:tr w:rsidR="00EC2A79" w:rsidRPr="00505F13" w14:paraId="33C45234" w14:textId="77777777" w:rsidTr="00EC2A79">
        <w:trPr>
          <w:trHeight w:val="535"/>
        </w:trPr>
        <w:tc>
          <w:tcPr>
            <w:tcW w:w="1274" w:type="dxa"/>
          </w:tcPr>
          <w:p w14:paraId="02DCA4B5" w14:textId="77777777" w:rsidR="00EC2A79" w:rsidRPr="00505F13" w:rsidRDefault="00EC2A79" w:rsidP="003972A1">
            <w:pPr>
              <w:spacing w:after="0" w:line="240" w:lineRule="auto"/>
              <w:rPr>
                <w:rFonts w:ascii="David" w:eastAsia="Times New Roman" w:hAnsi="David" w:cs="David"/>
                <w:b/>
                <w:bCs/>
                <w:sz w:val="24"/>
                <w:szCs w:val="24"/>
              </w:rPr>
            </w:pPr>
          </w:p>
        </w:tc>
        <w:tc>
          <w:tcPr>
            <w:tcW w:w="2127" w:type="dxa"/>
          </w:tcPr>
          <w:p w14:paraId="644D9BEC" w14:textId="554994C1" w:rsidR="00EC2A79" w:rsidRPr="00505F13" w:rsidRDefault="00EC2A79" w:rsidP="003972A1">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Date of Completion /</w:t>
            </w:r>
          </w:p>
          <w:p w14:paraId="10639005" w14:textId="77777777" w:rsidR="00EC2A79" w:rsidRPr="00505F13" w:rsidRDefault="00EC2A79" w:rsidP="003972A1">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in Progress</w:t>
            </w:r>
          </w:p>
        </w:tc>
        <w:tc>
          <w:tcPr>
            <w:tcW w:w="1275" w:type="dxa"/>
          </w:tcPr>
          <w:p w14:paraId="5698B6C7" w14:textId="77777777" w:rsidR="00EC2A79" w:rsidRPr="00505F13" w:rsidRDefault="00EC2A79" w:rsidP="007E33D7">
            <w:pPr>
              <w:spacing w:after="0" w:line="240" w:lineRule="auto"/>
              <w:jc w:val="both"/>
              <w:rPr>
                <w:rFonts w:ascii="David" w:eastAsia="Times New Roman" w:hAnsi="David" w:cs="David"/>
                <w:b/>
                <w:bCs/>
                <w:sz w:val="24"/>
                <w:szCs w:val="24"/>
              </w:rPr>
            </w:pPr>
            <w:r w:rsidRPr="00505F13">
              <w:rPr>
                <w:rFonts w:ascii="David" w:eastAsia="Times New Roman" w:hAnsi="David" w:cs="David"/>
                <w:b/>
                <w:bCs/>
                <w:sz w:val="24"/>
                <w:szCs w:val="24"/>
              </w:rPr>
              <w:t>Degree</w:t>
            </w:r>
          </w:p>
        </w:tc>
        <w:tc>
          <w:tcPr>
            <w:tcW w:w="2835" w:type="dxa"/>
          </w:tcPr>
          <w:p w14:paraId="3BA8DB84" w14:textId="77777777" w:rsidR="00EC2A79" w:rsidRPr="00505F13" w:rsidRDefault="00EC2A79"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Title of Thesis</w:t>
            </w:r>
          </w:p>
        </w:tc>
        <w:tc>
          <w:tcPr>
            <w:tcW w:w="2552" w:type="dxa"/>
          </w:tcPr>
          <w:p w14:paraId="57FA2E05" w14:textId="77777777" w:rsidR="00EC2A79" w:rsidRPr="00505F13" w:rsidRDefault="00EC2A79" w:rsidP="007E33D7">
            <w:pPr>
              <w:spacing w:after="0" w:line="240" w:lineRule="auto"/>
              <w:rPr>
                <w:rFonts w:ascii="David" w:eastAsia="Times New Roman" w:hAnsi="David" w:cs="David"/>
                <w:b/>
                <w:bCs/>
                <w:sz w:val="24"/>
                <w:szCs w:val="24"/>
              </w:rPr>
            </w:pPr>
            <w:r w:rsidRPr="00505F13">
              <w:rPr>
                <w:rFonts w:ascii="David" w:eastAsia="Times New Roman" w:hAnsi="David" w:cs="David"/>
                <w:b/>
                <w:bCs/>
                <w:sz w:val="24"/>
                <w:szCs w:val="24"/>
              </w:rPr>
              <w:t>Name of Student</w:t>
            </w:r>
          </w:p>
        </w:tc>
      </w:tr>
      <w:tr w:rsidR="00EC2A79" w:rsidRPr="00505F13" w14:paraId="65752234" w14:textId="77777777" w:rsidTr="00EC2A79">
        <w:tc>
          <w:tcPr>
            <w:tcW w:w="1274" w:type="dxa"/>
          </w:tcPr>
          <w:p w14:paraId="6013AC6B"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45783010" w14:textId="65A75924"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4A028966" w14:textId="03DD0CFD" w:rsidR="00EC2A79" w:rsidRPr="00001476" w:rsidRDefault="00EC2A79" w:rsidP="00001476">
            <w:pPr>
              <w:spacing w:after="0" w:line="240" w:lineRule="auto"/>
              <w:rPr>
                <w:rFonts w:ascii="David" w:eastAsia="Times New Roman" w:hAnsi="David" w:cs="David"/>
                <w:sz w:val="24"/>
                <w:szCs w:val="24"/>
                <w:rtl/>
              </w:rPr>
            </w:pPr>
            <w:r w:rsidRPr="00001476">
              <w:rPr>
                <w:rFonts w:ascii="David" w:eastAsia="Times New Roman" w:hAnsi="David" w:cs="David"/>
                <w:sz w:val="24"/>
                <w:szCs w:val="24"/>
              </w:rPr>
              <w:t>M.A.</w:t>
            </w:r>
          </w:p>
          <w:p w14:paraId="5E5DF65A" w14:textId="77777777" w:rsidR="00EC2A79" w:rsidRPr="00001476" w:rsidRDefault="00EC2A79" w:rsidP="00001476">
            <w:pPr>
              <w:spacing w:after="0" w:line="240" w:lineRule="auto"/>
              <w:rPr>
                <w:rFonts w:ascii="David" w:eastAsia="Times New Roman" w:hAnsi="David" w:cs="David"/>
                <w:sz w:val="24"/>
                <w:szCs w:val="24"/>
                <w:rtl/>
              </w:rPr>
            </w:pPr>
          </w:p>
        </w:tc>
        <w:tc>
          <w:tcPr>
            <w:tcW w:w="2835" w:type="dxa"/>
          </w:tcPr>
          <w:p w14:paraId="55C0D4E7" w14:textId="551D7C61" w:rsidR="00EC2A79" w:rsidRPr="00001476" w:rsidRDefault="00EC2A79" w:rsidP="00001476">
            <w:pPr>
              <w:spacing w:after="0" w:line="240" w:lineRule="auto"/>
              <w:rPr>
                <w:rFonts w:ascii="David" w:eastAsia="Times New Roman" w:hAnsi="David" w:cs="David"/>
                <w:sz w:val="24"/>
                <w:szCs w:val="24"/>
                <w:rtl/>
              </w:rPr>
            </w:pPr>
            <w:r w:rsidRPr="00A118A5">
              <w:rPr>
                <w:rFonts w:ascii="David" w:eastAsia="Times New Roman" w:hAnsi="David" w:cs="David"/>
                <w:sz w:val="24"/>
                <w:szCs w:val="24"/>
              </w:rPr>
              <w:t xml:space="preserve">Exploring the </w:t>
            </w:r>
            <w:r>
              <w:rPr>
                <w:rFonts w:ascii="David" w:eastAsia="Times New Roman" w:hAnsi="David" w:cs="David"/>
                <w:sz w:val="24"/>
                <w:szCs w:val="24"/>
              </w:rPr>
              <w:t>E</w:t>
            </w:r>
            <w:r w:rsidRPr="00A118A5">
              <w:rPr>
                <w:rFonts w:ascii="David" w:eastAsia="Times New Roman" w:hAnsi="David" w:cs="David"/>
                <w:sz w:val="24"/>
                <w:szCs w:val="24"/>
              </w:rPr>
              <w:t xml:space="preserve">fficiency of </w:t>
            </w:r>
            <w:r>
              <w:rPr>
                <w:rFonts w:ascii="David" w:eastAsia="Times New Roman" w:hAnsi="David" w:cs="David"/>
                <w:sz w:val="24"/>
                <w:szCs w:val="24"/>
              </w:rPr>
              <w:t>S</w:t>
            </w:r>
            <w:r w:rsidRPr="00A118A5">
              <w:rPr>
                <w:rFonts w:ascii="David" w:eastAsia="Times New Roman" w:hAnsi="David" w:cs="David"/>
                <w:sz w:val="24"/>
                <w:szCs w:val="24"/>
              </w:rPr>
              <w:t xml:space="preserve">hort </w:t>
            </w:r>
            <w:r>
              <w:rPr>
                <w:rFonts w:ascii="David" w:eastAsia="Times New Roman" w:hAnsi="David" w:cs="David"/>
                <w:sz w:val="24"/>
                <w:szCs w:val="24"/>
              </w:rPr>
              <w:t>V</w:t>
            </w:r>
            <w:r w:rsidRPr="00A118A5">
              <w:rPr>
                <w:rFonts w:ascii="David" w:eastAsia="Times New Roman" w:hAnsi="David" w:cs="David"/>
                <w:sz w:val="24"/>
                <w:szCs w:val="24"/>
              </w:rPr>
              <w:t xml:space="preserve">ideo </w:t>
            </w:r>
            <w:r>
              <w:rPr>
                <w:rFonts w:ascii="David" w:eastAsia="Times New Roman" w:hAnsi="David" w:cs="David"/>
                <w:sz w:val="24"/>
                <w:szCs w:val="24"/>
              </w:rPr>
              <w:t>I</w:t>
            </w:r>
            <w:r w:rsidRPr="00A118A5">
              <w:rPr>
                <w:rFonts w:ascii="David" w:eastAsia="Times New Roman" w:hAnsi="David" w:cs="David"/>
                <w:sz w:val="24"/>
                <w:szCs w:val="24"/>
              </w:rPr>
              <w:t xml:space="preserve">ntervention on </w:t>
            </w:r>
            <w:r>
              <w:rPr>
                <w:rFonts w:ascii="David" w:eastAsia="Times New Roman" w:hAnsi="David" w:cs="David"/>
                <w:sz w:val="24"/>
                <w:szCs w:val="24"/>
              </w:rPr>
              <w:t>R</w:t>
            </w:r>
            <w:r w:rsidRPr="00A118A5">
              <w:rPr>
                <w:rFonts w:ascii="David" w:eastAsia="Times New Roman" w:hAnsi="David" w:cs="David"/>
                <w:sz w:val="24"/>
                <w:szCs w:val="24"/>
              </w:rPr>
              <w:t xml:space="preserve">esilience among </w:t>
            </w:r>
            <w:r>
              <w:rPr>
                <w:rFonts w:ascii="David" w:eastAsia="Times New Roman" w:hAnsi="David" w:cs="David"/>
                <w:sz w:val="24"/>
                <w:szCs w:val="24"/>
              </w:rPr>
              <w:t>A</w:t>
            </w:r>
            <w:r w:rsidRPr="00A118A5">
              <w:rPr>
                <w:rFonts w:ascii="David" w:eastAsia="Times New Roman" w:hAnsi="David" w:cs="David"/>
                <w:sz w:val="24"/>
                <w:szCs w:val="24"/>
              </w:rPr>
              <w:t>dults</w:t>
            </w:r>
          </w:p>
        </w:tc>
        <w:tc>
          <w:tcPr>
            <w:tcW w:w="2552" w:type="dxa"/>
          </w:tcPr>
          <w:p w14:paraId="61B48592" w14:textId="278A2B23" w:rsidR="00EC2A79" w:rsidRPr="00505F13" w:rsidRDefault="00EC2A79" w:rsidP="00001476">
            <w:pPr>
              <w:bidi/>
              <w:spacing w:after="0" w:line="240" w:lineRule="auto"/>
              <w:jc w:val="right"/>
              <w:rPr>
                <w:rFonts w:ascii="David" w:eastAsia="Times New Roman" w:hAnsi="David" w:cs="David"/>
                <w:b/>
                <w:bCs/>
                <w:sz w:val="24"/>
                <w:szCs w:val="24"/>
                <w:rtl/>
              </w:rPr>
            </w:pPr>
            <w:r w:rsidRPr="00A118A5">
              <w:rPr>
                <w:rFonts w:ascii="David" w:eastAsia="Times New Roman" w:hAnsi="David" w:cs="David"/>
                <w:sz w:val="24"/>
                <w:szCs w:val="24"/>
              </w:rPr>
              <w:t>Daniel Hershkowitz</w:t>
            </w:r>
          </w:p>
        </w:tc>
      </w:tr>
      <w:tr w:rsidR="00EC2A79" w:rsidRPr="00505F13" w14:paraId="25AF6487" w14:textId="77777777" w:rsidTr="00EC2A79">
        <w:tc>
          <w:tcPr>
            <w:tcW w:w="1274" w:type="dxa"/>
          </w:tcPr>
          <w:p w14:paraId="0C20E9EF"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12413F26" w14:textId="6DCA7CC1"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6C2059E3" w14:textId="51BCE29C" w:rsidR="00EC2A79" w:rsidRPr="00001476"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0254570" w14:textId="3078F1DF" w:rsidR="00EC2A79" w:rsidRPr="00A118A5" w:rsidRDefault="00EC2A79" w:rsidP="00CA598B">
            <w:pPr>
              <w:spacing w:line="240" w:lineRule="auto"/>
              <w:rPr>
                <w:rFonts w:ascii="David" w:eastAsia="Times New Roman" w:hAnsi="David" w:cs="David"/>
                <w:sz w:val="24"/>
                <w:szCs w:val="24"/>
              </w:rPr>
            </w:pPr>
            <w:r w:rsidRPr="003039FB">
              <w:rPr>
                <w:rFonts w:ascii="David" w:eastAsia="Times New Roman" w:hAnsi="David" w:cs="David"/>
                <w:sz w:val="24"/>
                <w:szCs w:val="24"/>
              </w:rPr>
              <w:t>Community-</w:t>
            </w:r>
            <w:r>
              <w:rPr>
                <w:rFonts w:ascii="David" w:eastAsia="Times New Roman" w:hAnsi="David" w:cs="David"/>
                <w:sz w:val="24"/>
                <w:szCs w:val="24"/>
              </w:rPr>
              <w:t>B</w:t>
            </w:r>
            <w:r w:rsidRPr="003039FB">
              <w:rPr>
                <w:rFonts w:ascii="David" w:eastAsia="Times New Roman" w:hAnsi="David" w:cs="David"/>
                <w:sz w:val="24"/>
                <w:szCs w:val="24"/>
              </w:rPr>
              <w:t xml:space="preserve">ased </w:t>
            </w:r>
            <w:r>
              <w:rPr>
                <w:rFonts w:ascii="David" w:eastAsia="Times New Roman" w:hAnsi="David" w:cs="David"/>
                <w:sz w:val="24"/>
                <w:szCs w:val="24"/>
              </w:rPr>
              <w:t>R</w:t>
            </w:r>
            <w:r w:rsidRPr="003039FB">
              <w:rPr>
                <w:rFonts w:ascii="David" w:eastAsia="Times New Roman" w:hAnsi="David" w:cs="David"/>
                <w:sz w:val="24"/>
                <w:szCs w:val="24"/>
              </w:rPr>
              <w:t xml:space="preserve">esilience </w:t>
            </w:r>
            <w:r>
              <w:rPr>
                <w:rFonts w:ascii="David" w:eastAsia="Times New Roman" w:hAnsi="David" w:cs="David"/>
                <w:sz w:val="24"/>
                <w:szCs w:val="24"/>
              </w:rPr>
              <w:t>T</w:t>
            </w:r>
            <w:r w:rsidRPr="003039FB">
              <w:rPr>
                <w:rFonts w:ascii="David" w:eastAsia="Times New Roman" w:hAnsi="David" w:cs="David"/>
                <w:sz w:val="24"/>
                <w:szCs w:val="24"/>
              </w:rPr>
              <w:t xml:space="preserve">raining </w:t>
            </w:r>
            <w:r>
              <w:rPr>
                <w:rFonts w:ascii="David" w:eastAsia="Times New Roman" w:hAnsi="David" w:cs="David"/>
                <w:sz w:val="24"/>
                <w:szCs w:val="24"/>
              </w:rPr>
              <w:t>D</w:t>
            </w:r>
            <w:r w:rsidRPr="003039FB">
              <w:rPr>
                <w:rFonts w:ascii="David" w:eastAsia="Times New Roman" w:hAnsi="David" w:cs="David"/>
                <w:sz w:val="24"/>
                <w:szCs w:val="24"/>
              </w:rPr>
              <w:t xml:space="preserve">uring </w:t>
            </w:r>
            <w:r>
              <w:rPr>
                <w:rFonts w:ascii="David" w:eastAsia="Times New Roman" w:hAnsi="David" w:cs="David"/>
                <w:sz w:val="24"/>
                <w:szCs w:val="24"/>
              </w:rPr>
              <w:t>C</w:t>
            </w:r>
            <w:r w:rsidRPr="003039FB">
              <w:rPr>
                <w:rFonts w:ascii="David" w:eastAsia="Times New Roman" w:hAnsi="David" w:cs="David"/>
                <w:sz w:val="24"/>
                <w:szCs w:val="24"/>
              </w:rPr>
              <w:t xml:space="preserve">risis: Evaluating the </w:t>
            </w:r>
            <w:r>
              <w:rPr>
                <w:rFonts w:ascii="David" w:eastAsia="Times New Roman" w:hAnsi="David" w:cs="David"/>
                <w:sz w:val="24"/>
                <w:szCs w:val="24"/>
              </w:rPr>
              <w:t>M</w:t>
            </w:r>
            <w:r w:rsidRPr="003039FB">
              <w:rPr>
                <w:rFonts w:ascii="David" w:eastAsia="Times New Roman" w:hAnsi="David" w:cs="David"/>
                <w:sz w:val="24"/>
                <w:szCs w:val="24"/>
              </w:rPr>
              <w:t xml:space="preserve">oderating </w:t>
            </w:r>
            <w:r>
              <w:rPr>
                <w:rFonts w:ascii="David" w:eastAsia="Times New Roman" w:hAnsi="David" w:cs="David"/>
                <w:sz w:val="24"/>
                <w:szCs w:val="24"/>
              </w:rPr>
              <w:t>R</w:t>
            </w:r>
            <w:r w:rsidRPr="003039FB">
              <w:rPr>
                <w:rFonts w:ascii="David" w:eastAsia="Times New Roman" w:hAnsi="David" w:cs="David"/>
                <w:sz w:val="24"/>
                <w:szCs w:val="24"/>
              </w:rPr>
              <w:t xml:space="preserve">ole of </w:t>
            </w:r>
            <w:r>
              <w:rPr>
                <w:rFonts w:ascii="David" w:eastAsia="Times New Roman" w:hAnsi="David" w:cs="David"/>
                <w:sz w:val="24"/>
                <w:szCs w:val="24"/>
              </w:rPr>
              <w:t>S</w:t>
            </w:r>
            <w:r w:rsidRPr="003039FB">
              <w:rPr>
                <w:rFonts w:ascii="David" w:eastAsia="Times New Roman" w:hAnsi="David" w:cs="David"/>
                <w:sz w:val="24"/>
                <w:szCs w:val="24"/>
              </w:rPr>
              <w:t xml:space="preserve">tress in the </w:t>
            </w:r>
            <w:r>
              <w:rPr>
                <w:rFonts w:ascii="David" w:eastAsia="Times New Roman" w:hAnsi="David" w:cs="David"/>
                <w:sz w:val="24"/>
                <w:szCs w:val="24"/>
              </w:rPr>
              <w:t>E</w:t>
            </w:r>
            <w:r w:rsidRPr="003039FB">
              <w:rPr>
                <w:rFonts w:ascii="David" w:eastAsia="Times New Roman" w:hAnsi="David" w:cs="David"/>
                <w:sz w:val="24"/>
                <w:szCs w:val="24"/>
              </w:rPr>
              <w:t xml:space="preserve">ffectiveness of </w:t>
            </w:r>
            <w:r>
              <w:rPr>
                <w:rFonts w:ascii="David" w:eastAsia="Times New Roman" w:hAnsi="David" w:cs="David"/>
                <w:sz w:val="24"/>
                <w:szCs w:val="24"/>
              </w:rPr>
              <w:t>R</w:t>
            </w:r>
            <w:r w:rsidRPr="003039FB">
              <w:rPr>
                <w:rFonts w:ascii="David" w:eastAsia="Times New Roman" w:hAnsi="David" w:cs="David"/>
                <w:sz w:val="24"/>
                <w:szCs w:val="24"/>
              </w:rPr>
              <w:t xml:space="preserve">esilience </w:t>
            </w:r>
            <w:r>
              <w:rPr>
                <w:rFonts w:ascii="David" w:eastAsia="Times New Roman" w:hAnsi="David" w:cs="David"/>
                <w:sz w:val="24"/>
                <w:szCs w:val="24"/>
              </w:rPr>
              <w:t>B</w:t>
            </w:r>
            <w:r w:rsidRPr="003039FB">
              <w:rPr>
                <w:rFonts w:ascii="David" w:eastAsia="Times New Roman" w:hAnsi="David" w:cs="David"/>
                <w:sz w:val="24"/>
                <w:szCs w:val="24"/>
              </w:rPr>
              <w:t xml:space="preserve">enches </w:t>
            </w:r>
            <w:r>
              <w:rPr>
                <w:rFonts w:ascii="David" w:eastAsia="Times New Roman" w:hAnsi="David" w:cs="David"/>
                <w:sz w:val="24"/>
                <w:szCs w:val="24"/>
              </w:rPr>
              <w:t>I</w:t>
            </w:r>
            <w:r w:rsidRPr="003039FB">
              <w:rPr>
                <w:rFonts w:ascii="David" w:eastAsia="Times New Roman" w:hAnsi="David" w:cs="David"/>
                <w:sz w:val="24"/>
                <w:szCs w:val="24"/>
              </w:rPr>
              <w:t xml:space="preserve">ntervention </w:t>
            </w:r>
          </w:p>
        </w:tc>
        <w:tc>
          <w:tcPr>
            <w:tcW w:w="2552" w:type="dxa"/>
          </w:tcPr>
          <w:p w14:paraId="48E86126" w14:textId="77777777" w:rsidR="00EC2A79" w:rsidRPr="009C5D3C" w:rsidRDefault="00EC2A79" w:rsidP="009C5D3C">
            <w:pPr>
              <w:bidi/>
              <w:spacing w:after="0" w:line="240" w:lineRule="auto"/>
              <w:jc w:val="right"/>
              <w:rPr>
                <w:rFonts w:ascii="David" w:eastAsia="Times New Roman" w:hAnsi="David" w:cs="David"/>
                <w:sz w:val="24"/>
                <w:szCs w:val="24"/>
              </w:rPr>
            </w:pPr>
            <w:r>
              <w:rPr>
                <w:rFonts w:ascii="David" w:eastAsia="Times New Roman" w:hAnsi="David" w:cs="David"/>
                <w:sz w:val="24"/>
                <w:szCs w:val="24"/>
              </w:rPr>
              <w:t>E</w:t>
            </w:r>
            <w:r w:rsidRPr="00A118A5">
              <w:rPr>
                <w:rFonts w:ascii="David" w:eastAsia="Times New Roman" w:hAnsi="David" w:cs="David"/>
                <w:sz w:val="24"/>
                <w:szCs w:val="24"/>
              </w:rPr>
              <w:t>nbal Blaiberg</w:t>
            </w:r>
            <w:r>
              <w:rPr>
                <w:rFonts w:ascii="David" w:eastAsia="Times New Roman" w:hAnsi="David" w:cs="David"/>
                <w:sz w:val="24"/>
                <w:szCs w:val="24"/>
              </w:rPr>
              <w:t xml:space="preserve">- </w:t>
            </w:r>
            <w:r w:rsidRPr="009C5D3C">
              <w:rPr>
                <w:rFonts w:ascii="David" w:eastAsia="Times New Roman" w:hAnsi="David" w:cs="David"/>
                <w:sz w:val="24"/>
                <w:szCs w:val="24"/>
              </w:rPr>
              <w:t>Margalit</w:t>
            </w:r>
          </w:p>
          <w:p w14:paraId="65C9D2F1" w14:textId="15E3D5D5" w:rsidR="00EC2A79" w:rsidRPr="00A118A5" w:rsidRDefault="00EC2A79" w:rsidP="009C5D3C">
            <w:pPr>
              <w:bidi/>
              <w:spacing w:after="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 </w:t>
            </w:r>
          </w:p>
          <w:p w14:paraId="20E5A9CA" w14:textId="77777777" w:rsidR="00EC2A79" w:rsidRPr="00A118A5" w:rsidRDefault="00EC2A79" w:rsidP="009C5D3C">
            <w:pPr>
              <w:bidi/>
              <w:spacing w:after="0" w:line="240" w:lineRule="auto"/>
              <w:jc w:val="right"/>
              <w:rPr>
                <w:rFonts w:ascii="David" w:eastAsia="Times New Roman" w:hAnsi="David" w:cs="David"/>
                <w:sz w:val="24"/>
                <w:szCs w:val="24"/>
              </w:rPr>
            </w:pPr>
          </w:p>
        </w:tc>
      </w:tr>
      <w:tr w:rsidR="00EC2A79" w:rsidRPr="00505F13" w14:paraId="7E59D04B" w14:textId="77777777" w:rsidTr="00EC2A79">
        <w:trPr>
          <w:trHeight w:val="830"/>
        </w:trPr>
        <w:tc>
          <w:tcPr>
            <w:tcW w:w="1274" w:type="dxa"/>
          </w:tcPr>
          <w:p w14:paraId="57ADC655"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5E15FAFF" w14:textId="65BB2600"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0C4AE58D" w14:textId="4184F0DD"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0550EB1" w14:textId="294C4309" w:rsidR="00EC2A79" w:rsidRPr="00A118A5" w:rsidRDefault="00EC2A79" w:rsidP="003972A1">
            <w:pPr>
              <w:spacing w:after="0" w:line="240" w:lineRule="auto"/>
              <w:rPr>
                <w:rFonts w:ascii="David" w:eastAsia="Times New Roman" w:hAnsi="David" w:cs="David"/>
                <w:sz w:val="24"/>
                <w:szCs w:val="24"/>
              </w:rPr>
            </w:pPr>
            <w:r>
              <w:rPr>
                <w:rFonts w:ascii="David" w:eastAsia="Times New Roman" w:hAnsi="David" w:cs="David"/>
                <w:sz w:val="24"/>
                <w:szCs w:val="24"/>
              </w:rPr>
              <w:t>Resilience Benches During Sw</w:t>
            </w:r>
            <w:r w:rsidR="00142AD4">
              <w:rPr>
                <w:rFonts w:ascii="David" w:eastAsia="Times New Roman" w:hAnsi="David" w:cs="David"/>
                <w:sz w:val="24"/>
                <w:szCs w:val="24"/>
              </w:rPr>
              <w:t>o</w:t>
            </w:r>
            <w:r>
              <w:rPr>
                <w:rFonts w:ascii="David" w:eastAsia="Times New Roman" w:hAnsi="David" w:cs="David"/>
                <w:sz w:val="24"/>
                <w:szCs w:val="24"/>
              </w:rPr>
              <w:t>rds of Iron War</w:t>
            </w:r>
          </w:p>
        </w:tc>
        <w:tc>
          <w:tcPr>
            <w:tcW w:w="2552" w:type="dxa"/>
          </w:tcPr>
          <w:p w14:paraId="5698C86D" w14:textId="71FD3E20"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Talya Manes </w:t>
            </w:r>
          </w:p>
          <w:p w14:paraId="4A21662E" w14:textId="77777777" w:rsidR="00EC2A79" w:rsidRPr="00A118A5" w:rsidRDefault="00EC2A79" w:rsidP="00001476">
            <w:pPr>
              <w:bidi/>
              <w:spacing w:after="120" w:line="240" w:lineRule="auto"/>
              <w:jc w:val="right"/>
              <w:rPr>
                <w:rFonts w:ascii="David" w:eastAsia="Times New Roman" w:hAnsi="David" w:cs="David"/>
                <w:sz w:val="24"/>
                <w:szCs w:val="24"/>
              </w:rPr>
            </w:pPr>
          </w:p>
        </w:tc>
      </w:tr>
      <w:tr w:rsidR="00EC2A79" w:rsidRPr="00505F13" w14:paraId="6AE50674" w14:textId="77777777" w:rsidTr="00EC2A79">
        <w:trPr>
          <w:trHeight w:val="1479"/>
        </w:trPr>
        <w:tc>
          <w:tcPr>
            <w:tcW w:w="1274" w:type="dxa"/>
          </w:tcPr>
          <w:p w14:paraId="2072692F"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7B61EDE9" w14:textId="409EA024"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76F10844" w14:textId="4CF913A1"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61CFE53" w14:textId="41CCE9B9" w:rsidR="00EC2A79" w:rsidRDefault="00EC2A79" w:rsidP="003972A1">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Depression, </w:t>
            </w:r>
            <w:r>
              <w:rPr>
                <w:rFonts w:ascii="David" w:eastAsia="Times New Roman" w:hAnsi="David" w:cs="David"/>
                <w:sz w:val="24"/>
                <w:szCs w:val="24"/>
              </w:rPr>
              <w:t>T</w:t>
            </w:r>
            <w:r w:rsidRPr="00A118A5">
              <w:rPr>
                <w:rFonts w:ascii="David" w:eastAsia="Times New Roman" w:hAnsi="David" w:cs="David"/>
                <w:sz w:val="24"/>
                <w:szCs w:val="24"/>
              </w:rPr>
              <w:t xml:space="preserve">rauma and </w:t>
            </w:r>
            <w:r>
              <w:rPr>
                <w:rFonts w:ascii="David" w:eastAsia="Times New Roman" w:hAnsi="David" w:cs="David"/>
                <w:sz w:val="24"/>
                <w:szCs w:val="24"/>
              </w:rPr>
              <w:t>B</w:t>
            </w:r>
            <w:r w:rsidRPr="00A118A5">
              <w:rPr>
                <w:rFonts w:ascii="David" w:eastAsia="Times New Roman" w:hAnsi="David" w:cs="David"/>
                <w:sz w:val="24"/>
                <w:szCs w:val="24"/>
              </w:rPr>
              <w:t xml:space="preserve">ullying among </w:t>
            </w:r>
            <w:r>
              <w:rPr>
                <w:rFonts w:ascii="David" w:eastAsia="Times New Roman" w:hAnsi="David" w:cs="David"/>
                <w:sz w:val="24"/>
                <w:szCs w:val="24"/>
              </w:rPr>
              <w:t>A</w:t>
            </w:r>
            <w:r w:rsidRPr="00A118A5">
              <w:rPr>
                <w:rFonts w:ascii="David" w:eastAsia="Times New Roman" w:hAnsi="David" w:cs="David"/>
                <w:sz w:val="24"/>
                <w:szCs w:val="24"/>
              </w:rPr>
              <w:t xml:space="preserve">dolescents </w:t>
            </w:r>
            <w:r>
              <w:rPr>
                <w:rFonts w:ascii="David" w:eastAsia="Times New Roman" w:hAnsi="David" w:cs="David"/>
                <w:sz w:val="24"/>
                <w:szCs w:val="24"/>
              </w:rPr>
              <w:t>B</w:t>
            </w:r>
            <w:r w:rsidRPr="00A118A5">
              <w:rPr>
                <w:rFonts w:ascii="David" w:eastAsia="Times New Roman" w:hAnsi="David" w:cs="David"/>
                <w:sz w:val="24"/>
                <w:szCs w:val="24"/>
              </w:rPr>
              <w:t xml:space="preserve">efore and </w:t>
            </w:r>
            <w:r>
              <w:rPr>
                <w:rFonts w:ascii="David" w:eastAsia="Times New Roman" w:hAnsi="David" w:cs="David"/>
                <w:sz w:val="24"/>
                <w:szCs w:val="24"/>
              </w:rPr>
              <w:t>A</w:t>
            </w:r>
            <w:r w:rsidRPr="00A118A5">
              <w:rPr>
                <w:rFonts w:ascii="David" w:eastAsia="Times New Roman" w:hAnsi="David" w:cs="David"/>
                <w:sz w:val="24"/>
                <w:szCs w:val="24"/>
              </w:rPr>
              <w:t>fter Sw</w:t>
            </w:r>
            <w:r w:rsidR="00142AD4">
              <w:rPr>
                <w:rFonts w:ascii="David" w:eastAsia="Times New Roman" w:hAnsi="David" w:cs="David"/>
                <w:sz w:val="24"/>
                <w:szCs w:val="24"/>
              </w:rPr>
              <w:t>o</w:t>
            </w:r>
            <w:r w:rsidRPr="00A118A5">
              <w:rPr>
                <w:rFonts w:ascii="David" w:eastAsia="Times New Roman" w:hAnsi="David" w:cs="David"/>
                <w:sz w:val="24"/>
                <w:szCs w:val="24"/>
              </w:rPr>
              <w:t xml:space="preserve">rds of Iron </w:t>
            </w:r>
          </w:p>
          <w:p w14:paraId="17D70607" w14:textId="50722BE0" w:rsidR="00EC2A79" w:rsidRPr="00A118A5" w:rsidRDefault="00EC2A79" w:rsidP="003972A1">
            <w:pPr>
              <w:bidi/>
              <w:spacing w:after="120" w:line="240" w:lineRule="auto"/>
              <w:jc w:val="right"/>
              <w:rPr>
                <w:rFonts w:ascii="David" w:eastAsia="Times New Roman" w:hAnsi="David" w:cs="David"/>
                <w:sz w:val="24"/>
                <w:szCs w:val="24"/>
              </w:rPr>
            </w:pPr>
          </w:p>
        </w:tc>
        <w:tc>
          <w:tcPr>
            <w:tcW w:w="2552" w:type="dxa"/>
          </w:tcPr>
          <w:p w14:paraId="2F0EEE9F" w14:textId="22E978F9" w:rsidR="00EC2A79" w:rsidRPr="00001476"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Ori Reiv</w:t>
            </w:r>
          </w:p>
        </w:tc>
      </w:tr>
      <w:tr w:rsidR="00EC2A79" w:rsidRPr="00505F13" w14:paraId="3EDA66B2" w14:textId="77777777" w:rsidTr="00EC2A79">
        <w:trPr>
          <w:trHeight w:val="1479"/>
        </w:trPr>
        <w:tc>
          <w:tcPr>
            <w:tcW w:w="1274" w:type="dxa"/>
          </w:tcPr>
          <w:p w14:paraId="2BB83D68"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650CC491" w14:textId="6039FD53"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35DDEC2E" w14:textId="364E3218"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1DBA8411" w14:textId="60C954C9"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Using AI in Emotional Support- Resilience Training for Reserve Soldiers</w:t>
            </w:r>
          </w:p>
        </w:tc>
        <w:tc>
          <w:tcPr>
            <w:tcW w:w="2552" w:type="dxa"/>
          </w:tcPr>
          <w:p w14:paraId="17695479" w14:textId="37D8625D"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Esti Cohen</w:t>
            </w:r>
          </w:p>
        </w:tc>
      </w:tr>
      <w:tr w:rsidR="00EC2A79" w:rsidRPr="00505F13" w14:paraId="4FB7354A" w14:textId="77777777" w:rsidTr="00EC2A79">
        <w:trPr>
          <w:trHeight w:val="1479"/>
        </w:trPr>
        <w:tc>
          <w:tcPr>
            <w:tcW w:w="1274" w:type="dxa"/>
          </w:tcPr>
          <w:p w14:paraId="08D79B1C"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47C9540D" w14:textId="561899F8"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11AA4D31" w14:textId="5C2459BC"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4D601BCE" w14:textId="55805295"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Virtual Reality (VR) Training for Mental Health Supporters in Resilience Skills</w:t>
            </w:r>
          </w:p>
        </w:tc>
        <w:tc>
          <w:tcPr>
            <w:tcW w:w="2552" w:type="dxa"/>
          </w:tcPr>
          <w:p w14:paraId="7B1780DA" w14:textId="23A3D31B"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Ester Dawit</w:t>
            </w:r>
          </w:p>
        </w:tc>
      </w:tr>
      <w:tr w:rsidR="00EC2A79" w:rsidRPr="00505F13" w14:paraId="121640B8" w14:textId="77777777" w:rsidTr="00EC2A79">
        <w:trPr>
          <w:trHeight w:val="1479"/>
        </w:trPr>
        <w:tc>
          <w:tcPr>
            <w:tcW w:w="1274" w:type="dxa"/>
          </w:tcPr>
          <w:p w14:paraId="364F125B"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228520EE" w14:textId="526636BF"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684D098C" w14:textId="55FFCF4A"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E743DD0" w14:textId="7D497DFB"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PTSD, Emotion Regulation and Suicide Risk</w:t>
            </w:r>
          </w:p>
        </w:tc>
        <w:tc>
          <w:tcPr>
            <w:tcW w:w="2552" w:type="dxa"/>
          </w:tcPr>
          <w:p w14:paraId="7C743B5C" w14:textId="14F38824"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Hagai Mankuta</w:t>
            </w:r>
          </w:p>
        </w:tc>
      </w:tr>
      <w:tr w:rsidR="00EC2A79" w:rsidRPr="00505F13" w14:paraId="04015559" w14:textId="77777777" w:rsidTr="00EC2A79">
        <w:trPr>
          <w:trHeight w:val="1479"/>
        </w:trPr>
        <w:tc>
          <w:tcPr>
            <w:tcW w:w="1274" w:type="dxa"/>
          </w:tcPr>
          <w:p w14:paraId="5478B885"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542F951E" w14:textId="12800627"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407885F3" w14:textId="1016FDD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AB7A440" w14:textId="73EA8685"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Disparity Between Partners in Using AI for Emotional Support</w:t>
            </w:r>
          </w:p>
        </w:tc>
        <w:tc>
          <w:tcPr>
            <w:tcW w:w="2552" w:type="dxa"/>
          </w:tcPr>
          <w:p w14:paraId="22251773" w14:textId="44A04D72"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Ofri Finkelstein</w:t>
            </w:r>
          </w:p>
        </w:tc>
      </w:tr>
      <w:tr w:rsidR="00EC2A79" w:rsidRPr="00505F13" w14:paraId="5A0359D6" w14:textId="77777777" w:rsidTr="00EC2A79">
        <w:trPr>
          <w:trHeight w:val="1479"/>
        </w:trPr>
        <w:tc>
          <w:tcPr>
            <w:tcW w:w="1274" w:type="dxa"/>
          </w:tcPr>
          <w:p w14:paraId="0EA7EC11"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5245CCFF" w14:textId="364BA28E"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5AD63E28" w14:textId="52360BB4"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81B7778" w14:textId="7CB39994" w:rsidR="00EC2A79" w:rsidRPr="00A118A5" w:rsidRDefault="00EC2A79" w:rsidP="003578AC">
            <w:pPr>
              <w:bidi/>
              <w:spacing w:after="120" w:line="240" w:lineRule="auto"/>
              <w:jc w:val="right"/>
              <w:rPr>
                <w:rFonts w:ascii="David" w:eastAsia="Times New Roman" w:hAnsi="David" w:cs="David"/>
                <w:sz w:val="24"/>
                <w:szCs w:val="24"/>
              </w:rPr>
            </w:pPr>
            <w:r>
              <w:rPr>
                <w:rFonts w:ascii="David" w:eastAsia="Times New Roman" w:hAnsi="David" w:cs="David"/>
                <w:sz w:val="24"/>
                <w:szCs w:val="24"/>
              </w:rPr>
              <w:t>Using AI in Emotional Support Resilience Training for Wives of Reservists</w:t>
            </w:r>
          </w:p>
        </w:tc>
        <w:tc>
          <w:tcPr>
            <w:tcW w:w="2552" w:type="dxa"/>
          </w:tcPr>
          <w:p w14:paraId="00C328DD" w14:textId="26E5226C"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Tamar Nave</w:t>
            </w:r>
          </w:p>
        </w:tc>
      </w:tr>
      <w:tr w:rsidR="00EC2A79" w:rsidRPr="00505F13" w14:paraId="39F7E810" w14:textId="77777777" w:rsidTr="00EC2A79">
        <w:trPr>
          <w:trHeight w:val="1479"/>
        </w:trPr>
        <w:tc>
          <w:tcPr>
            <w:tcW w:w="1274" w:type="dxa"/>
          </w:tcPr>
          <w:p w14:paraId="4548A2DF" w14:textId="77777777" w:rsidR="00EC2A79" w:rsidRPr="00001476" w:rsidRDefault="00EC2A79" w:rsidP="00001476">
            <w:pPr>
              <w:spacing w:after="0" w:line="240" w:lineRule="auto"/>
              <w:rPr>
                <w:rFonts w:ascii="David" w:eastAsia="Times New Roman" w:hAnsi="David" w:cs="David"/>
                <w:sz w:val="24"/>
                <w:szCs w:val="24"/>
              </w:rPr>
            </w:pPr>
          </w:p>
        </w:tc>
        <w:tc>
          <w:tcPr>
            <w:tcW w:w="2127" w:type="dxa"/>
          </w:tcPr>
          <w:p w14:paraId="57745D5C" w14:textId="5B1810C8" w:rsidR="00EC2A79" w:rsidRPr="00001476" w:rsidRDefault="00EC2A79" w:rsidP="00001476">
            <w:pPr>
              <w:spacing w:after="0" w:line="240" w:lineRule="auto"/>
              <w:rPr>
                <w:rFonts w:ascii="David" w:eastAsia="Times New Roman" w:hAnsi="David" w:cs="David"/>
                <w:sz w:val="24"/>
                <w:szCs w:val="24"/>
              </w:rPr>
            </w:pPr>
            <w:r w:rsidRPr="00001476">
              <w:rPr>
                <w:rFonts w:ascii="David" w:eastAsia="Times New Roman" w:hAnsi="David" w:cs="David"/>
                <w:sz w:val="24"/>
                <w:szCs w:val="24"/>
              </w:rPr>
              <w:t>In progress</w:t>
            </w:r>
          </w:p>
        </w:tc>
        <w:tc>
          <w:tcPr>
            <w:tcW w:w="1275" w:type="dxa"/>
          </w:tcPr>
          <w:p w14:paraId="262E80A5" w14:textId="27FD869B" w:rsidR="00EC2A79" w:rsidRDefault="00EC2A79" w:rsidP="00001476">
            <w:pPr>
              <w:spacing w:after="0" w:line="240" w:lineRule="auto"/>
              <w:rPr>
                <w:rFonts w:ascii="David" w:eastAsia="Times New Roman" w:hAnsi="David" w:cs="David"/>
                <w:sz w:val="24"/>
                <w:szCs w:val="24"/>
                <w:rtl/>
              </w:rPr>
            </w:pPr>
            <w:r>
              <w:rPr>
                <w:rFonts w:ascii="David" w:eastAsia="Times New Roman" w:hAnsi="David" w:cs="David"/>
                <w:sz w:val="24"/>
                <w:szCs w:val="24"/>
              </w:rPr>
              <w:t>M.A.</w:t>
            </w:r>
          </w:p>
        </w:tc>
        <w:tc>
          <w:tcPr>
            <w:tcW w:w="2835" w:type="dxa"/>
          </w:tcPr>
          <w:p w14:paraId="6109F4D5" w14:textId="16D24986" w:rsidR="00EC2A79" w:rsidRPr="00A118A5" w:rsidRDefault="00EC2A79" w:rsidP="003578AC">
            <w:pPr>
              <w:bidi/>
              <w:spacing w:after="120" w:line="240" w:lineRule="auto"/>
              <w:jc w:val="right"/>
              <w:rPr>
                <w:rFonts w:ascii="David" w:eastAsia="Times New Roman" w:hAnsi="David" w:cs="David"/>
                <w:sz w:val="24"/>
                <w:szCs w:val="24"/>
              </w:rPr>
            </w:pPr>
            <w:r>
              <w:rPr>
                <w:rFonts w:ascii="David" w:eastAsia="Times New Roman" w:hAnsi="David" w:cs="David"/>
                <w:sz w:val="24"/>
                <w:szCs w:val="24"/>
              </w:rPr>
              <w:t>Parent Training and Interpersonal Work in Children with Behavior Problems</w:t>
            </w:r>
          </w:p>
        </w:tc>
        <w:tc>
          <w:tcPr>
            <w:tcW w:w="2552" w:type="dxa"/>
          </w:tcPr>
          <w:p w14:paraId="560286BD" w14:textId="3127921F"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Naomi Steinberg</w:t>
            </w:r>
          </w:p>
        </w:tc>
      </w:tr>
      <w:tr w:rsidR="00EC2A79" w:rsidRPr="00505F13" w14:paraId="3888468D" w14:textId="77777777" w:rsidTr="00EC2A79">
        <w:trPr>
          <w:trHeight w:val="1479"/>
        </w:trPr>
        <w:tc>
          <w:tcPr>
            <w:tcW w:w="1274" w:type="dxa"/>
          </w:tcPr>
          <w:p w14:paraId="3AF4F70B" w14:textId="04549F42" w:rsidR="00EC2A79" w:rsidRDefault="00285836" w:rsidP="00CE087D">
            <w:pPr>
              <w:spacing w:after="0" w:line="240" w:lineRule="auto"/>
              <w:rPr>
                <w:rFonts w:ascii="David" w:eastAsia="Times New Roman" w:hAnsi="David" w:cs="David"/>
                <w:sz w:val="24"/>
                <w:szCs w:val="24"/>
              </w:rPr>
            </w:pPr>
            <w:r>
              <w:rPr>
                <w:rFonts w:ascii="David" w:eastAsia="Times New Roman" w:hAnsi="David" w:cs="David"/>
                <w:sz w:val="24"/>
                <w:szCs w:val="24"/>
              </w:rPr>
              <w:t>93</w:t>
            </w:r>
          </w:p>
        </w:tc>
        <w:tc>
          <w:tcPr>
            <w:tcW w:w="2127" w:type="dxa"/>
          </w:tcPr>
          <w:p w14:paraId="08E8F4C7" w14:textId="0E9D132A" w:rsidR="00EC2A79" w:rsidRPr="00001476" w:rsidRDefault="00EC2A79" w:rsidP="00CE087D">
            <w:pPr>
              <w:spacing w:after="0" w:line="240" w:lineRule="auto"/>
              <w:rPr>
                <w:rFonts w:ascii="David" w:eastAsia="Times New Roman" w:hAnsi="David" w:cs="David"/>
                <w:sz w:val="24"/>
                <w:szCs w:val="24"/>
              </w:rPr>
            </w:pPr>
            <w:r>
              <w:rPr>
                <w:rFonts w:ascii="David" w:eastAsia="Times New Roman" w:hAnsi="David" w:cs="David"/>
                <w:sz w:val="24"/>
                <w:szCs w:val="24"/>
              </w:rPr>
              <w:t>2025</w:t>
            </w:r>
          </w:p>
        </w:tc>
        <w:tc>
          <w:tcPr>
            <w:tcW w:w="1275" w:type="dxa"/>
          </w:tcPr>
          <w:p w14:paraId="6C032A97" w14:textId="121F24A8" w:rsidR="00EC2A79" w:rsidRDefault="00EC2A79" w:rsidP="00CE087D">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5085DAD1" w14:textId="0046C8A5" w:rsidR="00EC2A79" w:rsidRDefault="00EC2A79" w:rsidP="003578AC">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A </w:t>
            </w:r>
            <w:r>
              <w:rPr>
                <w:rFonts w:ascii="David" w:eastAsia="Times New Roman" w:hAnsi="David" w:cs="David"/>
                <w:sz w:val="24"/>
                <w:szCs w:val="24"/>
              </w:rPr>
              <w:t>S</w:t>
            </w:r>
            <w:r w:rsidRPr="00A118A5">
              <w:rPr>
                <w:rFonts w:ascii="David" w:eastAsia="Times New Roman" w:hAnsi="David" w:cs="David"/>
                <w:sz w:val="24"/>
                <w:szCs w:val="24"/>
              </w:rPr>
              <w:t xml:space="preserve">ingle </w:t>
            </w:r>
            <w:r>
              <w:rPr>
                <w:rFonts w:ascii="David" w:eastAsia="Times New Roman" w:hAnsi="David" w:cs="David"/>
                <w:sz w:val="24"/>
                <w:szCs w:val="24"/>
              </w:rPr>
              <w:t>S</w:t>
            </w:r>
            <w:r w:rsidRPr="00A118A5">
              <w:rPr>
                <w:rFonts w:ascii="David" w:eastAsia="Times New Roman" w:hAnsi="David" w:cs="David"/>
                <w:sz w:val="24"/>
                <w:szCs w:val="24"/>
              </w:rPr>
              <w:t xml:space="preserve">ession </w:t>
            </w:r>
            <w:r>
              <w:rPr>
                <w:rFonts w:ascii="David" w:eastAsia="Times New Roman" w:hAnsi="David" w:cs="David"/>
                <w:sz w:val="24"/>
                <w:szCs w:val="24"/>
              </w:rPr>
              <w:t>S</w:t>
            </w:r>
            <w:r w:rsidRPr="00A118A5">
              <w:rPr>
                <w:rFonts w:ascii="David" w:eastAsia="Times New Roman" w:hAnsi="David" w:cs="David"/>
                <w:sz w:val="24"/>
                <w:szCs w:val="24"/>
              </w:rPr>
              <w:t xml:space="preserve">pecific </w:t>
            </w:r>
            <w:r>
              <w:rPr>
                <w:rFonts w:ascii="David" w:eastAsia="Times New Roman" w:hAnsi="David" w:cs="David"/>
                <w:sz w:val="24"/>
                <w:szCs w:val="24"/>
              </w:rPr>
              <w:t>S</w:t>
            </w:r>
            <w:r w:rsidRPr="00A118A5">
              <w:rPr>
                <w:rFonts w:ascii="David" w:eastAsia="Times New Roman" w:hAnsi="David" w:cs="David"/>
                <w:sz w:val="24"/>
                <w:szCs w:val="24"/>
              </w:rPr>
              <w:t>kills-</w:t>
            </w:r>
            <w:r>
              <w:rPr>
                <w:rFonts w:ascii="David" w:eastAsia="Times New Roman" w:hAnsi="David" w:cs="David"/>
                <w:sz w:val="24"/>
                <w:szCs w:val="24"/>
              </w:rPr>
              <w:t>B</w:t>
            </w:r>
            <w:r w:rsidRPr="00A118A5">
              <w:rPr>
                <w:rFonts w:ascii="David" w:eastAsia="Times New Roman" w:hAnsi="David" w:cs="David"/>
                <w:sz w:val="24"/>
                <w:szCs w:val="24"/>
              </w:rPr>
              <w:t xml:space="preserve">ased </w:t>
            </w:r>
            <w:r>
              <w:rPr>
                <w:rFonts w:ascii="David" w:eastAsia="Times New Roman" w:hAnsi="David" w:cs="David"/>
                <w:sz w:val="24"/>
                <w:szCs w:val="24"/>
              </w:rPr>
              <w:t>T</w:t>
            </w:r>
            <w:r w:rsidRPr="00A118A5">
              <w:rPr>
                <w:rFonts w:ascii="David" w:eastAsia="Times New Roman" w:hAnsi="David" w:cs="David"/>
                <w:sz w:val="24"/>
                <w:szCs w:val="24"/>
              </w:rPr>
              <w:t xml:space="preserve">raining </w:t>
            </w:r>
            <w:r>
              <w:rPr>
                <w:rFonts w:ascii="David" w:eastAsia="Times New Roman" w:hAnsi="David" w:cs="David"/>
                <w:sz w:val="24"/>
                <w:szCs w:val="24"/>
              </w:rPr>
              <w:t>P</w:t>
            </w:r>
            <w:r w:rsidRPr="00A118A5">
              <w:rPr>
                <w:rFonts w:ascii="David" w:eastAsia="Times New Roman" w:hAnsi="David" w:cs="David"/>
                <w:sz w:val="24"/>
                <w:szCs w:val="24"/>
              </w:rPr>
              <w:t xml:space="preserve">rogram to </w:t>
            </w:r>
            <w:r>
              <w:rPr>
                <w:rFonts w:ascii="David" w:eastAsia="Times New Roman" w:hAnsi="David" w:cs="David"/>
                <w:sz w:val="24"/>
                <w:szCs w:val="24"/>
              </w:rPr>
              <w:t>E</w:t>
            </w:r>
            <w:r w:rsidRPr="00A118A5">
              <w:rPr>
                <w:rFonts w:ascii="David" w:eastAsia="Times New Roman" w:hAnsi="David" w:cs="David"/>
                <w:sz w:val="24"/>
                <w:szCs w:val="24"/>
              </w:rPr>
              <w:t xml:space="preserve">nhance </w:t>
            </w:r>
            <w:r>
              <w:rPr>
                <w:rFonts w:ascii="David" w:eastAsia="Times New Roman" w:hAnsi="David" w:cs="David"/>
                <w:sz w:val="24"/>
                <w:szCs w:val="24"/>
              </w:rPr>
              <w:t>R</w:t>
            </w:r>
            <w:r w:rsidRPr="00A118A5">
              <w:rPr>
                <w:rFonts w:ascii="David" w:eastAsia="Times New Roman" w:hAnsi="David" w:cs="David"/>
                <w:sz w:val="24"/>
                <w:szCs w:val="24"/>
              </w:rPr>
              <w:t xml:space="preserve">esilience among </w:t>
            </w:r>
            <w:r>
              <w:rPr>
                <w:rFonts w:ascii="David" w:eastAsia="Times New Roman" w:hAnsi="David" w:cs="David"/>
                <w:sz w:val="24"/>
                <w:szCs w:val="24"/>
              </w:rPr>
              <w:t>A</w:t>
            </w:r>
            <w:r w:rsidRPr="00A118A5">
              <w:rPr>
                <w:rFonts w:ascii="David" w:eastAsia="Times New Roman" w:hAnsi="David" w:cs="David"/>
                <w:sz w:val="24"/>
                <w:szCs w:val="24"/>
              </w:rPr>
              <w:t xml:space="preserve">dolescent </w:t>
            </w:r>
            <w:r>
              <w:rPr>
                <w:rFonts w:ascii="David" w:eastAsia="Times New Roman" w:hAnsi="David" w:cs="David"/>
                <w:sz w:val="24"/>
                <w:szCs w:val="24"/>
              </w:rPr>
              <w:t>S</w:t>
            </w:r>
            <w:r w:rsidRPr="00A118A5">
              <w:rPr>
                <w:rFonts w:ascii="David" w:eastAsia="Times New Roman" w:hAnsi="David" w:cs="David"/>
                <w:sz w:val="24"/>
                <w:szCs w:val="24"/>
              </w:rPr>
              <w:t>couts</w:t>
            </w:r>
          </w:p>
        </w:tc>
        <w:tc>
          <w:tcPr>
            <w:tcW w:w="2552" w:type="dxa"/>
          </w:tcPr>
          <w:p w14:paraId="3A28566C" w14:textId="2B778D68" w:rsidR="00EC2A79" w:rsidRDefault="00EC2A79" w:rsidP="00CE087D">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Ella Aurbach</w:t>
            </w:r>
          </w:p>
        </w:tc>
      </w:tr>
      <w:tr w:rsidR="00EC2A79" w:rsidRPr="00505F13" w14:paraId="591685C9" w14:textId="77777777" w:rsidTr="00EC2A79">
        <w:trPr>
          <w:trHeight w:val="633"/>
        </w:trPr>
        <w:tc>
          <w:tcPr>
            <w:tcW w:w="1274" w:type="dxa"/>
          </w:tcPr>
          <w:p w14:paraId="0286463B" w14:textId="45F1BDD8" w:rsidR="00EC2A79"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78</w:t>
            </w:r>
          </w:p>
        </w:tc>
        <w:tc>
          <w:tcPr>
            <w:tcW w:w="2127" w:type="dxa"/>
          </w:tcPr>
          <w:p w14:paraId="689AF0D5" w14:textId="62B63118" w:rsidR="00EC2A79" w:rsidRPr="00001476"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2024</w:t>
            </w:r>
          </w:p>
        </w:tc>
        <w:tc>
          <w:tcPr>
            <w:tcW w:w="1275" w:type="dxa"/>
          </w:tcPr>
          <w:p w14:paraId="1B1612D1" w14:textId="4CD6B869"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8DCA3EF" w14:textId="2EC90158"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Enhancing </w:t>
            </w:r>
            <w:r>
              <w:rPr>
                <w:rFonts w:ascii="David" w:eastAsia="Times New Roman" w:hAnsi="David" w:cs="David"/>
                <w:sz w:val="24"/>
                <w:szCs w:val="24"/>
              </w:rPr>
              <w:t>R</w:t>
            </w:r>
            <w:r w:rsidRPr="00A118A5">
              <w:rPr>
                <w:rFonts w:ascii="David" w:eastAsia="Times New Roman" w:hAnsi="David" w:cs="David"/>
                <w:sz w:val="24"/>
                <w:szCs w:val="24"/>
              </w:rPr>
              <w:t xml:space="preserve">esilience among </w:t>
            </w:r>
            <w:r>
              <w:rPr>
                <w:rFonts w:ascii="David" w:eastAsia="Times New Roman" w:hAnsi="David" w:cs="David"/>
                <w:sz w:val="24"/>
                <w:szCs w:val="24"/>
              </w:rPr>
              <w:t>E</w:t>
            </w:r>
            <w:r w:rsidRPr="00A118A5">
              <w:rPr>
                <w:rFonts w:ascii="David" w:eastAsia="Times New Roman" w:hAnsi="David" w:cs="David"/>
                <w:sz w:val="24"/>
                <w:szCs w:val="24"/>
              </w:rPr>
              <w:t>lderly</w:t>
            </w:r>
          </w:p>
        </w:tc>
        <w:tc>
          <w:tcPr>
            <w:tcW w:w="2552" w:type="dxa"/>
          </w:tcPr>
          <w:p w14:paraId="0389D0A9" w14:textId="6DE35C3B" w:rsidR="00EC2A79"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Lilian Kewan</w:t>
            </w:r>
          </w:p>
        </w:tc>
      </w:tr>
      <w:tr w:rsidR="008543FD" w:rsidRPr="00505F13" w14:paraId="619A3D72" w14:textId="77777777" w:rsidTr="00EC2A79">
        <w:trPr>
          <w:trHeight w:val="633"/>
        </w:trPr>
        <w:tc>
          <w:tcPr>
            <w:tcW w:w="1274" w:type="dxa"/>
          </w:tcPr>
          <w:p w14:paraId="315535D4" w14:textId="4B1A2F94" w:rsidR="008543FD"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95</w:t>
            </w:r>
          </w:p>
        </w:tc>
        <w:tc>
          <w:tcPr>
            <w:tcW w:w="2127" w:type="dxa"/>
          </w:tcPr>
          <w:p w14:paraId="2CFEDA29" w14:textId="6EB2DC27" w:rsidR="008543FD" w:rsidRDefault="00285836" w:rsidP="00001476">
            <w:pPr>
              <w:spacing w:after="0" w:line="240" w:lineRule="auto"/>
              <w:rPr>
                <w:rFonts w:ascii="David" w:eastAsia="Times New Roman" w:hAnsi="David" w:cs="David"/>
                <w:sz w:val="24"/>
                <w:szCs w:val="24"/>
              </w:rPr>
            </w:pPr>
            <w:r>
              <w:rPr>
                <w:rFonts w:ascii="David" w:eastAsia="Times New Roman" w:hAnsi="David" w:cs="David"/>
                <w:sz w:val="24"/>
                <w:szCs w:val="24"/>
              </w:rPr>
              <w:t>2024</w:t>
            </w:r>
          </w:p>
        </w:tc>
        <w:tc>
          <w:tcPr>
            <w:tcW w:w="1275" w:type="dxa"/>
          </w:tcPr>
          <w:p w14:paraId="4804300F" w14:textId="407DBBD2" w:rsidR="008543FD" w:rsidRDefault="00285836"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3B48F21" w14:textId="3AC03DE2" w:rsidR="008543FD" w:rsidRPr="00285836" w:rsidRDefault="00285836" w:rsidP="00285836">
            <w:pPr>
              <w:bidi/>
              <w:spacing w:after="120" w:line="240" w:lineRule="auto"/>
              <w:jc w:val="right"/>
              <w:rPr>
                <w:rFonts w:ascii="David" w:eastAsia="Times New Roman" w:hAnsi="David" w:cs="David"/>
                <w:sz w:val="24"/>
                <w:szCs w:val="24"/>
              </w:rPr>
            </w:pPr>
            <w:r w:rsidRPr="00285836">
              <w:rPr>
                <w:rFonts w:ascii="David" w:eastAsia="Times New Roman" w:hAnsi="David" w:cs="David"/>
                <w:sz w:val="24"/>
                <w:szCs w:val="24"/>
              </w:rPr>
              <w:t>Safety Planning Intervention in Virtual Reality:</w:t>
            </w:r>
            <w:r w:rsidR="005F05AF">
              <w:rPr>
                <w:rFonts w:ascii="David" w:eastAsia="Times New Roman" w:hAnsi="David" w:cs="David" w:hint="cs"/>
                <w:sz w:val="24"/>
                <w:szCs w:val="24"/>
                <w:rtl/>
              </w:rPr>
              <w:t xml:space="preserve"> </w:t>
            </w:r>
            <w:r w:rsidRPr="00285836">
              <w:rPr>
                <w:rFonts w:ascii="David" w:eastAsia="Times New Roman" w:hAnsi="David" w:cs="David"/>
                <w:sz w:val="24"/>
                <w:szCs w:val="24"/>
              </w:rPr>
              <w:t>A Brief Training Program to Enhance Mental Health Providers’ Self-Efficacy in Treating Patients at Risk for Suicide</w:t>
            </w:r>
          </w:p>
        </w:tc>
        <w:tc>
          <w:tcPr>
            <w:tcW w:w="2552" w:type="dxa"/>
          </w:tcPr>
          <w:p w14:paraId="20E3E378" w14:textId="3C68E537" w:rsidR="008543FD" w:rsidRPr="00A118A5" w:rsidRDefault="008543FD" w:rsidP="00001476">
            <w:pPr>
              <w:bidi/>
              <w:spacing w:after="120" w:line="240" w:lineRule="auto"/>
              <w:jc w:val="right"/>
              <w:rPr>
                <w:rFonts w:ascii="David" w:eastAsia="Times New Roman" w:hAnsi="David" w:cs="David"/>
                <w:sz w:val="24"/>
                <w:szCs w:val="24"/>
              </w:rPr>
            </w:pPr>
            <w:r w:rsidRPr="00285836">
              <w:rPr>
                <w:rFonts w:ascii="David" w:eastAsia="Times New Roman" w:hAnsi="David" w:cs="David"/>
                <w:sz w:val="24"/>
                <w:szCs w:val="24"/>
              </w:rPr>
              <w:t>Tom Haller</w:t>
            </w:r>
          </w:p>
        </w:tc>
      </w:tr>
      <w:tr w:rsidR="00EC2A79" w:rsidRPr="00505F13" w14:paraId="3F93830C" w14:textId="77777777" w:rsidTr="00EC2A79">
        <w:trPr>
          <w:trHeight w:val="633"/>
        </w:trPr>
        <w:tc>
          <w:tcPr>
            <w:tcW w:w="1274" w:type="dxa"/>
          </w:tcPr>
          <w:p w14:paraId="7B54D76B" w14:textId="04CAF946" w:rsidR="00EC2A79"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88</w:t>
            </w:r>
          </w:p>
        </w:tc>
        <w:tc>
          <w:tcPr>
            <w:tcW w:w="2127" w:type="dxa"/>
          </w:tcPr>
          <w:p w14:paraId="3C9F8F19" w14:textId="7440F71C"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2024</w:t>
            </w:r>
          </w:p>
        </w:tc>
        <w:tc>
          <w:tcPr>
            <w:tcW w:w="1275" w:type="dxa"/>
          </w:tcPr>
          <w:p w14:paraId="50419044" w14:textId="6271D3AC"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7E4866E7" w14:textId="7BCCD8B9" w:rsidR="00EC2A79" w:rsidRPr="000F1FB3" w:rsidRDefault="00EC2A79" w:rsidP="000F1FB3">
            <w:pPr>
              <w:bidi/>
              <w:spacing w:after="120" w:line="240" w:lineRule="auto"/>
              <w:jc w:val="right"/>
              <w:rPr>
                <w:rFonts w:ascii="David" w:eastAsia="Times New Roman" w:hAnsi="David" w:cs="David"/>
                <w:sz w:val="24"/>
                <w:szCs w:val="24"/>
              </w:rPr>
            </w:pPr>
            <w:r w:rsidRPr="000F1FB3">
              <w:rPr>
                <w:rFonts w:ascii="David" w:eastAsia="Times New Roman" w:hAnsi="David" w:cs="David"/>
                <w:sz w:val="24"/>
                <w:szCs w:val="24"/>
              </w:rPr>
              <w:t>Examining the differences between efficacy of suicide prevention supervision for groups receiving supervision from professional and non-professional supervisors</w:t>
            </w:r>
          </w:p>
        </w:tc>
        <w:tc>
          <w:tcPr>
            <w:tcW w:w="2552" w:type="dxa"/>
          </w:tcPr>
          <w:p w14:paraId="3AA0A2D4" w14:textId="6B854B74"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Bar Tel Vered</w:t>
            </w:r>
          </w:p>
        </w:tc>
      </w:tr>
      <w:tr w:rsidR="00EC2A79" w:rsidRPr="00505F13" w14:paraId="6C047A79" w14:textId="77777777" w:rsidTr="00EC2A79">
        <w:trPr>
          <w:trHeight w:val="633"/>
        </w:trPr>
        <w:tc>
          <w:tcPr>
            <w:tcW w:w="1274" w:type="dxa"/>
          </w:tcPr>
          <w:p w14:paraId="2640F387" w14:textId="5328FA8C" w:rsidR="00EC2A79"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92</w:t>
            </w:r>
          </w:p>
        </w:tc>
        <w:tc>
          <w:tcPr>
            <w:tcW w:w="2127" w:type="dxa"/>
          </w:tcPr>
          <w:p w14:paraId="0FEA620B" w14:textId="00D92A85"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2023</w:t>
            </w:r>
          </w:p>
        </w:tc>
        <w:tc>
          <w:tcPr>
            <w:tcW w:w="1275" w:type="dxa"/>
          </w:tcPr>
          <w:p w14:paraId="2DC00156" w14:textId="19133AD2"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A0002B4" w14:textId="1F1E2E37"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The effect of DBT-</w:t>
            </w:r>
            <w:r>
              <w:rPr>
                <w:rFonts w:ascii="David" w:eastAsia="Times New Roman" w:hAnsi="David" w:cs="David"/>
                <w:sz w:val="24"/>
                <w:szCs w:val="24"/>
              </w:rPr>
              <w:t>B</w:t>
            </w:r>
            <w:r w:rsidRPr="00A118A5">
              <w:rPr>
                <w:rFonts w:ascii="David" w:eastAsia="Times New Roman" w:hAnsi="David" w:cs="David"/>
                <w:sz w:val="24"/>
                <w:szCs w:val="24"/>
              </w:rPr>
              <w:t xml:space="preserve">ased </w:t>
            </w:r>
            <w:r>
              <w:rPr>
                <w:rFonts w:ascii="David" w:eastAsia="Times New Roman" w:hAnsi="David" w:cs="David"/>
                <w:sz w:val="24"/>
                <w:szCs w:val="24"/>
              </w:rPr>
              <w:t>T</w:t>
            </w:r>
            <w:r w:rsidRPr="00A118A5">
              <w:rPr>
                <w:rFonts w:ascii="David" w:eastAsia="Times New Roman" w:hAnsi="David" w:cs="David"/>
                <w:sz w:val="24"/>
                <w:szCs w:val="24"/>
              </w:rPr>
              <w:t xml:space="preserve">reatment on </w:t>
            </w:r>
            <w:r>
              <w:rPr>
                <w:rFonts w:ascii="David" w:eastAsia="Times New Roman" w:hAnsi="David" w:cs="David"/>
                <w:sz w:val="24"/>
                <w:szCs w:val="24"/>
              </w:rPr>
              <w:t>R</w:t>
            </w:r>
            <w:r w:rsidRPr="00A118A5">
              <w:rPr>
                <w:rFonts w:ascii="David" w:eastAsia="Times New Roman" w:hAnsi="David" w:cs="David"/>
                <w:sz w:val="24"/>
                <w:szCs w:val="24"/>
              </w:rPr>
              <w:t xml:space="preserve">isk </w:t>
            </w:r>
            <w:r>
              <w:rPr>
                <w:rFonts w:ascii="David" w:eastAsia="Times New Roman" w:hAnsi="David" w:cs="David"/>
                <w:sz w:val="24"/>
                <w:szCs w:val="24"/>
              </w:rPr>
              <w:t>B</w:t>
            </w:r>
            <w:r w:rsidRPr="00A118A5">
              <w:rPr>
                <w:rFonts w:ascii="David" w:eastAsia="Times New Roman" w:hAnsi="David" w:cs="David"/>
                <w:sz w:val="24"/>
                <w:szCs w:val="24"/>
              </w:rPr>
              <w:t xml:space="preserve">ehaviors and </w:t>
            </w:r>
            <w:r>
              <w:rPr>
                <w:rFonts w:ascii="David" w:eastAsia="Times New Roman" w:hAnsi="David" w:cs="David"/>
                <w:sz w:val="24"/>
                <w:szCs w:val="24"/>
              </w:rPr>
              <w:t>H</w:t>
            </w:r>
            <w:r w:rsidRPr="00A118A5">
              <w:rPr>
                <w:rFonts w:ascii="David" w:eastAsia="Times New Roman" w:hAnsi="David" w:cs="David"/>
                <w:sz w:val="24"/>
                <w:szCs w:val="24"/>
              </w:rPr>
              <w:t xml:space="preserve">ospitalization </w:t>
            </w:r>
            <w:r>
              <w:rPr>
                <w:rFonts w:ascii="David" w:eastAsia="Times New Roman" w:hAnsi="David" w:cs="David"/>
                <w:sz w:val="24"/>
                <w:szCs w:val="24"/>
              </w:rPr>
              <w:t>C</w:t>
            </w:r>
            <w:r w:rsidRPr="00A118A5">
              <w:rPr>
                <w:rFonts w:ascii="David" w:eastAsia="Times New Roman" w:hAnsi="David" w:cs="David"/>
                <w:sz w:val="24"/>
                <w:szCs w:val="24"/>
              </w:rPr>
              <w:t xml:space="preserve">haracteristics of </w:t>
            </w:r>
            <w:r>
              <w:rPr>
                <w:rFonts w:ascii="David" w:eastAsia="Times New Roman" w:hAnsi="David" w:cs="David"/>
                <w:sz w:val="24"/>
                <w:szCs w:val="24"/>
              </w:rPr>
              <w:t>A</w:t>
            </w:r>
            <w:r w:rsidRPr="00A118A5">
              <w:rPr>
                <w:rFonts w:ascii="David" w:eastAsia="Times New Roman" w:hAnsi="David" w:cs="David"/>
                <w:sz w:val="24"/>
                <w:szCs w:val="24"/>
              </w:rPr>
              <w:t>cute-</w:t>
            </w:r>
            <w:r>
              <w:rPr>
                <w:rFonts w:ascii="David" w:eastAsia="Times New Roman" w:hAnsi="David" w:cs="David"/>
                <w:sz w:val="24"/>
                <w:szCs w:val="24"/>
              </w:rPr>
              <w:t>C</w:t>
            </w:r>
            <w:r w:rsidRPr="00A118A5">
              <w:rPr>
                <w:rFonts w:ascii="David" w:eastAsia="Times New Roman" w:hAnsi="David" w:cs="David"/>
                <w:sz w:val="24"/>
                <w:szCs w:val="24"/>
              </w:rPr>
              <w:t xml:space="preserve">are </w:t>
            </w:r>
            <w:r>
              <w:rPr>
                <w:rFonts w:ascii="David" w:eastAsia="Times New Roman" w:hAnsi="David" w:cs="David"/>
                <w:sz w:val="24"/>
                <w:szCs w:val="24"/>
              </w:rPr>
              <w:t>I</w:t>
            </w:r>
            <w:r w:rsidRPr="00A118A5">
              <w:rPr>
                <w:rFonts w:ascii="David" w:eastAsia="Times New Roman" w:hAnsi="David" w:cs="David"/>
                <w:sz w:val="24"/>
                <w:szCs w:val="24"/>
              </w:rPr>
              <w:t xml:space="preserve">npatient </w:t>
            </w:r>
            <w:r>
              <w:rPr>
                <w:rFonts w:ascii="David" w:eastAsia="Times New Roman" w:hAnsi="David" w:cs="David"/>
                <w:sz w:val="24"/>
                <w:szCs w:val="24"/>
              </w:rPr>
              <w:t>a</w:t>
            </w:r>
            <w:r w:rsidRPr="00A118A5">
              <w:rPr>
                <w:rFonts w:ascii="David" w:eastAsia="Times New Roman" w:hAnsi="David" w:cs="David"/>
                <w:sz w:val="24"/>
                <w:szCs w:val="24"/>
              </w:rPr>
              <w:t>dolescents</w:t>
            </w:r>
          </w:p>
        </w:tc>
        <w:tc>
          <w:tcPr>
            <w:tcW w:w="2552" w:type="dxa"/>
          </w:tcPr>
          <w:p w14:paraId="2D7491A7" w14:textId="59DD8AAC"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Reem Elram</w:t>
            </w:r>
          </w:p>
        </w:tc>
      </w:tr>
      <w:tr w:rsidR="00EC2A79" w:rsidRPr="00505F13" w14:paraId="7BE4F640" w14:textId="77777777" w:rsidTr="00EC2A79">
        <w:trPr>
          <w:trHeight w:val="633"/>
        </w:trPr>
        <w:tc>
          <w:tcPr>
            <w:tcW w:w="1274" w:type="dxa"/>
          </w:tcPr>
          <w:p w14:paraId="282C2ECE" w14:textId="1DB19972" w:rsidR="00EC2A79"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96</w:t>
            </w:r>
          </w:p>
        </w:tc>
        <w:tc>
          <w:tcPr>
            <w:tcW w:w="2127" w:type="dxa"/>
          </w:tcPr>
          <w:p w14:paraId="1187882F" w14:textId="24CB594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2022</w:t>
            </w:r>
          </w:p>
        </w:tc>
        <w:tc>
          <w:tcPr>
            <w:tcW w:w="1275" w:type="dxa"/>
          </w:tcPr>
          <w:p w14:paraId="17803EE8" w14:textId="16C71150"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2DF9F6DD" w14:textId="1889CF1D"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Assessing the </w:t>
            </w:r>
            <w:r>
              <w:rPr>
                <w:rFonts w:ascii="David" w:eastAsia="Times New Roman" w:hAnsi="David" w:cs="David"/>
                <w:sz w:val="24"/>
                <w:szCs w:val="24"/>
              </w:rPr>
              <w:t>E</w:t>
            </w:r>
            <w:r w:rsidRPr="00A118A5">
              <w:rPr>
                <w:rFonts w:ascii="David" w:eastAsia="Times New Roman" w:hAnsi="David" w:cs="David"/>
                <w:sz w:val="24"/>
                <w:szCs w:val="24"/>
              </w:rPr>
              <w:t xml:space="preserve">ffectiveness of a CBT-based </w:t>
            </w:r>
            <w:r>
              <w:rPr>
                <w:rFonts w:ascii="David" w:eastAsia="Times New Roman" w:hAnsi="David" w:cs="David"/>
                <w:sz w:val="24"/>
                <w:szCs w:val="24"/>
              </w:rPr>
              <w:t>A</w:t>
            </w:r>
            <w:r w:rsidRPr="00A118A5">
              <w:rPr>
                <w:rFonts w:ascii="David" w:eastAsia="Times New Roman" w:hAnsi="David" w:cs="David"/>
                <w:sz w:val="24"/>
                <w:szCs w:val="24"/>
              </w:rPr>
              <w:t xml:space="preserve">pp in </w:t>
            </w:r>
            <w:r>
              <w:rPr>
                <w:rFonts w:ascii="David" w:eastAsia="Times New Roman" w:hAnsi="David" w:cs="David"/>
                <w:sz w:val="24"/>
                <w:szCs w:val="24"/>
              </w:rPr>
              <w:t>R</w:t>
            </w:r>
            <w:r w:rsidRPr="00A118A5">
              <w:rPr>
                <w:rFonts w:ascii="David" w:eastAsia="Times New Roman" w:hAnsi="David" w:cs="David"/>
                <w:sz w:val="24"/>
                <w:szCs w:val="24"/>
              </w:rPr>
              <w:t xml:space="preserve">educing </w:t>
            </w:r>
            <w:r>
              <w:rPr>
                <w:rFonts w:ascii="David" w:eastAsia="Times New Roman" w:hAnsi="David" w:cs="David"/>
                <w:sz w:val="24"/>
                <w:szCs w:val="24"/>
              </w:rPr>
              <w:t>S</w:t>
            </w:r>
            <w:r w:rsidRPr="00A118A5">
              <w:rPr>
                <w:rFonts w:ascii="David" w:eastAsia="Times New Roman" w:hAnsi="David" w:cs="David"/>
                <w:sz w:val="24"/>
                <w:szCs w:val="24"/>
              </w:rPr>
              <w:t xml:space="preserve">uicidal </w:t>
            </w:r>
            <w:r>
              <w:rPr>
                <w:rFonts w:ascii="David" w:eastAsia="Times New Roman" w:hAnsi="David" w:cs="David"/>
                <w:sz w:val="24"/>
                <w:szCs w:val="24"/>
              </w:rPr>
              <w:t>I</w:t>
            </w:r>
            <w:r w:rsidRPr="00A118A5">
              <w:rPr>
                <w:rFonts w:ascii="David" w:eastAsia="Times New Roman" w:hAnsi="David" w:cs="David"/>
                <w:sz w:val="24"/>
                <w:szCs w:val="24"/>
              </w:rPr>
              <w:t xml:space="preserve">deation </w:t>
            </w:r>
            <w:r>
              <w:rPr>
                <w:rFonts w:ascii="David" w:eastAsia="Times New Roman" w:hAnsi="David" w:cs="David"/>
                <w:sz w:val="24"/>
                <w:szCs w:val="24"/>
              </w:rPr>
              <w:t>A</w:t>
            </w:r>
            <w:r w:rsidRPr="00A118A5">
              <w:rPr>
                <w:rFonts w:ascii="David" w:eastAsia="Times New Roman" w:hAnsi="David" w:cs="David"/>
                <w:sz w:val="24"/>
                <w:szCs w:val="24"/>
              </w:rPr>
              <w:t xml:space="preserve">mong </w:t>
            </w:r>
            <w:r>
              <w:rPr>
                <w:rFonts w:ascii="David" w:eastAsia="Times New Roman" w:hAnsi="David" w:cs="David"/>
                <w:sz w:val="24"/>
                <w:szCs w:val="24"/>
              </w:rPr>
              <w:t>M</w:t>
            </w:r>
            <w:r w:rsidRPr="00A118A5">
              <w:rPr>
                <w:rFonts w:ascii="David" w:eastAsia="Times New Roman" w:hAnsi="David" w:cs="David"/>
                <w:sz w:val="24"/>
                <w:szCs w:val="24"/>
              </w:rPr>
              <w:t xml:space="preserve">en and </w:t>
            </w:r>
            <w:r>
              <w:rPr>
                <w:rFonts w:ascii="David" w:eastAsia="Times New Roman" w:hAnsi="David" w:cs="David"/>
                <w:sz w:val="24"/>
                <w:szCs w:val="24"/>
              </w:rPr>
              <w:t>W</w:t>
            </w:r>
            <w:r w:rsidRPr="00A118A5">
              <w:rPr>
                <w:rFonts w:ascii="David" w:eastAsia="Times New Roman" w:hAnsi="David" w:cs="David"/>
                <w:sz w:val="24"/>
                <w:szCs w:val="24"/>
              </w:rPr>
              <w:t>omen</w:t>
            </w:r>
          </w:p>
        </w:tc>
        <w:tc>
          <w:tcPr>
            <w:tcW w:w="2552" w:type="dxa"/>
          </w:tcPr>
          <w:p w14:paraId="6980590B" w14:textId="3B424E37" w:rsidR="00EC2A79"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hint="cs"/>
                <w:sz w:val="24"/>
                <w:szCs w:val="24"/>
              </w:rPr>
              <w:t>D</w:t>
            </w:r>
            <w:r w:rsidRPr="00A118A5">
              <w:rPr>
                <w:rFonts w:ascii="David" w:eastAsia="Times New Roman" w:hAnsi="David" w:cs="David"/>
                <w:sz w:val="24"/>
                <w:szCs w:val="24"/>
              </w:rPr>
              <w:t>anielle Sarah Benayau</w:t>
            </w:r>
          </w:p>
        </w:tc>
      </w:tr>
      <w:tr w:rsidR="00EC2A79" w:rsidRPr="00505F13" w14:paraId="12901D47" w14:textId="77777777" w:rsidTr="00EC2A79">
        <w:trPr>
          <w:trHeight w:val="633"/>
        </w:trPr>
        <w:tc>
          <w:tcPr>
            <w:tcW w:w="1274" w:type="dxa"/>
          </w:tcPr>
          <w:p w14:paraId="6CFE1E22" w14:textId="1732251D" w:rsidR="00EC2A79"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95</w:t>
            </w:r>
          </w:p>
        </w:tc>
        <w:tc>
          <w:tcPr>
            <w:tcW w:w="2127" w:type="dxa"/>
          </w:tcPr>
          <w:p w14:paraId="148E0BB0" w14:textId="420C4D4B"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2022</w:t>
            </w:r>
          </w:p>
        </w:tc>
        <w:tc>
          <w:tcPr>
            <w:tcW w:w="1275" w:type="dxa"/>
          </w:tcPr>
          <w:p w14:paraId="28632632" w14:textId="64B3ECDB"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7EBD1C09" w14:textId="3129FBB0"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Reducing </w:t>
            </w:r>
            <w:r>
              <w:rPr>
                <w:rFonts w:ascii="David" w:eastAsia="Times New Roman" w:hAnsi="David" w:cs="David"/>
                <w:sz w:val="24"/>
                <w:szCs w:val="24"/>
              </w:rPr>
              <w:t>D</w:t>
            </w:r>
            <w:r w:rsidRPr="00A118A5">
              <w:rPr>
                <w:rFonts w:ascii="David" w:eastAsia="Times New Roman" w:hAnsi="David" w:cs="David"/>
                <w:sz w:val="24"/>
                <w:szCs w:val="24"/>
              </w:rPr>
              <w:t xml:space="preserve">epression and </w:t>
            </w:r>
            <w:r>
              <w:rPr>
                <w:rFonts w:ascii="David" w:eastAsia="Times New Roman" w:hAnsi="David" w:cs="David"/>
                <w:sz w:val="24"/>
                <w:szCs w:val="24"/>
              </w:rPr>
              <w:t>S</w:t>
            </w:r>
            <w:r w:rsidRPr="00A118A5">
              <w:rPr>
                <w:rFonts w:ascii="David" w:eastAsia="Times New Roman" w:hAnsi="David" w:cs="David"/>
                <w:sz w:val="24"/>
                <w:szCs w:val="24"/>
              </w:rPr>
              <w:t xml:space="preserve">uicide </w:t>
            </w:r>
            <w:r>
              <w:rPr>
                <w:rFonts w:ascii="David" w:eastAsia="Times New Roman" w:hAnsi="David" w:cs="David"/>
                <w:sz w:val="24"/>
                <w:szCs w:val="24"/>
              </w:rPr>
              <w:t>R</w:t>
            </w:r>
            <w:r w:rsidRPr="00A118A5">
              <w:rPr>
                <w:rFonts w:ascii="David" w:eastAsia="Times New Roman" w:hAnsi="David" w:cs="David"/>
                <w:sz w:val="24"/>
                <w:szCs w:val="24"/>
              </w:rPr>
              <w:t xml:space="preserve">elated </w:t>
            </w:r>
            <w:r>
              <w:rPr>
                <w:rFonts w:ascii="David" w:eastAsia="Times New Roman" w:hAnsi="David" w:cs="David"/>
                <w:sz w:val="24"/>
                <w:szCs w:val="24"/>
              </w:rPr>
              <w:t>S</w:t>
            </w:r>
            <w:r w:rsidRPr="00A118A5">
              <w:rPr>
                <w:rFonts w:ascii="David" w:eastAsia="Times New Roman" w:hAnsi="David" w:cs="David"/>
                <w:sz w:val="24"/>
                <w:szCs w:val="24"/>
              </w:rPr>
              <w:t xml:space="preserve">tigma and </w:t>
            </w:r>
            <w:r>
              <w:rPr>
                <w:rFonts w:ascii="David" w:eastAsia="Times New Roman" w:hAnsi="David" w:cs="David"/>
                <w:sz w:val="24"/>
                <w:szCs w:val="24"/>
              </w:rPr>
              <w:t>I</w:t>
            </w:r>
            <w:r w:rsidRPr="00A118A5">
              <w:rPr>
                <w:rFonts w:ascii="David" w:eastAsia="Times New Roman" w:hAnsi="David" w:cs="David"/>
                <w:sz w:val="24"/>
                <w:szCs w:val="24"/>
              </w:rPr>
              <w:t xml:space="preserve">ncreasing </w:t>
            </w:r>
            <w:r>
              <w:rPr>
                <w:rFonts w:ascii="David" w:eastAsia="Times New Roman" w:hAnsi="David" w:cs="David"/>
                <w:sz w:val="24"/>
                <w:szCs w:val="24"/>
              </w:rPr>
              <w:t>H</w:t>
            </w:r>
            <w:r w:rsidRPr="00A118A5">
              <w:rPr>
                <w:rFonts w:ascii="David" w:eastAsia="Times New Roman" w:hAnsi="David" w:cs="David"/>
                <w:sz w:val="24"/>
                <w:szCs w:val="24"/>
              </w:rPr>
              <w:t xml:space="preserve">elp </w:t>
            </w:r>
            <w:r>
              <w:rPr>
                <w:rFonts w:ascii="David" w:eastAsia="Times New Roman" w:hAnsi="David" w:cs="David"/>
                <w:sz w:val="24"/>
                <w:szCs w:val="24"/>
              </w:rPr>
              <w:t>S</w:t>
            </w:r>
            <w:r w:rsidRPr="00A118A5">
              <w:rPr>
                <w:rFonts w:ascii="David" w:eastAsia="Times New Roman" w:hAnsi="David" w:cs="David"/>
                <w:sz w:val="24"/>
                <w:szCs w:val="24"/>
              </w:rPr>
              <w:t xml:space="preserve">eeking </w:t>
            </w:r>
            <w:r>
              <w:rPr>
                <w:rFonts w:ascii="David" w:eastAsia="Times New Roman" w:hAnsi="David" w:cs="David"/>
                <w:sz w:val="24"/>
                <w:szCs w:val="24"/>
              </w:rPr>
              <w:t>I</w:t>
            </w:r>
            <w:r w:rsidRPr="00A118A5">
              <w:rPr>
                <w:rFonts w:ascii="David" w:eastAsia="Times New Roman" w:hAnsi="David" w:cs="David"/>
                <w:sz w:val="24"/>
                <w:szCs w:val="24"/>
              </w:rPr>
              <w:t xml:space="preserve">ntentions: A </w:t>
            </w:r>
            <w:r>
              <w:rPr>
                <w:rFonts w:ascii="David" w:eastAsia="Times New Roman" w:hAnsi="David" w:cs="David"/>
                <w:sz w:val="24"/>
                <w:szCs w:val="24"/>
              </w:rPr>
              <w:t>R</w:t>
            </w:r>
            <w:r w:rsidRPr="00A118A5">
              <w:rPr>
                <w:rFonts w:ascii="David" w:eastAsia="Times New Roman" w:hAnsi="David" w:cs="David"/>
                <w:sz w:val="24"/>
                <w:szCs w:val="24"/>
              </w:rPr>
              <w:t xml:space="preserve">andomized </w:t>
            </w:r>
            <w:r>
              <w:rPr>
                <w:rFonts w:ascii="David" w:eastAsia="Times New Roman" w:hAnsi="David" w:cs="David"/>
                <w:sz w:val="24"/>
                <w:szCs w:val="24"/>
              </w:rPr>
              <w:t>C</w:t>
            </w:r>
            <w:r w:rsidRPr="00A118A5">
              <w:rPr>
                <w:rFonts w:ascii="David" w:eastAsia="Times New Roman" w:hAnsi="David" w:cs="David"/>
                <w:sz w:val="24"/>
                <w:szCs w:val="24"/>
              </w:rPr>
              <w:t xml:space="preserve">ontrolled </w:t>
            </w:r>
            <w:r>
              <w:rPr>
                <w:rFonts w:ascii="David" w:eastAsia="Times New Roman" w:hAnsi="David" w:cs="David"/>
                <w:sz w:val="24"/>
                <w:szCs w:val="24"/>
              </w:rPr>
              <w:t>T</w:t>
            </w:r>
            <w:r w:rsidRPr="00A118A5">
              <w:rPr>
                <w:rFonts w:ascii="David" w:eastAsia="Times New Roman" w:hAnsi="David" w:cs="David"/>
                <w:sz w:val="24"/>
                <w:szCs w:val="24"/>
              </w:rPr>
              <w:t>rial. In collaboration with Doron Amsalem, M.D.</w:t>
            </w:r>
          </w:p>
        </w:tc>
        <w:tc>
          <w:tcPr>
            <w:tcW w:w="2552" w:type="dxa"/>
          </w:tcPr>
          <w:p w14:paraId="37E9773C" w14:textId="163A6D94"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Lital Tuati Ohayon</w:t>
            </w:r>
          </w:p>
        </w:tc>
      </w:tr>
      <w:tr w:rsidR="00EC2A79" w:rsidRPr="00505F13" w14:paraId="732CDD20" w14:textId="77777777" w:rsidTr="00EC2A79">
        <w:trPr>
          <w:trHeight w:val="633"/>
        </w:trPr>
        <w:tc>
          <w:tcPr>
            <w:tcW w:w="1274" w:type="dxa"/>
          </w:tcPr>
          <w:p w14:paraId="2E2D6A95" w14:textId="6EE68D0C" w:rsidR="00EC2A79" w:rsidRDefault="008543FD" w:rsidP="00001476">
            <w:pPr>
              <w:spacing w:after="0" w:line="240" w:lineRule="auto"/>
              <w:rPr>
                <w:rFonts w:ascii="David" w:eastAsia="Times New Roman" w:hAnsi="David" w:cs="David"/>
                <w:sz w:val="24"/>
                <w:szCs w:val="24"/>
              </w:rPr>
            </w:pPr>
            <w:r>
              <w:rPr>
                <w:rFonts w:ascii="David" w:eastAsia="Times New Roman" w:hAnsi="David" w:cs="David"/>
                <w:sz w:val="24"/>
                <w:szCs w:val="24"/>
              </w:rPr>
              <w:t>100</w:t>
            </w:r>
          </w:p>
        </w:tc>
        <w:tc>
          <w:tcPr>
            <w:tcW w:w="2127" w:type="dxa"/>
          </w:tcPr>
          <w:p w14:paraId="58916DA5" w14:textId="6BD6E57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2022</w:t>
            </w:r>
          </w:p>
        </w:tc>
        <w:tc>
          <w:tcPr>
            <w:tcW w:w="1275" w:type="dxa"/>
          </w:tcPr>
          <w:p w14:paraId="5E282D61" w14:textId="11BDE860"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4661C54B" w14:textId="20563260"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Virtual Reality for Resilience Training</w:t>
            </w:r>
          </w:p>
        </w:tc>
        <w:tc>
          <w:tcPr>
            <w:tcW w:w="2552" w:type="dxa"/>
          </w:tcPr>
          <w:p w14:paraId="2FDAAD08" w14:textId="523F1841"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Tal Nakash</w:t>
            </w:r>
          </w:p>
        </w:tc>
      </w:tr>
      <w:tr w:rsidR="00EC2A79" w:rsidRPr="00505F13" w14:paraId="317F0A88" w14:textId="77777777" w:rsidTr="00EC2A79">
        <w:trPr>
          <w:trHeight w:val="633"/>
        </w:trPr>
        <w:tc>
          <w:tcPr>
            <w:tcW w:w="1274" w:type="dxa"/>
          </w:tcPr>
          <w:p w14:paraId="0E6F1052" w14:textId="34AC0E7C" w:rsidR="00EC2A79" w:rsidRDefault="007E0A09"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87</w:t>
            </w:r>
          </w:p>
        </w:tc>
        <w:tc>
          <w:tcPr>
            <w:tcW w:w="2127" w:type="dxa"/>
          </w:tcPr>
          <w:p w14:paraId="7603A38A" w14:textId="1F5EAF12"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2022</w:t>
            </w:r>
          </w:p>
        </w:tc>
        <w:tc>
          <w:tcPr>
            <w:tcW w:w="1275" w:type="dxa"/>
          </w:tcPr>
          <w:p w14:paraId="04A5EF14" w14:textId="0997285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CD1952D" w14:textId="683C54A4"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Compassionate Parenting: The Moderating Role of Parental Self-Compassion in the Relationship between Parental Reflective Functioning and Parental Emotion Regulation.</w:t>
            </w:r>
          </w:p>
        </w:tc>
        <w:tc>
          <w:tcPr>
            <w:tcW w:w="2552" w:type="dxa"/>
          </w:tcPr>
          <w:p w14:paraId="3F54C10E" w14:textId="1EFB10B7" w:rsidR="00EC2A79"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Lee Sclar</w:t>
            </w:r>
          </w:p>
        </w:tc>
      </w:tr>
      <w:tr w:rsidR="00EC2A79" w:rsidRPr="00505F13" w14:paraId="5713B8BF" w14:textId="77777777" w:rsidTr="00EC2A79">
        <w:trPr>
          <w:trHeight w:val="633"/>
        </w:trPr>
        <w:tc>
          <w:tcPr>
            <w:tcW w:w="1274" w:type="dxa"/>
          </w:tcPr>
          <w:p w14:paraId="6E54A902" w14:textId="5F94290F" w:rsidR="00EC2A79" w:rsidRDefault="007E0A09"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lastRenderedPageBreak/>
              <w:t>90</w:t>
            </w:r>
          </w:p>
        </w:tc>
        <w:tc>
          <w:tcPr>
            <w:tcW w:w="2127" w:type="dxa"/>
          </w:tcPr>
          <w:p w14:paraId="2489E869" w14:textId="55D1D7E7"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59A5C901" w14:textId="5735671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2C2CFC4" w14:textId="36C02BE7"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Emotional Regulation and Suicidal Ideation Among Adolescents with Anorexia Nervosa: The Moderating Role of Attachment</w:t>
            </w:r>
            <w:r w:rsidRPr="00A118A5">
              <w:rPr>
                <w:rFonts w:ascii="David" w:eastAsia="Times New Roman" w:hAnsi="David" w:cs="David"/>
                <w:sz w:val="24"/>
                <w:szCs w:val="24"/>
                <w:rtl/>
              </w:rPr>
              <w:t xml:space="preserve"> </w:t>
            </w:r>
            <w:r w:rsidRPr="00A118A5">
              <w:rPr>
                <w:rFonts w:ascii="David" w:eastAsia="Times New Roman" w:hAnsi="David" w:cs="David"/>
                <w:sz w:val="24"/>
                <w:szCs w:val="24"/>
              </w:rPr>
              <w:t>Security</w:t>
            </w:r>
          </w:p>
          <w:p w14:paraId="481D026E" w14:textId="77777777" w:rsidR="00EC2A79" w:rsidRPr="005D0055" w:rsidRDefault="00EC2A79" w:rsidP="00001476">
            <w:pPr>
              <w:bidi/>
              <w:spacing w:after="120" w:line="240" w:lineRule="auto"/>
              <w:jc w:val="right"/>
              <w:rPr>
                <w:rFonts w:ascii="David" w:eastAsia="Times New Roman" w:hAnsi="David" w:cs="David"/>
                <w:sz w:val="24"/>
                <w:szCs w:val="24"/>
              </w:rPr>
            </w:pPr>
          </w:p>
        </w:tc>
        <w:tc>
          <w:tcPr>
            <w:tcW w:w="2552" w:type="dxa"/>
          </w:tcPr>
          <w:p w14:paraId="1BF3125A" w14:textId="369C4A9C" w:rsidR="00EC2A79" w:rsidRPr="00A118A5"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Eidit Ben-Artzi</w:t>
            </w:r>
          </w:p>
        </w:tc>
      </w:tr>
      <w:tr w:rsidR="00EC2A79" w:rsidRPr="00505F13" w14:paraId="66584FB2" w14:textId="77777777" w:rsidTr="00EC2A79">
        <w:trPr>
          <w:trHeight w:val="633"/>
        </w:trPr>
        <w:tc>
          <w:tcPr>
            <w:tcW w:w="1274" w:type="dxa"/>
          </w:tcPr>
          <w:p w14:paraId="1F03DACC" w14:textId="190447D1"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77</w:t>
            </w:r>
          </w:p>
        </w:tc>
        <w:tc>
          <w:tcPr>
            <w:tcW w:w="2127" w:type="dxa"/>
          </w:tcPr>
          <w:p w14:paraId="5BBF3AA9" w14:textId="40E4A7BD"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523A4813" w14:textId="06B09F85"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20EBE336" w14:textId="1D1D4612"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The Association between Bullying Victimization and School Absenteeism among Adolescents in Vocational Schools in Israel: The Moderating Role of Depression</w:t>
            </w:r>
          </w:p>
        </w:tc>
        <w:tc>
          <w:tcPr>
            <w:tcW w:w="2552" w:type="dxa"/>
          </w:tcPr>
          <w:p w14:paraId="14784E16" w14:textId="36FAD5A6" w:rsidR="00EC2A79" w:rsidRPr="00A118A5"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Yuval Adam</w:t>
            </w:r>
          </w:p>
        </w:tc>
      </w:tr>
      <w:tr w:rsidR="00EC2A79" w:rsidRPr="00505F13" w14:paraId="1D68FB30" w14:textId="77777777" w:rsidTr="00EC2A79">
        <w:trPr>
          <w:trHeight w:val="633"/>
        </w:trPr>
        <w:tc>
          <w:tcPr>
            <w:tcW w:w="1274" w:type="dxa"/>
          </w:tcPr>
          <w:p w14:paraId="428C7390" w14:textId="49C12407"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94</w:t>
            </w:r>
          </w:p>
        </w:tc>
        <w:tc>
          <w:tcPr>
            <w:tcW w:w="2127" w:type="dxa"/>
          </w:tcPr>
          <w:p w14:paraId="7AECE936" w14:textId="71ED957B"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6DBBC296" w14:textId="4D8DDD4C"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5724EC00" w14:textId="5976651C"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The Mediating Role of Children’s Emotional-Behavioral Difficulties in the Association Between Parents’ Negative Aspects of Self-Compassion and the Child’s Pro-Bully Bystander Behavior</w:t>
            </w:r>
          </w:p>
        </w:tc>
        <w:tc>
          <w:tcPr>
            <w:tcW w:w="2552" w:type="dxa"/>
          </w:tcPr>
          <w:p w14:paraId="3E7EB16A" w14:textId="13B27514"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Romi Paldi</w:t>
            </w:r>
          </w:p>
        </w:tc>
      </w:tr>
      <w:tr w:rsidR="00EC2A79" w:rsidRPr="00505F13" w14:paraId="45192286" w14:textId="77777777" w:rsidTr="00EC2A79">
        <w:trPr>
          <w:trHeight w:val="633"/>
        </w:trPr>
        <w:tc>
          <w:tcPr>
            <w:tcW w:w="1274" w:type="dxa"/>
          </w:tcPr>
          <w:p w14:paraId="51D3A24E" w14:textId="31D211AD"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88</w:t>
            </w:r>
          </w:p>
        </w:tc>
        <w:tc>
          <w:tcPr>
            <w:tcW w:w="2127" w:type="dxa"/>
          </w:tcPr>
          <w:p w14:paraId="335FFAE1" w14:textId="213A3A19"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0428599E" w14:textId="060C85F2"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1B02A7A4" w14:textId="23E96B5D"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Effectiveness of “Choosing Life, Talking Directly to Adolescents” A High School Suicide Intervention Program in Israel</w:t>
            </w:r>
          </w:p>
        </w:tc>
        <w:tc>
          <w:tcPr>
            <w:tcW w:w="2552" w:type="dxa"/>
          </w:tcPr>
          <w:p w14:paraId="4FE5FC9E" w14:textId="245AB8DE"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Ariela Klein</w:t>
            </w:r>
          </w:p>
        </w:tc>
      </w:tr>
      <w:tr w:rsidR="00EC2A79" w:rsidRPr="00505F13" w14:paraId="1D342922" w14:textId="77777777" w:rsidTr="00EC2A79">
        <w:trPr>
          <w:trHeight w:val="633"/>
        </w:trPr>
        <w:tc>
          <w:tcPr>
            <w:tcW w:w="1274" w:type="dxa"/>
          </w:tcPr>
          <w:p w14:paraId="72A86ABE" w14:textId="5C516A17"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93</w:t>
            </w:r>
          </w:p>
        </w:tc>
        <w:tc>
          <w:tcPr>
            <w:tcW w:w="2127" w:type="dxa"/>
          </w:tcPr>
          <w:p w14:paraId="71AF727B" w14:textId="3F066047"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72C7CBD9" w14:textId="283329E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75E43BA4" w14:textId="719D77F9"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Child's Attachment Style as a Mediator in the Association between Difficulties in Parental Emotional Regulation and the Child's Victimization.</w:t>
            </w:r>
          </w:p>
        </w:tc>
        <w:tc>
          <w:tcPr>
            <w:tcW w:w="2552" w:type="dxa"/>
          </w:tcPr>
          <w:p w14:paraId="4FD0ED80" w14:textId="2C00A38F"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Yarden Pines</w:t>
            </w:r>
          </w:p>
        </w:tc>
      </w:tr>
      <w:tr w:rsidR="00EC2A79" w:rsidRPr="00505F13" w14:paraId="712184F7" w14:textId="77777777" w:rsidTr="00EC2A79">
        <w:trPr>
          <w:trHeight w:val="633"/>
        </w:trPr>
        <w:tc>
          <w:tcPr>
            <w:tcW w:w="1274" w:type="dxa"/>
          </w:tcPr>
          <w:p w14:paraId="11270E03" w14:textId="66F7B475" w:rsidR="00EC2A79" w:rsidRDefault="00E232B3"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95</w:t>
            </w:r>
          </w:p>
        </w:tc>
        <w:tc>
          <w:tcPr>
            <w:tcW w:w="2127" w:type="dxa"/>
          </w:tcPr>
          <w:p w14:paraId="6FFF8EBA" w14:textId="4213EAE4"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3A1378FF" w14:textId="6AC9AA01"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9B4734B" w14:textId="77777777"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Social Support Subtypes and Psychological Distress:</w:t>
            </w:r>
          </w:p>
          <w:p w14:paraId="18159931" w14:textId="5DFC1DFB" w:rsidR="00EC2A79" w:rsidRPr="00A118A5" w:rsidRDefault="00EC2A79" w:rsidP="003578AC">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 The Moderating Role of Users' Participation Level in a Pro-Ana Community. In collaboration with Elad Yom Tov (Microsoft)  </w:t>
            </w:r>
          </w:p>
        </w:tc>
        <w:tc>
          <w:tcPr>
            <w:tcW w:w="2552" w:type="dxa"/>
          </w:tcPr>
          <w:p w14:paraId="0FA2BC61" w14:textId="1825A9CC" w:rsidR="00EC2A79" w:rsidRDefault="00EC2A79" w:rsidP="00001476">
            <w:pPr>
              <w:bidi/>
              <w:spacing w:after="120" w:line="240" w:lineRule="auto"/>
              <w:jc w:val="right"/>
              <w:rPr>
                <w:rFonts w:ascii="David" w:eastAsia="Times New Roman" w:hAnsi="David" w:cs="David"/>
                <w:sz w:val="24"/>
                <w:szCs w:val="24"/>
              </w:rPr>
            </w:pPr>
            <w:r w:rsidRPr="00E232B3">
              <w:rPr>
                <w:rFonts w:ascii="David" w:eastAsia="Times New Roman" w:hAnsi="David" w:cs="David"/>
                <w:sz w:val="24"/>
                <w:szCs w:val="24"/>
              </w:rPr>
              <w:t>Or Mandel</w:t>
            </w:r>
            <w:r>
              <w:rPr>
                <w:rFonts w:ascii="David" w:eastAsia="Times New Roman" w:hAnsi="David" w:cs="David"/>
                <w:sz w:val="24"/>
                <w:szCs w:val="24"/>
              </w:rPr>
              <w:t xml:space="preserve"> </w:t>
            </w:r>
          </w:p>
        </w:tc>
      </w:tr>
      <w:tr w:rsidR="00EC2A79" w:rsidRPr="00505F13" w14:paraId="2051328F" w14:textId="77777777" w:rsidTr="00EC2A79">
        <w:trPr>
          <w:trHeight w:val="633"/>
        </w:trPr>
        <w:tc>
          <w:tcPr>
            <w:tcW w:w="1274" w:type="dxa"/>
          </w:tcPr>
          <w:p w14:paraId="24EE916C" w14:textId="007F4818"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85</w:t>
            </w:r>
          </w:p>
        </w:tc>
        <w:tc>
          <w:tcPr>
            <w:tcW w:w="2127" w:type="dxa"/>
          </w:tcPr>
          <w:p w14:paraId="748BC36C" w14:textId="2251531F"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2021</w:t>
            </w:r>
          </w:p>
        </w:tc>
        <w:tc>
          <w:tcPr>
            <w:tcW w:w="1275" w:type="dxa"/>
          </w:tcPr>
          <w:p w14:paraId="30D4F13C" w14:textId="1C01D346"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74374CF5" w14:textId="49C08E02"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Sibling Victimization and Internalizing Problems among adolescents</w:t>
            </w:r>
          </w:p>
        </w:tc>
        <w:tc>
          <w:tcPr>
            <w:tcW w:w="2552" w:type="dxa"/>
          </w:tcPr>
          <w:p w14:paraId="08903BC2" w14:textId="074BFA11"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Dana Sartani</w:t>
            </w:r>
          </w:p>
        </w:tc>
      </w:tr>
      <w:tr w:rsidR="00EC2A79" w:rsidRPr="00505F13" w14:paraId="1A1526F6" w14:textId="77777777" w:rsidTr="00EC2A79">
        <w:trPr>
          <w:trHeight w:val="633"/>
        </w:trPr>
        <w:tc>
          <w:tcPr>
            <w:tcW w:w="1274" w:type="dxa"/>
          </w:tcPr>
          <w:p w14:paraId="1151FF78" w14:textId="0A89EDEA"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91</w:t>
            </w:r>
          </w:p>
        </w:tc>
        <w:tc>
          <w:tcPr>
            <w:tcW w:w="2127" w:type="dxa"/>
          </w:tcPr>
          <w:p w14:paraId="2BDCBCE5" w14:textId="6F4DA8CF"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2020</w:t>
            </w:r>
          </w:p>
        </w:tc>
        <w:tc>
          <w:tcPr>
            <w:tcW w:w="1275" w:type="dxa"/>
          </w:tcPr>
          <w:p w14:paraId="4E475696" w14:textId="4A53F20E"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21D19794" w14:textId="451F1B5A"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Anxious-ambivalent attachment style and cyberbullying victims among young adults: The moderator effect of problematic internet use</w:t>
            </w:r>
          </w:p>
        </w:tc>
        <w:tc>
          <w:tcPr>
            <w:tcW w:w="2552" w:type="dxa"/>
          </w:tcPr>
          <w:p w14:paraId="00B0CF81" w14:textId="7FF65C9A" w:rsidR="00EC2A79" w:rsidRDefault="00EC2A79" w:rsidP="00001476">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Omer Nisenboym</w:t>
            </w:r>
          </w:p>
        </w:tc>
      </w:tr>
      <w:tr w:rsidR="00EC2A79" w:rsidRPr="00505F13" w14:paraId="0CE33388" w14:textId="77777777" w:rsidTr="00EC2A79">
        <w:trPr>
          <w:trHeight w:val="633"/>
        </w:trPr>
        <w:tc>
          <w:tcPr>
            <w:tcW w:w="1274" w:type="dxa"/>
          </w:tcPr>
          <w:p w14:paraId="66D90DF3" w14:textId="6D5CEAFC"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95</w:t>
            </w:r>
          </w:p>
        </w:tc>
        <w:tc>
          <w:tcPr>
            <w:tcW w:w="2127" w:type="dxa"/>
          </w:tcPr>
          <w:p w14:paraId="3FBE1D2C" w14:textId="11C25239"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2020</w:t>
            </w:r>
          </w:p>
        </w:tc>
        <w:tc>
          <w:tcPr>
            <w:tcW w:w="1275" w:type="dxa"/>
          </w:tcPr>
          <w:p w14:paraId="7B71FE7E" w14:textId="2F3215E3"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5F3D1BFC" w14:textId="2FC7CC4A" w:rsidR="00EC2A79" w:rsidRPr="00996887" w:rsidRDefault="00EC2A79" w:rsidP="003578AC">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Bullying-Victimization and Depression in Adolescence -</w:t>
            </w:r>
            <w:r>
              <w:rPr>
                <w:rFonts w:ascii="David" w:eastAsia="Times New Roman" w:hAnsi="David" w:cs="David"/>
                <w:sz w:val="24"/>
                <w:szCs w:val="24"/>
              </w:rPr>
              <w:t xml:space="preserve"> </w:t>
            </w:r>
            <w:r w:rsidRPr="00A118A5">
              <w:rPr>
                <w:rFonts w:ascii="David" w:eastAsia="Times New Roman" w:hAnsi="David" w:cs="David"/>
                <w:sz w:val="24"/>
                <w:szCs w:val="24"/>
              </w:rPr>
              <w:t>The Moderating Role of School Absenteeism</w:t>
            </w:r>
          </w:p>
        </w:tc>
        <w:tc>
          <w:tcPr>
            <w:tcW w:w="2552" w:type="dxa"/>
          </w:tcPr>
          <w:p w14:paraId="46678842" w14:textId="2C477258"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Lital Yarom</w:t>
            </w:r>
          </w:p>
        </w:tc>
      </w:tr>
      <w:tr w:rsidR="00EC2A79" w:rsidRPr="00505F13" w14:paraId="350CF933" w14:textId="77777777" w:rsidTr="00EC2A79">
        <w:trPr>
          <w:trHeight w:val="633"/>
        </w:trPr>
        <w:tc>
          <w:tcPr>
            <w:tcW w:w="1274" w:type="dxa"/>
          </w:tcPr>
          <w:p w14:paraId="0285865C" w14:textId="0F7AB879"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lastRenderedPageBreak/>
              <w:t>81</w:t>
            </w:r>
          </w:p>
        </w:tc>
        <w:tc>
          <w:tcPr>
            <w:tcW w:w="2127" w:type="dxa"/>
          </w:tcPr>
          <w:p w14:paraId="7F769D3A" w14:textId="2FF91ACA"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2020</w:t>
            </w:r>
          </w:p>
        </w:tc>
        <w:tc>
          <w:tcPr>
            <w:tcW w:w="1275" w:type="dxa"/>
          </w:tcPr>
          <w:p w14:paraId="047AAC44" w14:textId="1F9131AF"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712F5948" w14:textId="0CD668E6"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Involvement in Bullying as a Moderator of the Relationship Between Post-Traumatic Stress and Depressive Symptoms Amongst Adolescents in Israel</w:t>
            </w:r>
          </w:p>
        </w:tc>
        <w:tc>
          <w:tcPr>
            <w:tcW w:w="2552" w:type="dxa"/>
          </w:tcPr>
          <w:p w14:paraId="40812248" w14:textId="1E731E85"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Hila Adani</w:t>
            </w:r>
          </w:p>
        </w:tc>
      </w:tr>
      <w:tr w:rsidR="00EC2A79" w:rsidRPr="00505F13" w14:paraId="0D1752EC" w14:textId="77777777" w:rsidTr="00EC2A79">
        <w:trPr>
          <w:trHeight w:val="633"/>
        </w:trPr>
        <w:tc>
          <w:tcPr>
            <w:tcW w:w="1274" w:type="dxa"/>
          </w:tcPr>
          <w:p w14:paraId="6D8FAD7B" w14:textId="559667B5" w:rsidR="00EC2A79" w:rsidRDefault="00130768" w:rsidP="00001476">
            <w:pPr>
              <w:spacing w:after="0" w:line="240" w:lineRule="auto"/>
              <w:rPr>
                <w:rFonts w:ascii="David" w:eastAsia="Times New Roman" w:hAnsi="David" w:cs="David"/>
                <w:sz w:val="24"/>
                <w:szCs w:val="24"/>
                <w:rtl/>
              </w:rPr>
            </w:pPr>
            <w:r>
              <w:rPr>
                <w:rFonts w:ascii="David" w:eastAsia="Times New Roman" w:hAnsi="David" w:cs="David"/>
                <w:sz w:val="24"/>
                <w:szCs w:val="24"/>
              </w:rPr>
              <w:t>90</w:t>
            </w:r>
          </w:p>
        </w:tc>
        <w:tc>
          <w:tcPr>
            <w:tcW w:w="2127" w:type="dxa"/>
          </w:tcPr>
          <w:p w14:paraId="744E5801" w14:textId="57803C21"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2020</w:t>
            </w:r>
          </w:p>
        </w:tc>
        <w:tc>
          <w:tcPr>
            <w:tcW w:w="1275" w:type="dxa"/>
          </w:tcPr>
          <w:p w14:paraId="7C93095C" w14:textId="07A8CC60"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2FDAF6F3" w14:textId="38CEE02E"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The efficiency of a follow-up program on relapse prevention among adolescent patients with Anorexia Nervosa</w:t>
            </w:r>
          </w:p>
        </w:tc>
        <w:tc>
          <w:tcPr>
            <w:tcW w:w="2552" w:type="dxa"/>
          </w:tcPr>
          <w:p w14:paraId="7E408ABC" w14:textId="07FC2BC7"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Guy Meschiany</w:t>
            </w:r>
          </w:p>
        </w:tc>
      </w:tr>
      <w:tr w:rsidR="00EC2A79" w:rsidRPr="00505F13" w14:paraId="4D87ED8C" w14:textId="77777777" w:rsidTr="00EC2A79">
        <w:trPr>
          <w:trHeight w:val="633"/>
        </w:trPr>
        <w:tc>
          <w:tcPr>
            <w:tcW w:w="1274" w:type="dxa"/>
          </w:tcPr>
          <w:p w14:paraId="4AC6492D" w14:textId="1035C31D"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93</w:t>
            </w:r>
          </w:p>
        </w:tc>
        <w:tc>
          <w:tcPr>
            <w:tcW w:w="2127" w:type="dxa"/>
          </w:tcPr>
          <w:p w14:paraId="12104EFC" w14:textId="3BFF4351"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2019</w:t>
            </w:r>
          </w:p>
        </w:tc>
        <w:tc>
          <w:tcPr>
            <w:tcW w:w="1275" w:type="dxa"/>
          </w:tcPr>
          <w:p w14:paraId="16B2D33F" w14:textId="0C942236"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55EC61E" w14:textId="37C05037" w:rsidR="00EC2A79" w:rsidRPr="00996887" w:rsidRDefault="00EC2A79" w:rsidP="003578AC">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Bullying and Depressive Symptoms in </w:t>
            </w:r>
            <w:r w:rsidR="005F05AF" w:rsidRPr="00A118A5">
              <w:rPr>
                <w:rFonts w:ascii="David" w:eastAsia="Times New Roman" w:hAnsi="David" w:cs="David"/>
                <w:sz w:val="24"/>
                <w:szCs w:val="24"/>
              </w:rPr>
              <w:t>Adolescence: The</w:t>
            </w:r>
            <w:r w:rsidRPr="00A118A5">
              <w:rPr>
                <w:rFonts w:ascii="David" w:eastAsia="Times New Roman" w:hAnsi="David" w:cs="David"/>
                <w:sz w:val="24"/>
                <w:szCs w:val="24"/>
              </w:rPr>
              <w:t xml:space="preserve"> Moderating Role of Parenting Styles</w:t>
            </w:r>
          </w:p>
        </w:tc>
        <w:tc>
          <w:tcPr>
            <w:tcW w:w="2552" w:type="dxa"/>
          </w:tcPr>
          <w:p w14:paraId="7FE34982" w14:textId="499D62A7"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Kinneret Koren</w:t>
            </w:r>
          </w:p>
        </w:tc>
      </w:tr>
      <w:tr w:rsidR="00EC2A79" w:rsidRPr="00505F13" w14:paraId="5A7245E6" w14:textId="77777777" w:rsidTr="00EC2A79">
        <w:trPr>
          <w:trHeight w:val="633"/>
        </w:trPr>
        <w:tc>
          <w:tcPr>
            <w:tcW w:w="1274" w:type="dxa"/>
          </w:tcPr>
          <w:p w14:paraId="69C9B272" w14:textId="2256EEAD" w:rsidR="00EC2A79" w:rsidRDefault="00C62612"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94</w:t>
            </w:r>
          </w:p>
        </w:tc>
        <w:tc>
          <w:tcPr>
            <w:tcW w:w="2127" w:type="dxa"/>
          </w:tcPr>
          <w:p w14:paraId="28225EB4" w14:textId="33F21984"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2019</w:t>
            </w:r>
          </w:p>
        </w:tc>
        <w:tc>
          <w:tcPr>
            <w:tcW w:w="1275" w:type="dxa"/>
          </w:tcPr>
          <w:p w14:paraId="4997D749" w14:textId="099245E9"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12AF8B0" w14:textId="7443EBC1"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Does resilience moderate the association between bullying with depression and suicidal ideation in adolescents?</w:t>
            </w:r>
          </w:p>
        </w:tc>
        <w:tc>
          <w:tcPr>
            <w:tcW w:w="2552" w:type="dxa"/>
          </w:tcPr>
          <w:p w14:paraId="48936ABA" w14:textId="749D2917" w:rsidR="00EC2A79" w:rsidRDefault="00EC2A79" w:rsidP="00001476">
            <w:pPr>
              <w:bidi/>
              <w:spacing w:after="120" w:line="240" w:lineRule="auto"/>
              <w:jc w:val="right"/>
              <w:rPr>
                <w:rFonts w:ascii="David" w:eastAsia="Times New Roman" w:hAnsi="David" w:cs="David"/>
                <w:sz w:val="24"/>
                <w:szCs w:val="24"/>
              </w:rPr>
            </w:pPr>
            <w:r w:rsidRPr="00C62612">
              <w:rPr>
                <w:rFonts w:ascii="David" w:eastAsia="Times New Roman" w:hAnsi="David" w:cs="David"/>
                <w:sz w:val="24"/>
                <w:szCs w:val="24"/>
              </w:rPr>
              <w:t>Kana Luwisch-Liberman</w:t>
            </w:r>
          </w:p>
        </w:tc>
      </w:tr>
      <w:tr w:rsidR="00EC2A79" w:rsidRPr="00505F13" w14:paraId="6F3A02BD" w14:textId="77777777" w:rsidTr="00EC2A79">
        <w:trPr>
          <w:trHeight w:val="633"/>
        </w:trPr>
        <w:tc>
          <w:tcPr>
            <w:tcW w:w="1274" w:type="dxa"/>
          </w:tcPr>
          <w:p w14:paraId="2DA9F39B" w14:textId="6244A3F7" w:rsidR="00EC2A79" w:rsidRDefault="00130768" w:rsidP="00001476">
            <w:pPr>
              <w:spacing w:after="0" w:line="240" w:lineRule="auto"/>
              <w:rPr>
                <w:rFonts w:ascii="David" w:eastAsia="Times New Roman" w:hAnsi="David" w:cs="David"/>
                <w:sz w:val="24"/>
                <w:szCs w:val="24"/>
              </w:rPr>
            </w:pPr>
            <w:r>
              <w:rPr>
                <w:rFonts w:ascii="David" w:eastAsia="Times New Roman" w:hAnsi="David" w:cs="David"/>
                <w:sz w:val="24"/>
                <w:szCs w:val="24"/>
              </w:rPr>
              <w:t>90</w:t>
            </w:r>
          </w:p>
        </w:tc>
        <w:tc>
          <w:tcPr>
            <w:tcW w:w="2127" w:type="dxa"/>
          </w:tcPr>
          <w:p w14:paraId="1E57DCA0" w14:textId="79CFA2EA"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2019</w:t>
            </w:r>
          </w:p>
        </w:tc>
        <w:tc>
          <w:tcPr>
            <w:tcW w:w="1275" w:type="dxa"/>
          </w:tcPr>
          <w:p w14:paraId="2BB7A810" w14:textId="5912A05F"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FB741A8" w14:textId="72B2985C"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Academic Self-Efficacy and </w:t>
            </w:r>
            <w:r w:rsidRPr="00A118A5">
              <w:rPr>
                <w:rFonts w:ascii="David" w:eastAsia="Times New Roman" w:hAnsi="David" w:cs="David" w:hint="cs"/>
                <w:sz w:val="24"/>
                <w:szCs w:val="24"/>
              </w:rPr>
              <w:t>F</w:t>
            </w:r>
            <w:r w:rsidRPr="00A118A5">
              <w:rPr>
                <w:rFonts w:ascii="David" w:eastAsia="Times New Roman" w:hAnsi="David" w:cs="David"/>
                <w:sz w:val="24"/>
                <w:szCs w:val="24"/>
              </w:rPr>
              <w:t>ull-Day School Absences in Adolescence: The Moderating Role of Depression among Israeli Adolescents</w:t>
            </w:r>
          </w:p>
        </w:tc>
        <w:tc>
          <w:tcPr>
            <w:tcW w:w="2552" w:type="dxa"/>
          </w:tcPr>
          <w:p w14:paraId="745EADAF" w14:textId="05496246"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Noy Giladi- Dreifuss</w:t>
            </w:r>
          </w:p>
        </w:tc>
      </w:tr>
      <w:tr w:rsidR="00EC2A79" w:rsidRPr="00505F13" w14:paraId="17691B78" w14:textId="77777777" w:rsidTr="00EC2A79">
        <w:trPr>
          <w:trHeight w:val="633"/>
        </w:trPr>
        <w:tc>
          <w:tcPr>
            <w:tcW w:w="1274" w:type="dxa"/>
          </w:tcPr>
          <w:p w14:paraId="6D004BE5" w14:textId="1929871E" w:rsidR="00EC2A79" w:rsidRDefault="00C62612"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93</w:t>
            </w:r>
          </w:p>
        </w:tc>
        <w:tc>
          <w:tcPr>
            <w:tcW w:w="2127" w:type="dxa"/>
          </w:tcPr>
          <w:p w14:paraId="14E0B9EA" w14:textId="6BF339E1"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2018</w:t>
            </w:r>
          </w:p>
        </w:tc>
        <w:tc>
          <w:tcPr>
            <w:tcW w:w="1275" w:type="dxa"/>
          </w:tcPr>
          <w:p w14:paraId="0C49057A" w14:textId="7DC9300A"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863C706" w14:textId="514ED1BF"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Bullying and Depression in Adolescence: The Moderating Role of Acculturation and Discrimination in 1.5 and Second-Generation Immigrant Adolescents in Israel</w:t>
            </w:r>
          </w:p>
        </w:tc>
        <w:tc>
          <w:tcPr>
            <w:tcW w:w="2552" w:type="dxa"/>
          </w:tcPr>
          <w:p w14:paraId="56D729BD" w14:textId="74053627"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Dahna Katz</w:t>
            </w:r>
          </w:p>
        </w:tc>
      </w:tr>
      <w:tr w:rsidR="00EC2A79" w:rsidRPr="00505F13" w14:paraId="6E70EA81" w14:textId="77777777" w:rsidTr="00EC2A79">
        <w:trPr>
          <w:trHeight w:val="633"/>
        </w:trPr>
        <w:tc>
          <w:tcPr>
            <w:tcW w:w="1274" w:type="dxa"/>
          </w:tcPr>
          <w:p w14:paraId="41205921" w14:textId="60682034" w:rsidR="00EC2A79" w:rsidRDefault="00C62612" w:rsidP="00001476">
            <w:pPr>
              <w:spacing w:after="0" w:line="240" w:lineRule="auto"/>
              <w:rPr>
                <w:rFonts w:ascii="David" w:eastAsia="Times New Roman" w:hAnsi="David" w:cs="David"/>
                <w:sz w:val="24"/>
                <w:szCs w:val="24"/>
                <w:rtl/>
              </w:rPr>
            </w:pPr>
            <w:r>
              <w:rPr>
                <w:rFonts w:ascii="David" w:eastAsia="Times New Roman" w:hAnsi="David" w:cs="David"/>
                <w:sz w:val="24"/>
                <w:szCs w:val="24"/>
              </w:rPr>
              <w:t>90</w:t>
            </w:r>
          </w:p>
        </w:tc>
        <w:tc>
          <w:tcPr>
            <w:tcW w:w="2127" w:type="dxa"/>
          </w:tcPr>
          <w:p w14:paraId="1A3534A3" w14:textId="3F6C8468"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2018</w:t>
            </w:r>
          </w:p>
        </w:tc>
        <w:tc>
          <w:tcPr>
            <w:tcW w:w="1275" w:type="dxa"/>
          </w:tcPr>
          <w:p w14:paraId="0631163A" w14:textId="42558AB8"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242E6DB6" w14:textId="3BCF2374" w:rsidR="00EC2A79" w:rsidRPr="0021358F" w:rsidRDefault="00EC2A79" w:rsidP="0021358F">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Conflicts with Parents as a Moderator in the Association         between Bully-Victims and Anxiety in Israelis adolescents</w:t>
            </w:r>
          </w:p>
        </w:tc>
        <w:tc>
          <w:tcPr>
            <w:tcW w:w="2552" w:type="dxa"/>
          </w:tcPr>
          <w:p w14:paraId="2433B344" w14:textId="66F6710C"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Paz Chaiat</w:t>
            </w:r>
          </w:p>
        </w:tc>
      </w:tr>
      <w:tr w:rsidR="00EC2A79" w:rsidRPr="00505F13" w14:paraId="283CF82B" w14:textId="77777777" w:rsidTr="00EC2A79">
        <w:trPr>
          <w:trHeight w:val="633"/>
        </w:trPr>
        <w:tc>
          <w:tcPr>
            <w:tcW w:w="1274" w:type="dxa"/>
          </w:tcPr>
          <w:p w14:paraId="01EE3F06" w14:textId="74DCFA88" w:rsidR="00EC2A79" w:rsidRDefault="00C62612"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95</w:t>
            </w:r>
          </w:p>
        </w:tc>
        <w:tc>
          <w:tcPr>
            <w:tcW w:w="2127" w:type="dxa"/>
          </w:tcPr>
          <w:p w14:paraId="7FBB90FD" w14:textId="11082E8B"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2017</w:t>
            </w:r>
          </w:p>
        </w:tc>
        <w:tc>
          <w:tcPr>
            <w:tcW w:w="1275" w:type="dxa"/>
          </w:tcPr>
          <w:p w14:paraId="59B63D1C" w14:textId="76D73171"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3F53371C" w14:textId="551108F0"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Attachment to parents as a moderator in the association between sibling bullying with depression and suicide ideation among adolescents</w:t>
            </w:r>
          </w:p>
        </w:tc>
        <w:tc>
          <w:tcPr>
            <w:tcW w:w="2552" w:type="dxa"/>
          </w:tcPr>
          <w:p w14:paraId="76760223" w14:textId="225B88F9"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Yasmin Bar</w:t>
            </w:r>
          </w:p>
        </w:tc>
      </w:tr>
      <w:tr w:rsidR="00EC2A79" w:rsidRPr="00505F13" w14:paraId="14D7BE72" w14:textId="77777777" w:rsidTr="00EC2A79">
        <w:trPr>
          <w:trHeight w:val="633"/>
        </w:trPr>
        <w:tc>
          <w:tcPr>
            <w:tcW w:w="1274" w:type="dxa"/>
          </w:tcPr>
          <w:p w14:paraId="5F44D4D9" w14:textId="55A30617" w:rsidR="00EC2A79" w:rsidRDefault="00C62612"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94</w:t>
            </w:r>
          </w:p>
        </w:tc>
        <w:tc>
          <w:tcPr>
            <w:tcW w:w="2127" w:type="dxa"/>
          </w:tcPr>
          <w:p w14:paraId="20056CE3" w14:textId="2BF48952"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2017</w:t>
            </w:r>
          </w:p>
        </w:tc>
        <w:tc>
          <w:tcPr>
            <w:tcW w:w="1275" w:type="dxa"/>
          </w:tcPr>
          <w:p w14:paraId="0B2F0268" w14:textId="3D233D6A"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257BFD44" w14:textId="1DAE1EE0"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Coping strategies as moderators in the association between   peer victimization, depression and suicidal ideation among adolescents.</w:t>
            </w:r>
          </w:p>
        </w:tc>
        <w:tc>
          <w:tcPr>
            <w:tcW w:w="2552" w:type="dxa"/>
          </w:tcPr>
          <w:p w14:paraId="20AFD6FF" w14:textId="00885AFD"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t>Or Cohen</w:t>
            </w:r>
          </w:p>
        </w:tc>
      </w:tr>
      <w:tr w:rsidR="00EC2A79" w:rsidRPr="00505F13" w14:paraId="10C85F3F" w14:textId="77777777" w:rsidTr="00EC2A79">
        <w:trPr>
          <w:trHeight w:val="633"/>
        </w:trPr>
        <w:tc>
          <w:tcPr>
            <w:tcW w:w="1274" w:type="dxa"/>
          </w:tcPr>
          <w:p w14:paraId="02A25573" w14:textId="71B7D3AA" w:rsidR="00EC2A79" w:rsidRDefault="00C62612" w:rsidP="00001476">
            <w:pPr>
              <w:spacing w:after="0" w:line="240" w:lineRule="auto"/>
              <w:rPr>
                <w:rFonts w:ascii="David" w:eastAsia="Times New Roman" w:hAnsi="David" w:cs="David"/>
                <w:sz w:val="24"/>
                <w:szCs w:val="24"/>
              </w:rPr>
            </w:pPr>
            <w:r>
              <w:rPr>
                <w:rFonts w:ascii="David" w:eastAsia="Times New Roman" w:hAnsi="David" w:cs="David" w:hint="cs"/>
                <w:sz w:val="24"/>
                <w:szCs w:val="24"/>
                <w:rtl/>
              </w:rPr>
              <w:t>94</w:t>
            </w:r>
          </w:p>
        </w:tc>
        <w:tc>
          <w:tcPr>
            <w:tcW w:w="2127" w:type="dxa"/>
          </w:tcPr>
          <w:p w14:paraId="1E879FC3" w14:textId="6EA6734D"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2017</w:t>
            </w:r>
          </w:p>
        </w:tc>
        <w:tc>
          <w:tcPr>
            <w:tcW w:w="1275" w:type="dxa"/>
          </w:tcPr>
          <w:p w14:paraId="5408C69E" w14:textId="0E32BEBD"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M.A.</w:t>
            </w:r>
          </w:p>
        </w:tc>
        <w:tc>
          <w:tcPr>
            <w:tcW w:w="2835" w:type="dxa"/>
          </w:tcPr>
          <w:p w14:paraId="6FB87FE0" w14:textId="078DFC99"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Bullying victimization and depressive symptoms in early     adolescence: The moderating roles of mother-child and father-</w:t>
            </w:r>
            <w:r w:rsidRPr="00A118A5">
              <w:rPr>
                <w:rFonts w:ascii="David" w:eastAsia="Times New Roman" w:hAnsi="David" w:cs="David"/>
                <w:sz w:val="24"/>
                <w:szCs w:val="24"/>
              </w:rPr>
              <w:lastRenderedPageBreak/>
              <w:t>child conflicts              among boys and girls.</w:t>
            </w:r>
          </w:p>
        </w:tc>
        <w:tc>
          <w:tcPr>
            <w:tcW w:w="2552" w:type="dxa"/>
          </w:tcPr>
          <w:p w14:paraId="140EA479" w14:textId="41254A26" w:rsidR="00EC2A79" w:rsidRDefault="00EC2A79" w:rsidP="00001476">
            <w:pPr>
              <w:bidi/>
              <w:spacing w:after="120" w:line="240" w:lineRule="auto"/>
              <w:jc w:val="right"/>
              <w:rPr>
                <w:rFonts w:ascii="David" w:eastAsia="Times New Roman" w:hAnsi="David" w:cs="David"/>
                <w:sz w:val="24"/>
                <w:szCs w:val="24"/>
              </w:rPr>
            </w:pPr>
            <w:r>
              <w:rPr>
                <w:rFonts w:ascii="David" w:eastAsia="Times New Roman" w:hAnsi="David" w:cs="David"/>
                <w:sz w:val="24"/>
                <w:szCs w:val="24"/>
              </w:rPr>
              <w:lastRenderedPageBreak/>
              <w:t>Zohar Lahav</w:t>
            </w:r>
          </w:p>
        </w:tc>
      </w:tr>
      <w:tr w:rsidR="00EC2A79" w:rsidRPr="00505F13" w14:paraId="667C52A4" w14:textId="77777777" w:rsidTr="00EC2A79">
        <w:trPr>
          <w:trHeight w:val="633"/>
        </w:trPr>
        <w:tc>
          <w:tcPr>
            <w:tcW w:w="1274" w:type="dxa"/>
          </w:tcPr>
          <w:p w14:paraId="06E41BC5" w14:textId="77777777" w:rsidR="00EC2A79" w:rsidRDefault="00EC2A79" w:rsidP="00996887">
            <w:pPr>
              <w:bidi/>
              <w:spacing w:after="120" w:line="240" w:lineRule="auto"/>
              <w:jc w:val="right"/>
              <w:rPr>
                <w:rFonts w:ascii="David" w:eastAsia="Times New Roman" w:hAnsi="David" w:cs="David"/>
                <w:sz w:val="24"/>
                <w:szCs w:val="24"/>
              </w:rPr>
            </w:pPr>
          </w:p>
        </w:tc>
        <w:tc>
          <w:tcPr>
            <w:tcW w:w="8789" w:type="dxa"/>
            <w:gridSpan w:val="4"/>
          </w:tcPr>
          <w:p w14:paraId="73AA4740" w14:textId="72D8EC09" w:rsidR="00EC2A79" w:rsidRPr="00A118A5" w:rsidRDefault="00EC2A79" w:rsidP="00996887">
            <w:pPr>
              <w:bidi/>
              <w:spacing w:after="120" w:line="240" w:lineRule="auto"/>
              <w:jc w:val="right"/>
              <w:rPr>
                <w:rFonts w:ascii="David" w:eastAsia="Times New Roman" w:hAnsi="David" w:cs="David"/>
                <w:sz w:val="24"/>
                <w:szCs w:val="24"/>
              </w:rPr>
            </w:pPr>
            <w:r>
              <w:rPr>
                <w:rFonts w:ascii="David" w:eastAsia="Times New Roman" w:hAnsi="David" w:cs="David"/>
                <w:sz w:val="24"/>
                <w:szCs w:val="24"/>
              </w:rPr>
              <w:t>Ph.D. Students</w:t>
            </w:r>
          </w:p>
        </w:tc>
      </w:tr>
      <w:tr w:rsidR="00EC2A79" w:rsidRPr="00505F13" w14:paraId="47B3D599" w14:textId="77777777" w:rsidTr="00EC2A79">
        <w:trPr>
          <w:trHeight w:val="633"/>
        </w:trPr>
        <w:tc>
          <w:tcPr>
            <w:tcW w:w="1274" w:type="dxa"/>
          </w:tcPr>
          <w:p w14:paraId="34285C91" w14:textId="77777777" w:rsidR="00EC2A79" w:rsidRDefault="00EC2A79" w:rsidP="00001476">
            <w:pPr>
              <w:spacing w:after="0" w:line="240" w:lineRule="auto"/>
              <w:rPr>
                <w:rFonts w:ascii="David" w:eastAsia="Times New Roman" w:hAnsi="David" w:cs="David"/>
                <w:sz w:val="24"/>
                <w:szCs w:val="24"/>
              </w:rPr>
            </w:pPr>
          </w:p>
        </w:tc>
        <w:tc>
          <w:tcPr>
            <w:tcW w:w="2127" w:type="dxa"/>
          </w:tcPr>
          <w:p w14:paraId="38EA8FF1" w14:textId="780A09D6"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In progress</w:t>
            </w:r>
          </w:p>
        </w:tc>
        <w:tc>
          <w:tcPr>
            <w:tcW w:w="1275" w:type="dxa"/>
          </w:tcPr>
          <w:p w14:paraId="19A0E0CD" w14:textId="6F7B7C66" w:rsidR="00EC2A79" w:rsidRDefault="00EC2A79" w:rsidP="00001476">
            <w:pPr>
              <w:spacing w:after="0" w:line="240" w:lineRule="auto"/>
              <w:rPr>
                <w:rFonts w:ascii="David" w:eastAsia="Times New Roman" w:hAnsi="David" w:cs="David"/>
                <w:sz w:val="24"/>
                <w:szCs w:val="24"/>
              </w:rPr>
            </w:pPr>
            <w:r>
              <w:rPr>
                <w:rFonts w:ascii="David" w:eastAsia="Times New Roman" w:hAnsi="David" w:cs="David"/>
                <w:sz w:val="24"/>
                <w:szCs w:val="24"/>
              </w:rPr>
              <w:t>Ph.D.</w:t>
            </w:r>
          </w:p>
        </w:tc>
        <w:tc>
          <w:tcPr>
            <w:tcW w:w="2835" w:type="dxa"/>
          </w:tcPr>
          <w:p w14:paraId="4BDCE08E" w14:textId="25C8E29A" w:rsidR="00EC2A79" w:rsidRPr="00A118A5" w:rsidRDefault="00EC2A79" w:rsidP="005D0055">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Virtual Reality Therapeutic Intervention for Suicide Prevention Mediation of Emotion Regulation, in collaboration with Doron Friedman</w:t>
            </w:r>
          </w:p>
        </w:tc>
        <w:tc>
          <w:tcPr>
            <w:tcW w:w="2552" w:type="dxa"/>
          </w:tcPr>
          <w:p w14:paraId="6586E862" w14:textId="74E1D41D" w:rsidR="00EC2A79" w:rsidRPr="00A118A5" w:rsidRDefault="00EC2A79" w:rsidP="00996887">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Moriya Zisquit (Ph.D). </w:t>
            </w:r>
          </w:p>
          <w:p w14:paraId="739F7762" w14:textId="77777777" w:rsidR="00EC2A79" w:rsidRPr="00996887" w:rsidRDefault="00EC2A79" w:rsidP="00001476">
            <w:pPr>
              <w:bidi/>
              <w:spacing w:after="120" w:line="240" w:lineRule="auto"/>
              <w:jc w:val="right"/>
              <w:rPr>
                <w:rFonts w:ascii="David" w:eastAsia="Times New Roman" w:hAnsi="David" w:cs="David"/>
                <w:sz w:val="24"/>
                <w:szCs w:val="24"/>
              </w:rPr>
            </w:pPr>
          </w:p>
        </w:tc>
      </w:tr>
      <w:tr w:rsidR="00EC2A79" w:rsidRPr="00505F13" w14:paraId="29D32100" w14:textId="77777777" w:rsidTr="00EC2A79">
        <w:trPr>
          <w:trHeight w:val="633"/>
        </w:trPr>
        <w:tc>
          <w:tcPr>
            <w:tcW w:w="1274" w:type="dxa"/>
          </w:tcPr>
          <w:p w14:paraId="78E6406B" w14:textId="77777777" w:rsidR="00EC2A79" w:rsidRDefault="00EC2A79" w:rsidP="00250EC0">
            <w:pPr>
              <w:spacing w:after="0" w:line="240" w:lineRule="auto"/>
              <w:rPr>
                <w:rFonts w:ascii="David" w:eastAsia="Times New Roman" w:hAnsi="David" w:cs="David"/>
                <w:sz w:val="24"/>
                <w:szCs w:val="24"/>
              </w:rPr>
            </w:pPr>
          </w:p>
        </w:tc>
        <w:tc>
          <w:tcPr>
            <w:tcW w:w="2127" w:type="dxa"/>
          </w:tcPr>
          <w:p w14:paraId="58107A68" w14:textId="0B73EA0A" w:rsidR="00EC2A79" w:rsidRDefault="00EC2A79" w:rsidP="00250EC0">
            <w:pPr>
              <w:spacing w:after="0" w:line="240" w:lineRule="auto"/>
              <w:rPr>
                <w:rFonts w:ascii="David" w:eastAsia="Times New Roman" w:hAnsi="David" w:cs="David"/>
                <w:sz w:val="24"/>
                <w:szCs w:val="24"/>
              </w:rPr>
            </w:pPr>
            <w:r>
              <w:rPr>
                <w:rFonts w:ascii="David" w:eastAsia="Times New Roman" w:hAnsi="David" w:cs="David"/>
                <w:sz w:val="24"/>
                <w:szCs w:val="24"/>
              </w:rPr>
              <w:t>2023</w:t>
            </w:r>
          </w:p>
        </w:tc>
        <w:tc>
          <w:tcPr>
            <w:tcW w:w="1275" w:type="dxa"/>
          </w:tcPr>
          <w:p w14:paraId="0B34C97E" w14:textId="11F34FD1" w:rsidR="00EC2A79" w:rsidRDefault="00EC2A79" w:rsidP="00250EC0">
            <w:pPr>
              <w:spacing w:after="0" w:line="240" w:lineRule="auto"/>
              <w:rPr>
                <w:rFonts w:ascii="David" w:eastAsia="Times New Roman" w:hAnsi="David" w:cs="David"/>
                <w:sz w:val="24"/>
                <w:szCs w:val="24"/>
              </w:rPr>
            </w:pPr>
            <w:r>
              <w:rPr>
                <w:rFonts w:ascii="David" w:eastAsia="Times New Roman" w:hAnsi="David" w:cs="David"/>
                <w:sz w:val="24"/>
                <w:szCs w:val="24"/>
              </w:rPr>
              <w:t>Ph.D.</w:t>
            </w:r>
          </w:p>
        </w:tc>
        <w:tc>
          <w:tcPr>
            <w:tcW w:w="2835" w:type="dxa"/>
          </w:tcPr>
          <w:p w14:paraId="032294DC" w14:textId="291B8842" w:rsidR="00EC2A79" w:rsidRPr="00A118A5" w:rsidRDefault="00EC2A79" w:rsidP="00250EC0">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Cyberbullying, depression and suicide ideation among students in Israel", in collaboration with Prof. Alan Apter, Tel Aviv University</w:t>
            </w:r>
          </w:p>
        </w:tc>
        <w:tc>
          <w:tcPr>
            <w:tcW w:w="2552" w:type="dxa"/>
          </w:tcPr>
          <w:p w14:paraId="60B5643B" w14:textId="5D54CCD1" w:rsidR="00EC2A79" w:rsidRDefault="00EC2A79" w:rsidP="00250EC0">
            <w:pPr>
              <w:bidi/>
              <w:spacing w:after="120" w:line="240" w:lineRule="auto"/>
              <w:jc w:val="right"/>
              <w:rPr>
                <w:rFonts w:ascii="David" w:eastAsia="Times New Roman" w:hAnsi="David" w:cs="David"/>
                <w:sz w:val="24"/>
                <w:szCs w:val="24"/>
              </w:rPr>
            </w:pPr>
            <w:r>
              <w:rPr>
                <w:rFonts w:ascii="David" w:eastAsia="Times New Roman" w:hAnsi="David" w:cs="David"/>
                <w:sz w:val="24"/>
                <w:szCs w:val="24"/>
              </w:rPr>
              <w:t>Meytal Grimland</w:t>
            </w:r>
          </w:p>
        </w:tc>
      </w:tr>
      <w:tr w:rsidR="00EC2A79" w:rsidRPr="00505F13" w14:paraId="713CE505" w14:textId="77777777" w:rsidTr="00EC2A79">
        <w:trPr>
          <w:trHeight w:val="633"/>
        </w:trPr>
        <w:tc>
          <w:tcPr>
            <w:tcW w:w="1274" w:type="dxa"/>
          </w:tcPr>
          <w:p w14:paraId="6F36616C" w14:textId="77777777" w:rsidR="00EC2A79" w:rsidRDefault="00EC2A79" w:rsidP="00250EC0">
            <w:pPr>
              <w:spacing w:after="0" w:line="240" w:lineRule="auto"/>
              <w:rPr>
                <w:rFonts w:ascii="David" w:eastAsia="Times New Roman" w:hAnsi="David" w:cs="David"/>
                <w:sz w:val="24"/>
                <w:szCs w:val="24"/>
              </w:rPr>
            </w:pPr>
          </w:p>
        </w:tc>
        <w:tc>
          <w:tcPr>
            <w:tcW w:w="2127" w:type="dxa"/>
          </w:tcPr>
          <w:p w14:paraId="367B6F24" w14:textId="34425151" w:rsidR="00EC2A79" w:rsidRDefault="00EC2A79" w:rsidP="00250EC0">
            <w:pPr>
              <w:spacing w:after="0" w:line="240" w:lineRule="auto"/>
              <w:rPr>
                <w:rFonts w:ascii="David" w:eastAsia="Times New Roman" w:hAnsi="David" w:cs="David"/>
                <w:sz w:val="24"/>
                <w:szCs w:val="24"/>
              </w:rPr>
            </w:pPr>
            <w:r>
              <w:rPr>
                <w:rFonts w:ascii="David" w:eastAsia="Times New Roman" w:hAnsi="David" w:cs="David"/>
                <w:sz w:val="24"/>
                <w:szCs w:val="24"/>
              </w:rPr>
              <w:t>2022</w:t>
            </w:r>
          </w:p>
        </w:tc>
        <w:tc>
          <w:tcPr>
            <w:tcW w:w="1275" w:type="dxa"/>
          </w:tcPr>
          <w:p w14:paraId="38637D2A" w14:textId="3063E75B" w:rsidR="00EC2A79" w:rsidRDefault="00EC2A79" w:rsidP="00250EC0">
            <w:pPr>
              <w:spacing w:after="0" w:line="240" w:lineRule="auto"/>
              <w:rPr>
                <w:rFonts w:ascii="David" w:eastAsia="Times New Roman" w:hAnsi="David" w:cs="David"/>
                <w:sz w:val="24"/>
                <w:szCs w:val="24"/>
              </w:rPr>
            </w:pPr>
            <w:r>
              <w:rPr>
                <w:rFonts w:ascii="David" w:eastAsia="Times New Roman" w:hAnsi="David" w:cs="David"/>
                <w:sz w:val="24"/>
                <w:szCs w:val="24"/>
              </w:rPr>
              <w:t>Ph.D.</w:t>
            </w:r>
          </w:p>
        </w:tc>
        <w:tc>
          <w:tcPr>
            <w:tcW w:w="2835" w:type="dxa"/>
          </w:tcPr>
          <w:p w14:paraId="5BC579DD" w14:textId="3A5A3C06" w:rsidR="00EC2A79" w:rsidRPr="00A118A5" w:rsidRDefault="00EC2A79" w:rsidP="00250EC0">
            <w:pPr>
              <w:bidi/>
              <w:spacing w:after="120" w:line="240" w:lineRule="auto"/>
              <w:jc w:val="right"/>
              <w:rPr>
                <w:rFonts w:ascii="David" w:eastAsia="Times New Roman" w:hAnsi="David" w:cs="David"/>
                <w:sz w:val="24"/>
                <w:szCs w:val="24"/>
              </w:rPr>
            </w:pPr>
            <w:r w:rsidRPr="00A118A5">
              <w:rPr>
                <w:rFonts w:ascii="David" w:eastAsia="Times New Roman" w:hAnsi="David" w:cs="David"/>
                <w:sz w:val="24"/>
                <w:szCs w:val="24"/>
              </w:rPr>
              <w:t xml:space="preserve">The </w:t>
            </w:r>
            <w:r>
              <w:rPr>
                <w:rFonts w:ascii="David" w:eastAsia="Times New Roman" w:hAnsi="David" w:cs="David"/>
                <w:sz w:val="24"/>
                <w:szCs w:val="24"/>
              </w:rPr>
              <w:t>A</w:t>
            </w:r>
            <w:r w:rsidRPr="00A118A5">
              <w:rPr>
                <w:rFonts w:ascii="David" w:eastAsia="Times New Roman" w:hAnsi="David" w:cs="David"/>
                <w:sz w:val="24"/>
                <w:szCs w:val="24"/>
              </w:rPr>
              <w:t xml:space="preserve">ssociation </w:t>
            </w:r>
            <w:r>
              <w:rPr>
                <w:rFonts w:ascii="David" w:eastAsia="Times New Roman" w:hAnsi="David" w:cs="David"/>
                <w:sz w:val="24"/>
                <w:szCs w:val="24"/>
              </w:rPr>
              <w:t>B</w:t>
            </w:r>
            <w:r w:rsidRPr="00A118A5">
              <w:rPr>
                <w:rFonts w:ascii="David" w:eastAsia="Times New Roman" w:hAnsi="David" w:cs="David"/>
                <w:sz w:val="24"/>
                <w:szCs w:val="24"/>
              </w:rPr>
              <w:t xml:space="preserve">etween </w:t>
            </w:r>
            <w:r>
              <w:rPr>
                <w:rFonts w:ascii="David" w:eastAsia="Times New Roman" w:hAnsi="David" w:cs="David"/>
                <w:sz w:val="24"/>
                <w:szCs w:val="24"/>
              </w:rPr>
              <w:t>I</w:t>
            </w:r>
            <w:r w:rsidRPr="00A118A5">
              <w:rPr>
                <w:rFonts w:ascii="David" w:eastAsia="Times New Roman" w:hAnsi="David" w:cs="David"/>
                <w:sz w:val="24"/>
                <w:szCs w:val="24"/>
              </w:rPr>
              <w:t xml:space="preserve">nterpersonal </w:t>
            </w:r>
            <w:r>
              <w:rPr>
                <w:rFonts w:ascii="David" w:eastAsia="Times New Roman" w:hAnsi="David" w:cs="David"/>
                <w:sz w:val="24"/>
                <w:szCs w:val="24"/>
              </w:rPr>
              <w:t>S</w:t>
            </w:r>
            <w:r w:rsidRPr="00A118A5">
              <w:rPr>
                <w:rFonts w:ascii="David" w:eastAsia="Times New Roman" w:hAnsi="David" w:cs="David"/>
                <w:sz w:val="24"/>
                <w:szCs w:val="24"/>
              </w:rPr>
              <w:t xml:space="preserve">kills and the </w:t>
            </w:r>
            <w:r>
              <w:rPr>
                <w:rFonts w:ascii="David" w:eastAsia="Times New Roman" w:hAnsi="David" w:cs="David"/>
                <w:sz w:val="24"/>
                <w:szCs w:val="24"/>
              </w:rPr>
              <w:t>S</w:t>
            </w:r>
            <w:r w:rsidRPr="00A118A5">
              <w:rPr>
                <w:rFonts w:ascii="David" w:eastAsia="Times New Roman" w:hAnsi="David" w:cs="David"/>
                <w:sz w:val="24"/>
                <w:szCs w:val="24"/>
              </w:rPr>
              <w:t xml:space="preserve">hort and </w:t>
            </w:r>
            <w:r>
              <w:rPr>
                <w:rFonts w:ascii="David" w:eastAsia="Times New Roman" w:hAnsi="David" w:cs="David"/>
                <w:sz w:val="24"/>
                <w:szCs w:val="24"/>
              </w:rPr>
              <w:t>L</w:t>
            </w:r>
            <w:r w:rsidRPr="00A118A5">
              <w:rPr>
                <w:rFonts w:ascii="David" w:eastAsia="Times New Roman" w:hAnsi="David" w:cs="David"/>
                <w:sz w:val="24"/>
                <w:szCs w:val="24"/>
              </w:rPr>
              <w:t xml:space="preserve">ong-term outcome of </w:t>
            </w:r>
            <w:r>
              <w:rPr>
                <w:rFonts w:ascii="David" w:eastAsia="Times New Roman" w:hAnsi="David" w:cs="David"/>
                <w:sz w:val="24"/>
                <w:szCs w:val="24"/>
              </w:rPr>
              <w:t>B</w:t>
            </w:r>
            <w:r w:rsidRPr="00A118A5">
              <w:rPr>
                <w:rFonts w:ascii="David" w:eastAsia="Times New Roman" w:hAnsi="David" w:cs="David"/>
                <w:sz w:val="24"/>
                <w:szCs w:val="24"/>
              </w:rPr>
              <w:t xml:space="preserve">ariatric </w:t>
            </w:r>
            <w:r>
              <w:rPr>
                <w:rFonts w:ascii="David" w:eastAsia="Times New Roman" w:hAnsi="David" w:cs="David"/>
                <w:sz w:val="24"/>
                <w:szCs w:val="24"/>
              </w:rPr>
              <w:t>S</w:t>
            </w:r>
            <w:r w:rsidRPr="00A118A5">
              <w:rPr>
                <w:rFonts w:ascii="David" w:eastAsia="Times New Roman" w:hAnsi="David" w:cs="David"/>
                <w:sz w:val="24"/>
                <w:szCs w:val="24"/>
              </w:rPr>
              <w:t xml:space="preserve">urgery among </w:t>
            </w:r>
            <w:r>
              <w:rPr>
                <w:rFonts w:ascii="David" w:eastAsia="Times New Roman" w:hAnsi="David" w:cs="David"/>
                <w:sz w:val="24"/>
                <w:szCs w:val="24"/>
              </w:rPr>
              <w:t>B</w:t>
            </w:r>
            <w:r w:rsidRPr="00A118A5">
              <w:rPr>
                <w:rFonts w:ascii="David" w:eastAsia="Times New Roman" w:hAnsi="David" w:cs="David"/>
                <w:sz w:val="24"/>
                <w:szCs w:val="24"/>
              </w:rPr>
              <w:t xml:space="preserve">ariatric </w:t>
            </w:r>
            <w:r>
              <w:rPr>
                <w:rFonts w:ascii="David" w:eastAsia="Times New Roman" w:hAnsi="David" w:cs="David"/>
                <w:sz w:val="24"/>
                <w:szCs w:val="24"/>
              </w:rPr>
              <w:t>P</w:t>
            </w:r>
            <w:r w:rsidRPr="00A118A5">
              <w:rPr>
                <w:rFonts w:ascii="David" w:eastAsia="Times New Roman" w:hAnsi="David" w:cs="David"/>
                <w:sz w:val="24"/>
                <w:szCs w:val="24"/>
              </w:rPr>
              <w:t>atients”, in collaboration with Prof. Yael Latzer, Haifa University</w:t>
            </w:r>
          </w:p>
        </w:tc>
        <w:tc>
          <w:tcPr>
            <w:tcW w:w="2552" w:type="dxa"/>
          </w:tcPr>
          <w:p w14:paraId="41E109AC" w14:textId="7B9F6A74" w:rsidR="00EC2A79" w:rsidRDefault="00EC2A79" w:rsidP="00250EC0">
            <w:pPr>
              <w:bidi/>
              <w:spacing w:after="120" w:line="240" w:lineRule="auto"/>
              <w:jc w:val="right"/>
              <w:rPr>
                <w:rFonts w:ascii="David" w:eastAsia="Times New Roman" w:hAnsi="David" w:cs="David"/>
                <w:sz w:val="24"/>
                <w:szCs w:val="24"/>
              </w:rPr>
            </w:pPr>
            <w:r>
              <w:rPr>
                <w:rFonts w:ascii="David" w:eastAsia="Times New Roman" w:hAnsi="David" w:cs="David"/>
                <w:sz w:val="24"/>
                <w:szCs w:val="24"/>
              </w:rPr>
              <w:t>Inbal Balog</w:t>
            </w:r>
          </w:p>
        </w:tc>
      </w:tr>
      <w:tr w:rsidR="00EC2A79" w:rsidRPr="00505F13" w14:paraId="6F967140" w14:textId="77777777" w:rsidTr="00EC2A79">
        <w:trPr>
          <w:trHeight w:val="633"/>
        </w:trPr>
        <w:tc>
          <w:tcPr>
            <w:tcW w:w="1274" w:type="dxa"/>
          </w:tcPr>
          <w:p w14:paraId="1C49612B" w14:textId="77777777" w:rsidR="00EC2A79" w:rsidRDefault="00EC2A79" w:rsidP="00250EC0">
            <w:pPr>
              <w:bidi/>
              <w:spacing w:after="120" w:line="240" w:lineRule="auto"/>
              <w:jc w:val="right"/>
              <w:rPr>
                <w:rFonts w:ascii="David" w:eastAsia="Times New Roman" w:hAnsi="David" w:cs="David"/>
                <w:sz w:val="24"/>
                <w:szCs w:val="24"/>
              </w:rPr>
            </w:pPr>
          </w:p>
        </w:tc>
        <w:tc>
          <w:tcPr>
            <w:tcW w:w="8789" w:type="dxa"/>
            <w:gridSpan w:val="4"/>
          </w:tcPr>
          <w:p w14:paraId="7061B62B" w14:textId="144453A3" w:rsidR="00EC2A79" w:rsidRDefault="00EC2A79" w:rsidP="00250EC0">
            <w:pPr>
              <w:bidi/>
              <w:spacing w:after="120" w:line="240" w:lineRule="auto"/>
              <w:jc w:val="right"/>
              <w:rPr>
                <w:rFonts w:ascii="David" w:eastAsia="Times New Roman" w:hAnsi="David" w:cs="David"/>
                <w:sz w:val="24"/>
                <w:szCs w:val="24"/>
              </w:rPr>
            </w:pPr>
            <w:r>
              <w:rPr>
                <w:rFonts w:ascii="David" w:eastAsia="Times New Roman" w:hAnsi="David" w:cs="David"/>
                <w:sz w:val="24"/>
                <w:szCs w:val="24"/>
              </w:rPr>
              <w:t>Postdoc students</w:t>
            </w:r>
          </w:p>
        </w:tc>
      </w:tr>
      <w:tr w:rsidR="00EC2A79" w:rsidRPr="00505F13" w14:paraId="110969E7" w14:textId="77777777" w:rsidTr="00EC2A79">
        <w:trPr>
          <w:trHeight w:val="633"/>
        </w:trPr>
        <w:tc>
          <w:tcPr>
            <w:tcW w:w="1274" w:type="dxa"/>
          </w:tcPr>
          <w:p w14:paraId="0CDF26AD" w14:textId="77777777" w:rsidR="00EC2A79" w:rsidRDefault="00EC2A79" w:rsidP="00250EC0">
            <w:pPr>
              <w:spacing w:after="0" w:line="240" w:lineRule="auto"/>
              <w:rPr>
                <w:rFonts w:ascii="David" w:eastAsia="Times New Roman" w:hAnsi="David" w:cs="David"/>
                <w:sz w:val="24"/>
                <w:szCs w:val="24"/>
              </w:rPr>
            </w:pPr>
          </w:p>
        </w:tc>
        <w:tc>
          <w:tcPr>
            <w:tcW w:w="2127" w:type="dxa"/>
          </w:tcPr>
          <w:p w14:paraId="04FEC1EA" w14:textId="4284CB07" w:rsidR="00EC2A79" w:rsidRPr="00BB2E5F" w:rsidRDefault="00F80599" w:rsidP="00250EC0">
            <w:pPr>
              <w:spacing w:after="0" w:line="240" w:lineRule="auto"/>
              <w:rPr>
                <w:rFonts w:ascii="David" w:eastAsia="Times New Roman" w:hAnsi="David" w:cs="David"/>
                <w:sz w:val="24"/>
                <w:szCs w:val="24"/>
              </w:rPr>
            </w:pPr>
            <w:r>
              <w:rPr>
                <w:rFonts w:ascii="David" w:eastAsia="Times New Roman" w:hAnsi="David" w:cs="David"/>
                <w:sz w:val="24"/>
                <w:szCs w:val="24"/>
              </w:rPr>
              <w:t xml:space="preserve">2024-present </w:t>
            </w:r>
          </w:p>
        </w:tc>
        <w:tc>
          <w:tcPr>
            <w:tcW w:w="1275" w:type="dxa"/>
          </w:tcPr>
          <w:p w14:paraId="3C61DE1D" w14:textId="42DC6374" w:rsidR="00EC2A79" w:rsidRDefault="00EC2A79" w:rsidP="00250EC0">
            <w:pPr>
              <w:spacing w:after="0" w:line="240" w:lineRule="auto"/>
              <w:rPr>
                <w:rFonts w:ascii="David" w:eastAsia="Times New Roman" w:hAnsi="David" w:cs="David"/>
                <w:sz w:val="24"/>
                <w:szCs w:val="24"/>
              </w:rPr>
            </w:pPr>
            <w:r>
              <w:rPr>
                <w:rFonts w:ascii="David" w:eastAsia="Times New Roman" w:hAnsi="David" w:cs="David"/>
                <w:sz w:val="24"/>
                <w:szCs w:val="24"/>
              </w:rPr>
              <w:t>Postdoc</w:t>
            </w:r>
          </w:p>
        </w:tc>
        <w:tc>
          <w:tcPr>
            <w:tcW w:w="2835" w:type="dxa"/>
          </w:tcPr>
          <w:p w14:paraId="1192C98B" w14:textId="594E7A88" w:rsidR="00EC2A79" w:rsidRDefault="00EC2A79" w:rsidP="00250EC0">
            <w:pPr>
              <w:bidi/>
              <w:spacing w:after="120" w:line="240" w:lineRule="auto"/>
              <w:jc w:val="right"/>
              <w:rPr>
                <w:rFonts w:ascii="David" w:eastAsia="Times New Roman" w:hAnsi="David" w:cs="David"/>
                <w:sz w:val="24"/>
                <w:szCs w:val="24"/>
              </w:rPr>
            </w:pPr>
            <w:r>
              <w:rPr>
                <w:rFonts w:ascii="David" w:eastAsia="Times New Roman" w:hAnsi="David" w:cs="David"/>
                <w:sz w:val="24"/>
                <w:szCs w:val="24"/>
              </w:rPr>
              <w:t xml:space="preserve">AI and suicide prevention among Jewish and Arab mental health providers </w:t>
            </w:r>
          </w:p>
        </w:tc>
        <w:tc>
          <w:tcPr>
            <w:tcW w:w="2552" w:type="dxa"/>
          </w:tcPr>
          <w:p w14:paraId="474A8627" w14:textId="43B43022" w:rsidR="00EC2A79" w:rsidRDefault="00EC2A79" w:rsidP="00250EC0">
            <w:pPr>
              <w:bidi/>
              <w:spacing w:after="120" w:line="240" w:lineRule="auto"/>
              <w:jc w:val="right"/>
              <w:rPr>
                <w:rFonts w:ascii="David" w:eastAsia="Times New Roman" w:hAnsi="David" w:cs="David"/>
                <w:sz w:val="24"/>
                <w:szCs w:val="24"/>
              </w:rPr>
            </w:pPr>
            <w:r>
              <w:rPr>
                <w:rFonts w:ascii="David" w:eastAsia="Times New Roman" w:hAnsi="David" w:cs="David"/>
                <w:sz w:val="24"/>
                <w:szCs w:val="24"/>
              </w:rPr>
              <w:t>Machmud Dawed</w:t>
            </w:r>
          </w:p>
        </w:tc>
      </w:tr>
      <w:tr w:rsidR="00EC2A79" w:rsidRPr="00505F13" w14:paraId="3A4FE2D3" w14:textId="77777777" w:rsidTr="00EC2A79">
        <w:trPr>
          <w:trHeight w:val="633"/>
        </w:trPr>
        <w:tc>
          <w:tcPr>
            <w:tcW w:w="1274" w:type="dxa"/>
          </w:tcPr>
          <w:p w14:paraId="683E16A8" w14:textId="3590C98C" w:rsidR="00EC2A79" w:rsidRPr="00BB2E5F" w:rsidRDefault="00E232B3" w:rsidP="0021358F">
            <w:pPr>
              <w:spacing w:after="0" w:line="240" w:lineRule="auto"/>
              <w:rPr>
                <w:rFonts w:ascii="David" w:eastAsia="Times New Roman" w:hAnsi="David" w:cs="David"/>
                <w:sz w:val="24"/>
                <w:szCs w:val="24"/>
              </w:rPr>
            </w:pPr>
            <w:r>
              <w:rPr>
                <w:rFonts w:ascii="David" w:eastAsia="Times New Roman" w:hAnsi="David" w:cs="David"/>
                <w:sz w:val="24"/>
                <w:szCs w:val="24"/>
              </w:rPr>
              <w:t>Faculty at Haifa University</w:t>
            </w:r>
          </w:p>
        </w:tc>
        <w:tc>
          <w:tcPr>
            <w:tcW w:w="2127" w:type="dxa"/>
          </w:tcPr>
          <w:p w14:paraId="71691E76" w14:textId="10957B8B" w:rsidR="00EC2A79" w:rsidRDefault="00EC2A79" w:rsidP="0021358F">
            <w:pPr>
              <w:spacing w:after="0" w:line="240" w:lineRule="auto"/>
              <w:rPr>
                <w:rFonts w:ascii="David" w:eastAsia="Times New Roman" w:hAnsi="David" w:cs="David"/>
                <w:sz w:val="24"/>
                <w:szCs w:val="24"/>
              </w:rPr>
            </w:pPr>
            <w:r w:rsidRPr="00BB2E5F">
              <w:rPr>
                <w:rFonts w:ascii="David" w:eastAsia="Times New Roman" w:hAnsi="David" w:cs="David"/>
                <w:sz w:val="24"/>
                <w:szCs w:val="24"/>
              </w:rPr>
              <w:t>2016</w:t>
            </w:r>
            <w:r w:rsidR="00142AD4">
              <w:rPr>
                <w:rFonts w:ascii="David" w:eastAsia="Times New Roman" w:hAnsi="David" w:cs="David"/>
                <w:sz w:val="24"/>
                <w:szCs w:val="24"/>
              </w:rPr>
              <w:t>- 2018</w:t>
            </w:r>
          </w:p>
        </w:tc>
        <w:tc>
          <w:tcPr>
            <w:tcW w:w="1275" w:type="dxa"/>
          </w:tcPr>
          <w:p w14:paraId="68C27EE3" w14:textId="3FB80848" w:rsidR="00EC2A79" w:rsidRDefault="00EC2A79" w:rsidP="0021358F">
            <w:pPr>
              <w:spacing w:after="0" w:line="240" w:lineRule="auto"/>
              <w:rPr>
                <w:rFonts w:ascii="David" w:eastAsia="Times New Roman" w:hAnsi="David" w:cs="David"/>
                <w:sz w:val="24"/>
                <w:szCs w:val="24"/>
              </w:rPr>
            </w:pPr>
            <w:r>
              <w:rPr>
                <w:rFonts w:ascii="David" w:eastAsia="Times New Roman" w:hAnsi="David" w:cs="David"/>
                <w:sz w:val="24"/>
                <w:szCs w:val="24"/>
              </w:rPr>
              <w:t>Postdoc</w:t>
            </w:r>
          </w:p>
        </w:tc>
        <w:tc>
          <w:tcPr>
            <w:tcW w:w="2835" w:type="dxa"/>
          </w:tcPr>
          <w:p w14:paraId="088ACB92" w14:textId="122296CA" w:rsidR="00EC2A79" w:rsidRDefault="00EC2A79" w:rsidP="0021358F">
            <w:pPr>
              <w:bidi/>
              <w:spacing w:after="120" w:line="240" w:lineRule="auto"/>
              <w:jc w:val="right"/>
              <w:rPr>
                <w:rFonts w:ascii="David" w:eastAsia="Times New Roman" w:hAnsi="David" w:cs="David"/>
                <w:sz w:val="24"/>
                <w:szCs w:val="24"/>
              </w:rPr>
            </w:pPr>
            <w:r>
              <w:rPr>
                <w:rFonts w:ascii="David" w:eastAsia="Times New Roman" w:hAnsi="David" w:cs="David"/>
                <w:sz w:val="24"/>
                <w:szCs w:val="24"/>
              </w:rPr>
              <w:t>Bullying, cyberbullying and suicidality</w:t>
            </w:r>
          </w:p>
        </w:tc>
        <w:tc>
          <w:tcPr>
            <w:tcW w:w="2552" w:type="dxa"/>
          </w:tcPr>
          <w:p w14:paraId="4FB0523E" w14:textId="53FF74AF" w:rsidR="00EC2A79" w:rsidRDefault="00EC2A79" w:rsidP="0021358F">
            <w:pPr>
              <w:bidi/>
              <w:spacing w:after="120" w:line="240" w:lineRule="auto"/>
              <w:jc w:val="right"/>
              <w:rPr>
                <w:rFonts w:ascii="David" w:eastAsia="Times New Roman" w:hAnsi="David" w:cs="David"/>
                <w:sz w:val="24"/>
                <w:szCs w:val="24"/>
              </w:rPr>
            </w:pPr>
            <w:r>
              <w:rPr>
                <w:rFonts w:ascii="David" w:eastAsia="Times New Roman" w:hAnsi="David" w:cs="David"/>
                <w:sz w:val="24"/>
                <w:szCs w:val="24"/>
              </w:rPr>
              <w:t>Joy Bentov</w:t>
            </w:r>
          </w:p>
        </w:tc>
      </w:tr>
    </w:tbl>
    <w:p w14:paraId="59AE21DF" w14:textId="77777777" w:rsidR="00505F13" w:rsidRPr="00A118A5" w:rsidRDefault="00505F13" w:rsidP="00A118A5">
      <w:pPr>
        <w:bidi/>
        <w:spacing w:after="120" w:line="240" w:lineRule="auto"/>
        <w:jc w:val="right"/>
        <w:rPr>
          <w:rFonts w:ascii="David" w:eastAsia="Times New Roman" w:hAnsi="David" w:cs="David"/>
          <w:sz w:val="24"/>
          <w:szCs w:val="24"/>
        </w:rPr>
      </w:pPr>
    </w:p>
    <w:p w14:paraId="70069B6B" w14:textId="77777777" w:rsidR="00505F13" w:rsidRPr="00505F13" w:rsidRDefault="00505F13" w:rsidP="00660654">
      <w:pPr>
        <w:spacing w:after="120" w:line="240" w:lineRule="auto"/>
        <w:rPr>
          <w:rFonts w:ascii="David" w:eastAsia="Times New Roman" w:hAnsi="David" w:cs="David"/>
          <w:sz w:val="24"/>
          <w:szCs w:val="24"/>
          <w:rtl/>
        </w:rPr>
      </w:pPr>
      <w:r w:rsidRPr="00505F13">
        <w:rPr>
          <w:rFonts w:ascii="David" w:eastAsia="Times New Roman" w:hAnsi="David" w:cs="David"/>
          <w:b/>
          <w:bCs/>
          <w:sz w:val="24"/>
          <w:szCs w:val="24"/>
        </w:rPr>
        <w:t>11.</w:t>
      </w:r>
      <w:r w:rsidRPr="00505F13">
        <w:rPr>
          <w:rFonts w:ascii="David" w:eastAsia="Times New Roman" w:hAnsi="David" w:cs="David"/>
          <w:b/>
          <w:bCs/>
          <w:sz w:val="24"/>
          <w:szCs w:val="24"/>
          <w:u w:val="single"/>
        </w:rPr>
        <w:t xml:space="preserve"> Miscellaneous</w:t>
      </w:r>
    </w:p>
    <w:p w14:paraId="0897B630" w14:textId="544B9389" w:rsidR="00DD5FDF" w:rsidRDefault="0057152C" w:rsidP="00D715CF">
      <w:pPr>
        <w:bidi/>
        <w:spacing w:after="120" w:line="240" w:lineRule="auto"/>
        <w:jc w:val="right"/>
        <w:rPr>
          <w:rFonts w:ascii="David" w:eastAsia="Times New Roman" w:hAnsi="David" w:cs="David"/>
          <w:sz w:val="24"/>
          <w:szCs w:val="24"/>
        </w:rPr>
      </w:pPr>
      <w:r>
        <w:rPr>
          <w:rFonts w:ascii="David" w:eastAsia="Times New Roman" w:hAnsi="David" w:cs="David"/>
          <w:sz w:val="24"/>
          <w:szCs w:val="24"/>
        </w:rPr>
        <w:t xml:space="preserve">- </w:t>
      </w:r>
      <w:r w:rsidR="00D715CF" w:rsidRPr="00D715CF">
        <w:rPr>
          <w:rFonts w:ascii="David" w:eastAsia="Times New Roman" w:hAnsi="David" w:cs="David"/>
          <w:sz w:val="24"/>
          <w:szCs w:val="24"/>
        </w:rPr>
        <w:t>Examples of</w:t>
      </w:r>
      <w:r w:rsidR="00D715CF">
        <w:rPr>
          <w:rFonts w:ascii="David" w:eastAsia="Times New Roman" w:hAnsi="David" w:cs="David"/>
          <w:sz w:val="24"/>
          <w:szCs w:val="24"/>
        </w:rPr>
        <w:t xml:space="preserve"> recent</w:t>
      </w:r>
      <w:r w:rsidR="00D715CF" w:rsidRPr="00D715CF">
        <w:rPr>
          <w:rFonts w:ascii="David" w:eastAsia="Times New Roman" w:hAnsi="David" w:cs="David"/>
          <w:sz w:val="24"/>
          <w:szCs w:val="24"/>
        </w:rPr>
        <w:t xml:space="preserve"> </w:t>
      </w:r>
      <w:r w:rsidR="00D715CF">
        <w:rPr>
          <w:rFonts w:ascii="David" w:eastAsia="Times New Roman" w:hAnsi="David" w:cs="David"/>
          <w:sz w:val="24"/>
          <w:szCs w:val="24"/>
        </w:rPr>
        <w:t>m</w:t>
      </w:r>
      <w:r w:rsidR="00D715CF" w:rsidRPr="00D715CF">
        <w:rPr>
          <w:rFonts w:ascii="David" w:eastAsia="Times New Roman" w:hAnsi="David" w:cs="David"/>
          <w:sz w:val="24"/>
          <w:szCs w:val="24"/>
        </w:rPr>
        <w:t xml:space="preserve">edia </w:t>
      </w:r>
      <w:r w:rsidR="00D715CF">
        <w:rPr>
          <w:rFonts w:ascii="David" w:eastAsia="Times New Roman" w:hAnsi="David" w:cs="David"/>
          <w:sz w:val="24"/>
          <w:szCs w:val="24"/>
        </w:rPr>
        <w:t>a</w:t>
      </w:r>
      <w:r w:rsidR="00D715CF" w:rsidRPr="00D715CF">
        <w:rPr>
          <w:rFonts w:ascii="David" w:eastAsia="Times New Roman" w:hAnsi="David" w:cs="David"/>
          <w:sz w:val="24"/>
          <w:szCs w:val="24"/>
        </w:rPr>
        <w:t>ppearances</w:t>
      </w:r>
      <w:r w:rsidR="00D715CF">
        <w:rPr>
          <w:rFonts w:ascii="David" w:eastAsia="Times New Roman" w:hAnsi="David" w:cs="David"/>
          <w:sz w:val="24"/>
          <w:szCs w:val="24"/>
        </w:rPr>
        <w:t>:</w:t>
      </w:r>
    </w:p>
    <w:p w14:paraId="38038974" w14:textId="2A174668" w:rsidR="009A5231" w:rsidRDefault="009A5231" w:rsidP="009A5231">
      <w:pPr>
        <w:bidi/>
        <w:spacing w:after="120" w:line="240" w:lineRule="auto"/>
        <w:jc w:val="right"/>
        <w:rPr>
          <w:rFonts w:ascii="David" w:eastAsia="Times New Roman" w:hAnsi="David" w:cs="David"/>
          <w:sz w:val="24"/>
          <w:szCs w:val="24"/>
        </w:rPr>
      </w:pPr>
      <w:r>
        <w:rPr>
          <w:rFonts w:ascii="David" w:eastAsia="Times New Roman" w:hAnsi="David" w:cs="David"/>
          <w:sz w:val="24"/>
          <w:szCs w:val="24"/>
        </w:rPr>
        <w:t>January 2025- Israel Hayom- what will happen to children f we talk to them about the hostages and death?</w:t>
      </w:r>
    </w:p>
    <w:p w14:paraId="60E6BD07" w14:textId="0A48E87A" w:rsidR="009A5231" w:rsidRDefault="009A5231" w:rsidP="009A5231">
      <w:pPr>
        <w:bidi/>
        <w:spacing w:after="120" w:line="240" w:lineRule="auto"/>
        <w:jc w:val="right"/>
        <w:rPr>
          <w:rFonts w:ascii="David" w:eastAsia="Times New Roman" w:hAnsi="David" w:cs="David"/>
          <w:sz w:val="24"/>
          <w:szCs w:val="24"/>
        </w:rPr>
      </w:pPr>
      <w:r>
        <w:rPr>
          <w:rFonts w:ascii="David" w:eastAsia="Times New Roman" w:hAnsi="David" w:cs="David"/>
          <w:sz w:val="24"/>
          <w:szCs w:val="24"/>
        </w:rPr>
        <w:t>March 2024- Globes- Can only psychologists treat mental health challenges?</w:t>
      </w:r>
    </w:p>
    <w:p w14:paraId="23F3F5A7" w14:textId="2283AE46" w:rsidR="009A5231" w:rsidRDefault="009A5231" w:rsidP="009A5231">
      <w:pPr>
        <w:bidi/>
        <w:spacing w:after="120" w:line="240" w:lineRule="auto"/>
        <w:jc w:val="right"/>
        <w:rPr>
          <w:rFonts w:ascii="David" w:eastAsia="Times New Roman" w:hAnsi="David" w:cs="David"/>
          <w:sz w:val="24"/>
          <w:szCs w:val="24"/>
        </w:rPr>
      </w:pPr>
      <w:r>
        <w:rPr>
          <w:rFonts w:ascii="David" w:eastAsia="Times New Roman" w:hAnsi="David" w:cs="David"/>
          <w:sz w:val="24"/>
          <w:szCs w:val="24"/>
        </w:rPr>
        <w:t xml:space="preserve">August 2022- Haaraetz- Cyberbullying and suicide risk </w:t>
      </w:r>
    </w:p>
    <w:p w14:paraId="4DCEA280" w14:textId="77777777" w:rsidR="009A5231" w:rsidRPr="009A5231" w:rsidRDefault="009A5231" w:rsidP="009A5231">
      <w:pPr>
        <w:bidi/>
        <w:spacing w:after="120" w:line="240" w:lineRule="auto"/>
        <w:rPr>
          <w:rFonts w:ascii="David" w:eastAsia="Times New Roman" w:hAnsi="David" w:cs="David"/>
          <w:sz w:val="24"/>
          <w:szCs w:val="24"/>
        </w:rPr>
      </w:pPr>
    </w:p>
    <w:p w14:paraId="3B7D98D1" w14:textId="6822831D" w:rsidR="0057152C" w:rsidRDefault="0057152C" w:rsidP="00D715CF">
      <w:pPr>
        <w:bidi/>
        <w:spacing w:after="120" w:line="240" w:lineRule="auto"/>
        <w:jc w:val="right"/>
        <w:rPr>
          <w:rFonts w:ascii="David" w:eastAsia="Times New Roman" w:hAnsi="David" w:cs="David"/>
          <w:sz w:val="24"/>
          <w:szCs w:val="24"/>
        </w:rPr>
      </w:pPr>
      <w:r>
        <w:rPr>
          <w:rFonts w:ascii="David" w:eastAsia="Times New Roman" w:hAnsi="David" w:cs="David"/>
          <w:sz w:val="24"/>
          <w:szCs w:val="24"/>
        </w:rPr>
        <w:t xml:space="preserve">- </w:t>
      </w:r>
      <w:r w:rsidR="00D715CF" w:rsidRPr="00D715CF">
        <w:rPr>
          <w:rFonts w:ascii="David" w:eastAsia="Times New Roman" w:hAnsi="David" w:cs="David"/>
          <w:sz w:val="24"/>
          <w:szCs w:val="24"/>
        </w:rPr>
        <w:t>Examples of Podcast</w:t>
      </w:r>
      <w:r w:rsidR="000D6C73">
        <w:rPr>
          <w:rFonts w:ascii="David" w:eastAsia="Times New Roman" w:hAnsi="David" w:cs="David"/>
          <w:sz w:val="24"/>
          <w:szCs w:val="24"/>
        </w:rPr>
        <w:t>:</w:t>
      </w:r>
    </w:p>
    <w:p w14:paraId="39CBDF16" w14:textId="4C8D94AB" w:rsidR="0057046F" w:rsidRDefault="0057046F" w:rsidP="0057046F">
      <w:pPr>
        <w:bidi/>
        <w:spacing w:after="120" w:line="240" w:lineRule="auto"/>
        <w:jc w:val="right"/>
        <w:rPr>
          <w:rFonts w:ascii="David" w:eastAsia="Times New Roman" w:hAnsi="David" w:cs="David"/>
          <w:sz w:val="24"/>
          <w:szCs w:val="24"/>
        </w:rPr>
      </w:pPr>
      <w:r>
        <w:rPr>
          <w:rFonts w:ascii="David" w:eastAsia="Times New Roman" w:hAnsi="David" w:cs="David"/>
          <w:sz w:val="24"/>
          <w:szCs w:val="24"/>
        </w:rPr>
        <w:t xml:space="preserve">November 2023- </w:t>
      </w:r>
      <w:r w:rsidR="0057152C">
        <w:rPr>
          <w:rFonts w:ascii="David" w:eastAsia="Times New Roman" w:hAnsi="David" w:cs="David"/>
          <w:sz w:val="24"/>
          <w:szCs w:val="24"/>
        </w:rPr>
        <w:t xml:space="preserve">The Human Founder, </w:t>
      </w:r>
      <w:r w:rsidRPr="0057046F">
        <w:rPr>
          <w:rFonts w:ascii="David" w:eastAsia="Times New Roman" w:hAnsi="David" w:cs="David"/>
          <w:sz w:val="24"/>
          <w:szCs w:val="24"/>
        </w:rPr>
        <w:t>Gali Bloch Liran</w:t>
      </w:r>
      <w:r w:rsidR="0057152C">
        <w:rPr>
          <w:rFonts w:ascii="David" w:eastAsia="Times New Roman" w:hAnsi="David" w:cs="David"/>
          <w:sz w:val="24"/>
          <w:szCs w:val="24"/>
        </w:rPr>
        <w:t>-</w:t>
      </w:r>
      <w:r w:rsidRPr="0057046F">
        <w:rPr>
          <w:rFonts w:ascii="David" w:eastAsia="Times New Roman" w:hAnsi="David" w:cs="David"/>
          <w:sz w:val="24"/>
          <w:szCs w:val="24"/>
        </w:rPr>
        <w:t xml:space="preserve"> Grief and loss</w:t>
      </w:r>
    </w:p>
    <w:p w14:paraId="401DD4DD" w14:textId="77777777" w:rsidR="0057046F" w:rsidRDefault="0057046F" w:rsidP="0057046F">
      <w:pPr>
        <w:bidi/>
        <w:spacing w:after="120" w:line="240" w:lineRule="auto"/>
        <w:jc w:val="right"/>
        <w:rPr>
          <w:rFonts w:ascii="David" w:eastAsia="Times New Roman" w:hAnsi="David" w:cs="David"/>
          <w:sz w:val="24"/>
          <w:szCs w:val="24"/>
        </w:rPr>
      </w:pPr>
      <w:r>
        <w:rPr>
          <w:rFonts w:ascii="David" w:eastAsia="Times New Roman" w:hAnsi="David" w:cs="David"/>
          <w:sz w:val="24"/>
          <w:szCs w:val="24"/>
        </w:rPr>
        <w:t xml:space="preserve">September 2023- Roni Kuban Psychological resilience </w:t>
      </w:r>
    </w:p>
    <w:p w14:paraId="641CFBB5" w14:textId="77777777" w:rsidR="0057046F" w:rsidRDefault="0057046F" w:rsidP="0057046F">
      <w:pPr>
        <w:bidi/>
        <w:spacing w:after="120" w:line="240" w:lineRule="auto"/>
        <w:jc w:val="right"/>
        <w:rPr>
          <w:rFonts w:ascii="David" w:eastAsia="Times New Roman" w:hAnsi="David" w:cs="David"/>
          <w:sz w:val="24"/>
          <w:szCs w:val="24"/>
        </w:rPr>
      </w:pPr>
      <w:r>
        <w:rPr>
          <w:rFonts w:ascii="David" w:eastAsia="Times New Roman" w:hAnsi="David" w:cs="David"/>
          <w:sz w:val="24"/>
          <w:szCs w:val="24"/>
        </w:rPr>
        <w:t>January 2021- Israel Internet Association- Loneliness</w:t>
      </w:r>
    </w:p>
    <w:p w14:paraId="72330EDA" w14:textId="77777777" w:rsidR="00DD5FDF" w:rsidRPr="0057046F" w:rsidRDefault="00DD5FDF" w:rsidP="0057152C"/>
    <w:p w14:paraId="01C50571" w14:textId="77777777" w:rsidR="00344867" w:rsidRPr="003B3603" w:rsidRDefault="00344867" w:rsidP="003B3603">
      <w:pPr>
        <w:bidi/>
        <w:spacing w:after="120" w:line="240" w:lineRule="auto"/>
        <w:jc w:val="right"/>
        <w:rPr>
          <w:rFonts w:ascii="David" w:eastAsia="Times New Roman" w:hAnsi="David" w:cs="David"/>
          <w:sz w:val="24"/>
          <w:szCs w:val="24"/>
        </w:rPr>
      </w:pPr>
      <w:r w:rsidRPr="003B3603">
        <w:rPr>
          <w:rFonts w:ascii="David" w:eastAsia="Times New Roman" w:hAnsi="David" w:cs="David"/>
          <w:sz w:val="24"/>
          <w:szCs w:val="24"/>
        </w:rPr>
        <w:t xml:space="preserve">Professional Affiliations </w:t>
      </w:r>
    </w:p>
    <w:p w14:paraId="25FE769C" w14:textId="59EB5EF1" w:rsidR="0021358F" w:rsidRDefault="0021358F" w:rsidP="0021358F">
      <w:pPr>
        <w:bidi/>
        <w:spacing w:after="120" w:line="240" w:lineRule="auto"/>
        <w:jc w:val="right"/>
        <w:rPr>
          <w:rFonts w:ascii="David" w:eastAsia="Times New Roman" w:hAnsi="David" w:cs="David"/>
          <w:sz w:val="24"/>
          <w:szCs w:val="24"/>
        </w:rPr>
      </w:pPr>
      <w:r w:rsidRPr="003B3603">
        <w:rPr>
          <w:rFonts w:ascii="David" w:eastAsia="Times New Roman" w:hAnsi="David" w:cs="David"/>
          <w:sz w:val="24"/>
          <w:szCs w:val="24"/>
        </w:rPr>
        <w:t>2013- present      International Association of Interpersonal Psychotherapy</w:t>
      </w:r>
      <w:r w:rsidR="00C90A30">
        <w:rPr>
          <w:rFonts w:ascii="David" w:eastAsia="Times New Roman" w:hAnsi="David" w:cs="David"/>
          <w:sz w:val="24"/>
          <w:szCs w:val="24"/>
        </w:rPr>
        <w:t xml:space="preserve"> (ISIPT)</w:t>
      </w:r>
    </w:p>
    <w:p w14:paraId="088CBD0E" w14:textId="625EEFBF" w:rsidR="0021358F" w:rsidRPr="00F32A77" w:rsidRDefault="0021358F" w:rsidP="0021358F">
      <w:pPr>
        <w:bidi/>
        <w:spacing w:after="120" w:line="240" w:lineRule="auto"/>
        <w:jc w:val="right"/>
        <w:rPr>
          <w:rFonts w:ascii="David" w:eastAsia="Times New Roman" w:hAnsi="David" w:cs="David"/>
          <w:sz w:val="24"/>
          <w:szCs w:val="24"/>
        </w:rPr>
      </w:pPr>
      <w:r w:rsidRPr="00F32A77">
        <w:rPr>
          <w:rFonts w:ascii="David" w:eastAsia="Times New Roman" w:hAnsi="David" w:cs="David"/>
          <w:sz w:val="24"/>
          <w:szCs w:val="24"/>
        </w:rPr>
        <w:t>2012- present      The Israeli Association of Behavior and Cognitive Psychotherapies</w:t>
      </w:r>
      <w:r w:rsidR="00C90A30" w:rsidRPr="00F32A77">
        <w:rPr>
          <w:rFonts w:ascii="David" w:eastAsia="Times New Roman" w:hAnsi="David" w:cs="David"/>
          <w:sz w:val="24"/>
          <w:szCs w:val="24"/>
        </w:rPr>
        <w:t xml:space="preserve"> (ITA)</w:t>
      </w:r>
    </w:p>
    <w:p w14:paraId="1747D861" w14:textId="20A3D9C1" w:rsidR="0021358F" w:rsidRDefault="0021358F" w:rsidP="0021358F">
      <w:pPr>
        <w:bidi/>
        <w:spacing w:after="120" w:line="240" w:lineRule="auto"/>
        <w:jc w:val="right"/>
        <w:rPr>
          <w:rFonts w:ascii="David" w:eastAsia="Times New Roman" w:hAnsi="David" w:cs="David"/>
          <w:sz w:val="24"/>
          <w:szCs w:val="24"/>
        </w:rPr>
      </w:pPr>
      <w:r w:rsidRPr="00F32A77">
        <w:rPr>
          <w:rFonts w:ascii="David" w:eastAsia="Times New Roman" w:hAnsi="David" w:cs="David"/>
          <w:sz w:val="24"/>
          <w:szCs w:val="24"/>
        </w:rPr>
        <w:t>201</w:t>
      </w:r>
      <w:r w:rsidR="00F32A77" w:rsidRPr="00F32A77">
        <w:rPr>
          <w:rFonts w:ascii="David" w:eastAsia="Times New Roman" w:hAnsi="David" w:cs="David"/>
          <w:sz w:val="24"/>
          <w:szCs w:val="24"/>
        </w:rPr>
        <w:t>4</w:t>
      </w:r>
      <w:r w:rsidRPr="00F32A77">
        <w:rPr>
          <w:rFonts w:ascii="David" w:eastAsia="Times New Roman" w:hAnsi="David" w:cs="David"/>
          <w:sz w:val="24"/>
          <w:szCs w:val="24"/>
        </w:rPr>
        <w:t>-</w:t>
      </w:r>
      <w:r w:rsidR="00C90A30" w:rsidRPr="00F32A77">
        <w:rPr>
          <w:rFonts w:ascii="David" w:eastAsia="Times New Roman" w:hAnsi="David" w:cs="David"/>
          <w:sz w:val="24"/>
          <w:szCs w:val="24"/>
        </w:rPr>
        <w:t>2</w:t>
      </w:r>
      <w:r w:rsidR="00F32A77" w:rsidRPr="00F32A77">
        <w:rPr>
          <w:rFonts w:ascii="David" w:eastAsia="Times New Roman" w:hAnsi="David" w:cs="David"/>
          <w:sz w:val="24"/>
          <w:szCs w:val="24"/>
        </w:rPr>
        <w:t>02</w:t>
      </w:r>
      <w:r w:rsidR="00F32A77">
        <w:rPr>
          <w:rFonts w:ascii="David" w:eastAsia="Times New Roman" w:hAnsi="David" w:cs="David"/>
          <w:sz w:val="24"/>
          <w:szCs w:val="24"/>
        </w:rPr>
        <w:t>3</w:t>
      </w:r>
      <w:r w:rsidR="00C90A30" w:rsidRPr="00F32A77">
        <w:rPr>
          <w:rFonts w:ascii="David" w:eastAsia="Times New Roman" w:hAnsi="David" w:cs="David"/>
          <w:sz w:val="24"/>
          <w:szCs w:val="24"/>
        </w:rPr>
        <w:t xml:space="preserve">     </w:t>
      </w:r>
      <w:r w:rsidRPr="00F32A77">
        <w:rPr>
          <w:rFonts w:ascii="David" w:eastAsia="Times New Roman" w:hAnsi="David" w:cs="David"/>
          <w:sz w:val="24"/>
          <w:szCs w:val="24"/>
        </w:rPr>
        <w:t xml:space="preserve">       Global Health Initiative for the Prevention of Bullying (GHIPB)</w:t>
      </w:r>
    </w:p>
    <w:p w14:paraId="0B72B3DA" w14:textId="0A7E8F56" w:rsidR="00C90A30" w:rsidRDefault="00C90A30" w:rsidP="00C90A30">
      <w:pPr>
        <w:bidi/>
        <w:spacing w:after="120" w:line="240" w:lineRule="auto"/>
        <w:jc w:val="right"/>
        <w:rPr>
          <w:rFonts w:ascii="David" w:eastAsia="Times New Roman" w:hAnsi="David" w:cs="David"/>
          <w:sz w:val="24"/>
          <w:szCs w:val="24"/>
        </w:rPr>
      </w:pPr>
      <w:r w:rsidRPr="00C90A30">
        <w:rPr>
          <w:rFonts w:ascii="David" w:eastAsia="Times New Roman" w:hAnsi="David" w:cs="David"/>
          <w:sz w:val="24"/>
          <w:szCs w:val="24"/>
        </w:rPr>
        <w:t xml:space="preserve">2008-present       International </w:t>
      </w:r>
      <w:r w:rsidR="00B04D34">
        <w:rPr>
          <w:rFonts w:ascii="David" w:eastAsia="Times New Roman" w:hAnsi="David" w:cs="David"/>
          <w:sz w:val="24"/>
          <w:szCs w:val="24"/>
        </w:rPr>
        <w:t>A</w:t>
      </w:r>
      <w:r w:rsidRPr="00C90A30">
        <w:rPr>
          <w:rFonts w:ascii="David" w:eastAsia="Times New Roman" w:hAnsi="David" w:cs="David"/>
          <w:sz w:val="24"/>
          <w:szCs w:val="24"/>
        </w:rPr>
        <w:t xml:space="preserve">cademy of </w:t>
      </w:r>
      <w:r w:rsidR="00B04D34">
        <w:rPr>
          <w:rFonts w:ascii="David" w:eastAsia="Times New Roman" w:hAnsi="David" w:cs="David"/>
          <w:sz w:val="24"/>
          <w:szCs w:val="24"/>
        </w:rPr>
        <w:t>S</w:t>
      </w:r>
      <w:r w:rsidRPr="00C90A30">
        <w:rPr>
          <w:rFonts w:ascii="David" w:eastAsia="Times New Roman" w:hAnsi="David" w:cs="David"/>
          <w:sz w:val="24"/>
          <w:szCs w:val="24"/>
        </w:rPr>
        <w:t xml:space="preserve">uicide </w:t>
      </w:r>
      <w:r w:rsidR="00B04D34">
        <w:rPr>
          <w:rFonts w:ascii="David" w:eastAsia="Times New Roman" w:hAnsi="David" w:cs="David"/>
          <w:sz w:val="24"/>
          <w:szCs w:val="24"/>
        </w:rPr>
        <w:t>R</w:t>
      </w:r>
      <w:r w:rsidRPr="00C90A30">
        <w:rPr>
          <w:rFonts w:ascii="David" w:eastAsia="Times New Roman" w:hAnsi="David" w:cs="David"/>
          <w:sz w:val="24"/>
          <w:szCs w:val="24"/>
        </w:rPr>
        <w:t>esearch (IASR)</w:t>
      </w:r>
    </w:p>
    <w:p w14:paraId="3A44C799" w14:textId="77777777" w:rsidR="0021358F" w:rsidRDefault="0021358F" w:rsidP="0021358F">
      <w:pPr>
        <w:bidi/>
        <w:spacing w:after="120" w:line="240" w:lineRule="auto"/>
        <w:jc w:val="right"/>
        <w:rPr>
          <w:rFonts w:ascii="David" w:eastAsia="Times New Roman" w:hAnsi="David" w:cs="David"/>
          <w:sz w:val="24"/>
          <w:szCs w:val="24"/>
        </w:rPr>
      </w:pPr>
      <w:r w:rsidRPr="003B3603">
        <w:rPr>
          <w:rFonts w:ascii="David" w:eastAsia="Times New Roman" w:hAnsi="David" w:cs="David"/>
          <w:sz w:val="24"/>
          <w:szCs w:val="24"/>
        </w:rPr>
        <w:lastRenderedPageBreak/>
        <w:t>2005-present       American Psychological Association (USA)</w:t>
      </w:r>
    </w:p>
    <w:p w14:paraId="3A78B55D" w14:textId="77777777" w:rsidR="0021358F" w:rsidRPr="003B3603" w:rsidRDefault="0021358F" w:rsidP="0021358F">
      <w:pPr>
        <w:bidi/>
        <w:spacing w:after="120" w:line="240" w:lineRule="auto"/>
        <w:jc w:val="right"/>
        <w:rPr>
          <w:rFonts w:ascii="David" w:eastAsia="Times New Roman" w:hAnsi="David" w:cs="David"/>
          <w:sz w:val="24"/>
          <w:szCs w:val="24"/>
        </w:rPr>
      </w:pPr>
      <w:r w:rsidRPr="003B3603">
        <w:rPr>
          <w:rFonts w:ascii="David" w:eastAsia="Times New Roman" w:hAnsi="David" w:cs="David"/>
          <w:sz w:val="24"/>
          <w:szCs w:val="24"/>
        </w:rPr>
        <w:t>2004-present       International Association for Suicide Prevention (IASP)</w:t>
      </w:r>
    </w:p>
    <w:p w14:paraId="6BF78F1D" w14:textId="77777777" w:rsidR="00505F13" w:rsidRPr="00505F13" w:rsidRDefault="00505F13" w:rsidP="007961D7">
      <w:pPr>
        <w:spacing w:after="120" w:line="240" w:lineRule="auto"/>
        <w:rPr>
          <w:rFonts w:ascii="David" w:eastAsia="Times New Roman" w:hAnsi="David" w:cs="David"/>
          <w:sz w:val="24"/>
          <w:szCs w:val="24"/>
          <w:rtl/>
        </w:rPr>
      </w:pPr>
    </w:p>
    <w:p w14:paraId="133A4AD7" w14:textId="77777777" w:rsidR="00505F13" w:rsidRPr="00505F13" w:rsidRDefault="00505F13" w:rsidP="00660654">
      <w:pPr>
        <w:spacing w:after="120" w:line="240" w:lineRule="auto"/>
        <w:rPr>
          <w:rFonts w:ascii="David" w:eastAsia="Times New Roman" w:hAnsi="David" w:cs="David"/>
          <w:b/>
          <w:bCs/>
          <w:sz w:val="24"/>
          <w:szCs w:val="24"/>
          <w:rtl/>
        </w:rPr>
      </w:pPr>
      <w:r w:rsidRPr="00505F13">
        <w:rPr>
          <w:rFonts w:ascii="David" w:eastAsia="Times New Roman" w:hAnsi="David" w:cs="David"/>
          <w:b/>
          <w:bCs/>
          <w:sz w:val="24"/>
          <w:szCs w:val="24"/>
        </w:rPr>
        <w:t xml:space="preserve">12. </w:t>
      </w:r>
      <w:r w:rsidRPr="00505F13">
        <w:rPr>
          <w:rFonts w:ascii="David" w:eastAsia="Times New Roman" w:hAnsi="David" w:cs="David"/>
          <w:b/>
          <w:bCs/>
          <w:sz w:val="24"/>
          <w:szCs w:val="24"/>
          <w:u w:val="single"/>
        </w:rPr>
        <w:t>Professional Experience</w:t>
      </w:r>
    </w:p>
    <w:p w14:paraId="5B530355" w14:textId="1793C324" w:rsidR="0022094E" w:rsidRDefault="0022094E" w:rsidP="0022094E">
      <w:pPr>
        <w:spacing w:after="120" w:line="240" w:lineRule="auto"/>
        <w:ind w:left="1308"/>
        <w:rPr>
          <w:rFonts w:ascii="David" w:eastAsia="Times New Roman" w:hAnsi="David" w:cs="David"/>
          <w:color w:val="00B050"/>
          <w:sz w:val="24"/>
          <w:szCs w:val="24"/>
        </w:rPr>
      </w:pPr>
    </w:p>
    <w:tbl>
      <w:tblPr>
        <w:tblStyle w:val="TableGrid"/>
        <w:bidiVisual/>
        <w:tblW w:w="0" w:type="auto"/>
        <w:tblLook w:val="04A0" w:firstRow="1" w:lastRow="0" w:firstColumn="1" w:lastColumn="0" w:noHBand="0" w:noVBand="1"/>
      </w:tblPr>
      <w:tblGrid>
        <w:gridCol w:w="3005"/>
        <w:gridCol w:w="3006"/>
        <w:gridCol w:w="3006"/>
      </w:tblGrid>
      <w:tr w:rsidR="00926426" w:rsidRPr="0011236D" w14:paraId="4F6C21CB" w14:textId="77777777" w:rsidTr="00F6338C">
        <w:tc>
          <w:tcPr>
            <w:tcW w:w="9017" w:type="dxa"/>
            <w:gridSpan w:val="3"/>
          </w:tcPr>
          <w:p w14:paraId="359B8352" w14:textId="77777777" w:rsidR="00926426" w:rsidRPr="007B7C9D" w:rsidRDefault="00926426" w:rsidP="007B7C9D">
            <w:pPr>
              <w:bidi/>
              <w:spacing w:after="120"/>
              <w:jc w:val="right"/>
              <w:rPr>
                <w:rFonts w:asciiTheme="majorBidi" w:hAnsiTheme="majorBidi" w:cstheme="majorBidi"/>
              </w:rPr>
            </w:pPr>
            <w:r w:rsidRPr="007B7C9D">
              <w:rPr>
                <w:rFonts w:asciiTheme="majorBidi" w:hAnsiTheme="majorBidi" w:cstheme="majorBidi"/>
              </w:rPr>
              <w:t>Clinical Positions</w:t>
            </w:r>
          </w:p>
          <w:p w14:paraId="3837CACE" w14:textId="77777777" w:rsidR="00926426" w:rsidRPr="008A32D3" w:rsidRDefault="00926426" w:rsidP="008A32D3">
            <w:pPr>
              <w:bidi/>
              <w:spacing w:after="120"/>
              <w:jc w:val="right"/>
              <w:rPr>
                <w:rFonts w:asciiTheme="majorBidi" w:hAnsiTheme="majorBidi" w:cstheme="majorBidi"/>
              </w:rPr>
            </w:pPr>
          </w:p>
        </w:tc>
      </w:tr>
      <w:tr w:rsidR="007B7C9D" w:rsidRPr="0011236D" w14:paraId="2AE2C5B1" w14:textId="77777777" w:rsidTr="00F8747C">
        <w:tc>
          <w:tcPr>
            <w:tcW w:w="3005" w:type="dxa"/>
          </w:tcPr>
          <w:p w14:paraId="0018B331" w14:textId="30E8D34F" w:rsidR="007B7C9D" w:rsidRPr="007961D7" w:rsidRDefault="00FF32B7" w:rsidP="008A32D3">
            <w:pPr>
              <w:bidi/>
              <w:spacing w:after="120"/>
              <w:jc w:val="right"/>
              <w:rPr>
                <w:rFonts w:asciiTheme="majorBidi" w:hAnsiTheme="majorBidi" w:cstheme="majorBidi"/>
              </w:rPr>
            </w:pPr>
            <w:r>
              <w:rPr>
                <w:rFonts w:asciiTheme="majorBidi" w:hAnsiTheme="majorBidi" w:cstheme="majorBidi"/>
              </w:rPr>
              <w:t xml:space="preserve">Clinician and clinical </w:t>
            </w:r>
            <w:r w:rsidR="00D715CF">
              <w:rPr>
                <w:rFonts w:asciiTheme="majorBidi" w:hAnsiTheme="majorBidi" w:cstheme="majorBidi"/>
              </w:rPr>
              <w:t xml:space="preserve">psychotherapy </w:t>
            </w:r>
            <w:r>
              <w:rPr>
                <w:rFonts w:asciiTheme="majorBidi" w:hAnsiTheme="majorBidi" w:cstheme="majorBidi"/>
              </w:rPr>
              <w:t>supervisor</w:t>
            </w:r>
          </w:p>
        </w:tc>
        <w:tc>
          <w:tcPr>
            <w:tcW w:w="3006" w:type="dxa"/>
          </w:tcPr>
          <w:p w14:paraId="4E9F0863" w14:textId="21A88A8F" w:rsidR="007B7C9D" w:rsidRPr="007961D7" w:rsidRDefault="007B7C9D" w:rsidP="008A32D3">
            <w:pPr>
              <w:bidi/>
              <w:spacing w:after="120"/>
              <w:jc w:val="right"/>
              <w:rPr>
                <w:rFonts w:asciiTheme="majorBidi" w:hAnsiTheme="majorBidi" w:cstheme="majorBidi"/>
              </w:rPr>
            </w:pPr>
            <w:r>
              <w:rPr>
                <w:rFonts w:asciiTheme="majorBidi" w:hAnsiTheme="majorBidi" w:cstheme="majorBidi"/>
              </w:rPr>
              <w:t xml:space="preserve">Private practice </w:t>
            </w:r>
          </w:p>
        </w:tc>
        <w:tc>
          <w:tcPr>
            <w:tcW w:w="3006" w:type="dxa"/>
          </w:tcPr>
          <w:p w14:paraId="4611908A" w14:textId="3D190ABD" w:rsidR="007B7C9D" w:rsidRPr="007B7C9D" w:rsidRDefault="007B7C9D" w:rsidP="007B7C9D">
            <w:pPr>
              <w:bidi/>
              <w:spacing w:after="120"/>
              <w:jc w:val="right"/>
              <w:rPr>
                <w:rFonts w:asciiTheme="majorBidi" w:hAnsiTheme="majorBidi" w:cstheme="majorBidi"/>
              </w:rPr>
            </w:pPr>
            <w:r>
              <w:rPr>
                <w:rFonts w:asciiTheme="majorBidi" w:hAnsiTheme="majorBidi" w:cstheme="majorBidi"/>
              </w:rPr>
              <w:t>2007- present</w:t>
            </w:r>
          </w:p>
        </w:tc>
      </w:tr>
      <w:tr w:rsidR="00926426" w:rsidRPr="0011236D" w14:paraId="7B182F24" w14:textId="77777777" w:rsidTr="00A47431">
        <w:tc>
          <w:tcPr>
            <w:tcW w:w="9017" w:type="dxa"/>
            <w:gridSpan w:val="3"/>
          </w:tcPr>
          <w:p w14:paraId="1FFE5539" w14:textId="3C412A94" w:rsidR="00926426" w:rsidRDefault="00926426" w:rsidP="007B7C9D">
            <w:pPr>
              <w:bidi/>
              <w:spacing w:after="120"/>
              <w:jc w:val="right"/>
              <w:rPr>
                <w:rFonts w:asciiTheme="majorBidi" w:hAnsiTheme="majorBidi" w:cstheme="majorBidi"/>
              </w:rPr>
            </w:pPr>
            <w:r w:rsidRPr="007B7C9D">
              <w:rPr>
                <w:rFonts w:asciiTheme="majorBidi" w:hAnsiTheme="majorBidi" w:cstheme="majorBidi"/>
              </w:rPr>
              <w:t>Licensure and certification</w:t>
            </w:r>
          </w:p>
        </w:tc>
      </w:tr>
      <w:tr w:rsidR="008A32D3" w:rsidRPr="0011236D" w14:paraId="18C6C3E0" w14:textId="77777777" w:rsidTr="00F8747C">
        <w:tc>
          <w:tcPr>
            <w:tcW w:w="3005" w:type="dxa"/>
          </w:tcPr>
          <w:p w14:paraId="2929AD4C" w14:textId="6F655DD5" w:rsidR="008A32D3" w:rsidRPr="007961D7" w:rsidRDefault="008A32D3" w:rsidP="008A32D3">
            <w:pPr>
              <w:bidi/>
              <w:spacing w:after="120"/>
              <w:jc w:val="right"/>
              <w:rPr>
                <w:rFonts w:asciiTheme="majorBidi" w:hAnsiTheme="majorBidi" w:cstheme="majorBidi"/>
              </w:rPr>
            </w:pPr>
            <w:r w:rsidRPr="007961D7">
              <w:rPr>
                <w:rFonts w:asciiTheme="majorBidi" w:hAnsiTheme="majorBidi" w:cstheme="majorBidi"/>
              </w:rPr>
              <w:t>Clinical supervisor in</w:t>
            </w:r>
            <w:r>
              <w:rPr>
                <w:rFonts w:asciiTheme="majorBidi" w:hAnsiTheme="majorBidi" w:cstheme="majorBidi"/>
              </w:rPr>
              <w:t xml:space="preserve"> </w:t>
            </w:r>
            <w:r w:rsidRPr="007961D7">
              <w:rPr>
                <w:rFonts w:asciiTheme="majorBidi" w:hAnsiTheme="majorBidi" w:cstheme="majorBidi"/>
              </w:rPr>
              <w:t>psychotherapy</w:t>
            </w:r>
            <w:r w:rsidR="00DD5FDF">
              <w:rPr>
                <w:rFonts w:asciiTheme="majorBidi" w:hAnsiTheme="majorBidi" w:cstheme="majorBidi"/>
              </w:rPr>
              <w:t>, license number 43769</w:t>
            </w:r>
          </w:p>
        </w:tc>
        <w:tc>
          <w:tcPr>
            <w:tcW w:w="3006" w:type="dxa"/>
          </w:tcPr>
          <w:p w14:paraId="3EEA1806" w14:textId="0CDAB13A" w:rsidR="008A32D3" w:rsidRPr="008A32D3" w:rsidRDefault="008A32D3" w:rsidP="008A32D3">
            <w:pPr>
              <w:bidi/>
              <w:spacing w:after="120"/>
              <w:jc w:val="right"/>
              <w:rPr>
                <w:rFonts w:asciiTheme="majorBidi" w:hAnsiTheme="majorBidi" w:cstheme="majorBidi"/>
              </w:rPr>
            </w:pPr>
            <w:r w:rsidRPr="007961D7">
              <w:rPr>
                <w:rFonts w:asciiTheme="majorBidi" w:hAnsiTheme="majorBidi" w:cstheme="majorBidi"/>
              </w:rPr>
              <w:t>Israeli Ministry of Health</w:t>
            </w:r>
          </w:p>
        </w:tc>
        <w:tc>
          <w:tcPr>
            <w:tcW w:w="3006" w:type="dxa"/>
          </w:tcPr>
          <w:p w14:paraId="35A868BC" w14:textId="2E853531" w:rsidR="008A32D3" w:rsidRPr="008A32D3" w:rsidRDefault="008A32D3" w:rsidP="008A32D3">
            <w:pPr>
              <w:bidi/>
              <w:spacing w:after="120"/>
              <w:jc w:val="right"/>
              <w:rPr>
                <w:rFonts w:asciiTheme="majorBidi" w:hAnsiTheme="majorBidi" w:cstheme="majorBidi"/>
              </w:rPr>
            </w:pPr>
            <w:r w:rsidRPr="008A32D3">
              <w:rPr>
                <w:rFonts w:asciiTheme="majorBidi" w:hAnsiTheme="majorBidi" w:cstheme="majorBidi"/>
              </w:rPr>
              <w:t>2022- present</w:t>
            </w:r>
          </w:p>
        </w:tc>
      </w:tr>
      <w:tr w:rsidR="00673036" w:rsidRPr="0011236D" w14:paraId="26C013EE" w14:textId="77777777" w:rsidTr="00F8747C">
        <w:tc>
          <w:tcPr>
            <w:tcW w:w="3005" w:type="dxa"/>
          </w:tcPr>
          <w:p w14:paraId="1A773593" w14:textId="7A0C14AF" w:rsidR="00673036" w:rsidRPr="007961D7" w:rsidRDefault="00673036" w:rsidP="00673036">
            <w:pPr>
              <w:bidi/>
              <w:spacing w:after="120"/>
              <w:jc w:val="right"/>
              <w:rPr>
                <w:rFonts w:asciiTheme="majorBidi" w:hAnsiTheme="majorBidi" w:cstheme="majorBidi"/>
              </w:rPr>
            </w:pPr>
            <w:r w:rsidRPr="00113A17">
              <w:rPr>
                <w:rFonts w:asciiTheme="majorBidi" w:hAnsiTheme="majorBidi" w:cstheme="majorBidi"/>
              </w:rPr>
              <w:t>Certified Cognitive Behavioral Therapy (CBT) Supervisor</w:t>
            </w:r>
          </w:p>
        </w:tc>
        <w:tc>
          <w:tcPr>
            <w:tcW w:w="3006" w:type="dxa"/>
          </w:tcPr>
          <w:p w14:paraId="6A4EFE59" w14:textId="3C827F20" w:rsidR="00673036" w:rsidRPr="007961D7" w:rsidRDefault="00673036" w:rsidP="00673036">
            <w:pPr>
              <w:bidi/>
              <w:spacing w:after="120"/>
              <w:jc w:val="right"/>
              <w:rPr>
                <w:rFonts w:asciiTheme="majorBidi" w:hAnsiTheme="majorBidi" w:cstheme="majorBidi"/>
              </w:rPr>
            </w:pPr>
            <w:r w:rsidRPr="00113A17">
              <w:rPr>
                <w:rFonts w:asciiTheme="majorBidi" w:hAnsiTheme="majorBidi" w:cstheme="majorBidi"/>
              </w:rPr>
              <w:t>Israeli Association for CBT, member of the EABCT -European Association of CBT</w:t>
            </w:r>
          </w:p>
        </w:tc>
        <w:tc>
          <w:tcPr>
            <w:tcW w:w="3006" w:type="dxa"/>
          </w:tcPr>
          <w:p w14:paraId="73809424" w14:textId="7553CAB5" w:rsidR="00673036" w:rsidRPr="008A32D3" w:rsidRDefault="00673036" w:rsidP="00673036">
            <w:pPr>
              <w:bidi/>
              <w:spacing w:after="120"/>
              <w:jc w:val="right"/>
              <w:rPr>
                <w:rFonts w:asciiTheme="majorBidi" w:hAnsiTheme="majorBidi" w:cstheme="majorBidi"/>
              </w:rPr>
            </w:pPr>
            <w:r w:rsidRPr="00113A17">
              <w:rPr>
                <w:rFonts w:asciiTheme="majorBidi" w:hAnsiTheme="majorBidi" w:cstheme="majorBidi"/>
              </w:rPr>
              <w:t>2014- present</w:t>
            </w:r>
          </w:p>
        </w:tc>
      </w:tr>
      <w:tr w:rsidR="008A32D3" w:rsidRPr="0011236D" w14:paraId="66883E36" w14:textId="77777777" w:rsidTr="00F8747C">
        <w:tc>
          <w:tcPr>
            <w:tcW w:w="3005" w:type="dxa"/>
          </w:tcPr>
          <w:p w14:paraId="15F0F885" w14:textId="2A2F2E26" w:rsidR="008A32D3" w:rsidRPr="008A32D3" w:rsidRDefault="008A32D3" w:rsidP="008A32D3">
            <w:pPr>
              <w:bidi/>
              <w:spacing w:after="120"/>
              <w:jc w:val="right"/>
              <w:rPr>
                <w:rFonts w:asciiTheme="majorBidi" w:hAnsiTheme="majorBidi" w:cstheme="majorBidi"/>
              </w:rPr>
            </w:pPr>
            <w:r w:rsidRPr="008A32D3">
              <w:rPr>
                <w:rFonts w:ascii="David" w:eastAsia="Times New Roman" w:hAnsi="David" w:cs="David"/>
                <w:sz w:val="24"/>
                <w:szCs w:val="24"/>
              </w:rPr>
              <w:t xml:space="preserve">Interpersonal </w:t>
            </w:r>
            <w:r w:rsidR="00FF32B7">
              <w:rPr>
                <w:rFonts w:ascii="David" w:eastAsia="Times New Roman" w:hAnsi="David" w:cs="David"/>
                <w:sz w:val="24"/>
                <w:szCs w:val="24"/>
              </w:rPr>
              <w:t>p</w:t>
            </w:r>
            <w:r w:rsidRPr="008A32D3">
              <w:rPr>
                <w:rFonts w:ascii="David" w:eastAsia="Times New Roman" w:hAnsi="David" w:cs="David"/>
                <w:sz w:val="24"/>
                <w:szCs w:val="24"/>
              </w:rPr>
              <w:t xml:space="preserve">sychotherapy (IPT) </w:t>
            </w:r>
            <w:r w:rsidR="00FF32B7">
              <w:rPr>
                <w:rFonts w:ascii="David" w:eastAsia="Times New Roman" w:hAnsi="David" w:cs="David"/>
                <w:sz w:val="24"/>
                <w:szCs w:val="24"/>
              </w:rPr>
              <w:t>certified s</w:t>
            </w:r>
            <w:r w:rsidRPr="008A32D3">
              <w:rPr>
                <w:rFonts w:ascii="David" w:eastAsia="Times New Roman" w:hAnsi="David" w:cs="David"/>
                <w:sz w:val="24"/>
                <w:szCs w:val="24"/>
              </w:rPr>
              <w:t>upervisor (Level D certification</w:t>
            </w:r>
            <w:r w:rsidR="00BB4E85">
              <w:rPr>
                <w:rFonts w:ascii="David" w:eastAsia="Times New Roman" w:hAnsi="David" w:cs="David"/>
                <w:sz w:val="24"/>
                <w:szCs w:val="24"/>
              </w:rPr>
              <w:t>)</w:t>
            </w:r>
            <w:r w:rsidRPr="008A32D3">
              <w:rPr>
                <w:rFonts w:ascii="David" w:eastAsia="Times New Roman" w:hAnsi="David" w:cs="David"/>
                <w:sz w:val="24"/>
                <w:szCs w:val="24"/>
              </w:rPr>
              <w:t xml:space="preserve"> </w:t>
            </w:r>
          </w:p>
        </w:tc>
        <w:tc>
          <w:tcPr>
            <w:tcW w:w="3006" w:type="dxa"/>
          </w:tcPr>
          <w:p w14:paraId="587AD3DE" w14:textId="653B9FB7" w:rsidR="008A32D3" w:rsidRPr="008A32D3" w:rsidRDefault="008A32D3" w:rsidP="008A32D3">
            <w:pPr>
              <w:bidi/>
              <w:spacing w:after="120"/>
              <w:jc w:val="right"/>
              <w:rPr>
                <w:rFonts w:asciiTheme="majorBidi" w:hAnsiTheme="majorBidi" w:cstheme="majorBidi"/>
              </w:rPr>
            </w:pPr>
            <w:r w:rsidRPr="008A32D3">
              <w:rPr>
                <w:rFonts w:ascii="David" w:eastAsia="Times New Roman" w:hAnsi="David" w:cs="David"/>
                <w:sz w:val="24"/>
                <w:szCs w:val="24"/>
              </w:rPr>
              <w:t>IPT Institute</w:t>
            </w:r>
          </w:p>
        </w:tc>
        <w:tc>
          <w:tcPr>
            <w:tcW w:w="3006" w:type="dxa"/>
          </w:tcPr>
          <w:p w14:paraId="7B1EC569" w14:textId="3B6B1F33" w:rsidR="008A32D3" w:rsidRPr="008A32D3" w:rsidRDefault="008A32D3" w:rsidP="008A32D3">
            <w:pPr>
              <w:bidi/>
              <w:spacing w:after="120"/>
              <w:jc w:val="right"/>
              <w:rPr>
                <w:rFonts w:asciiTheme="majorBidi" w:hAnsiTheme="majorBidi" w:cstheme="majorBidi"/>
              </w:rPr>
            </w:pPr>
            <w:r w:rsidRPr="008A32D3">
              <w:rPr>
                <w:rFonts w:ascii="David" w:eastAsia="Times New Roman" w:hAnsi="David" w:cs="David"/>
                <w:sz w:val="24"/>
                <w:szCs w:val="24"/>
              </w:rPr>
              <w:t xml:space="preserve">2013                     </w:t>
            </w:r>
          </w:p>
        </w:tc>
      </w:tr>
      <w:tr w:rsidR="008A32D3" w:rsidRPr="0011236D" w14:paraId="01334A66" w14:textId="77777777" w:rsidTr="00F8747C">
        <w:tc>
          <w:tcPr>
            <w:tcW w:w="3005" w:type="dxa"/>
          </w:tcPr>
          <w:p w14:paraId="24BCA307" w14:textId="5579A461" w:rsidR="008A32D3" w:rsidRPr="008A32D3" w:rsidRDefault="008A32D3" w:rsidP="008A32D3">
            <w:pPr>
              <w:bidi/>
              <w:spacing w:after="120"/>
              <w:jc w:val="right"/>
              <w:rPr>
                <w:rFonts w:asciiTheme="majorBidi" w:hAnsiTheme="majorBidi" w:cstheme="majorBidi"/>
              </w:rPr>
            </w:pPr>
            <w:r w:rsidRPr="008A32D3">
              <w:rPr>
                <w:rFonts w:ascii="David" w:eastAsia="Times New Roman" w:hAnsi="David" w:cs="David"/>
                <w:sz w:val="24"/>
                <w:szCs w:val="24"/>
              </w:rPr>
              <w:t xml:space="preserve">Interpersonal </w:t>
            </w:r>
            <w:r w:rsidR="00FF32B7">
              <w:rPr>
                <w:rFonts w:ascii="David" w:eastAsia="Times New Roman" w:hAnsi="David" w:cs="David"/>
                <w:sz w:val="24"/>
                <w:szCs w:val="24"/>
              </w:rPr>
              <w:t>p</w:t>
            </w:r>
            <w:r w:rsidRPr="008A32D3">
              <w:rPr>
                <w:rFonts w:ascii="David" w:eastAsia="Times New Roman" w:hAnsi="David" w:cs="David"/>
                <w:sz w:val="24"/>
                <w:szCs w:val="24"/>
              </w:rPr>
              <w:t xml:space="preserve">sychotherapy (IPT) </w:t>
            </w:r>
            <w:r w:rsidR="00FF32B7">
              <w:rPr>
                <w:rFonts w:ascii="David" w:eastAsia="Times New Roman" w:hAnsi="David" w:cs="David"/>
                <w:sz w:val="24"/>
                <w:szCs w:val="24"/>
              </w:rPr>
              <w:t>certified t</w:t>
            </w:r>
            <w:r w:rsidRPr="008A32D3">
              <w:rPr>
                <w:rFonts w:ascii="David" w:eastAsia="Times New Roman" w:hAnsi="David" w:cs="David"/>
                <w:sz w:val="24"/>
                <w:szCs w:val="24"/>
              </w:rPr>
              <w:t>rainer Training (Level E   certification</w:t>
            </w:r>
            <w:r w:rsidR="00BB4E85">
              <w:rPr>
                <w:rFonts w:ascii="David" w:eastAsia="Times New Roman" w:hAnsi="David" w:cs="David"/>
                <w:sz w:val="24"/>
                <w:szCs w:val="24"/>
              </w:rPr>
              <w:t>)</w:t>
            </w:r>
            <w:r w:rsidRPr="008A32D3">
              <w:rPr>
                <w:rFonts w:ascii="David" w:eastAsia="Times New Roman" w:hAnsi="David" w:cs="David"/>
                <w:sz w:val="24"/>
                <w:szCs w:val="24"/>
              </w:rPr>
              <w:t xml:space="preserve"> </w:t>
            </w:r>
          </w:p>
        </w:tc>
        <w:tc>
          <w:tcPr>
            <w:tcW w:w="3006" w:type="dxa"/>
          </w:tcPr>
          <w:p w14:paraId="73C6F8AA" w14:textId="593F3054" w:rsidR="008A32D3" w:rsidRPr="008A32D3" w:rsidRDefault="008A32D3" w:rsidP="008A32D3">
            <w:pPr>
              <w:bidi/>
              <w:spacing w:after="120"/>
              <w:jc w:val="right"/>
              <w:rPr>
                <w:rFonts w:asciiTheme="majorBidi" w:hAnsiTheme="majorBidi" w:cstheme="majorBidi"/>
              </w:rPr>
            </w:pPr>
            <w:r w:rsidRPr="008A32D3">
              <w:rPr>
                <w:rFonts w:ascii="David" w:eastAsia="Times New Roman" w:hAnsi="David" w:cs="David"/>
                <w:sz w:val="24"/>
                <w:szCs w:val="24"/>
              </w:rPr>
              <w:t xml:space="preserve">IPT Institute </w:t>
            </w:r>
          </w:p>
        </w:tc>
        <w:tc>
          <w:tcPr>
            <w:tcW w:w="3006" w:type="dxa"/>
          </w:tcPr>
          <w:p w14:paraId="333E89A5" w14:textId="682DF568" w:rsidR="008A32D3" w:rsidRPr="008A32D3" w:rsidRDefault="008A32D3" w:rsidP="008A32D3">
            <w:pPr>
              <w:bidi/>
              <w:spacing w:after="120"/>
              <w:jc w:val="right"/>
              <w:rPr>
                <w:rFonts w:asciiTheme="majorBidi" w:hAnsiTheme="majorBidi" w:cstheme="majorBidi"/>
              </w:rPr>
            </w:pPr>
            <w:r w:rsidRPr="008A32D3">
              <w:rPr>
                <w:rFonts w:ascii="David" w:eastAsia="Times New Roman" w:hAnsi="David" w:cs="David"/>
                <w:sz w:val="24"/>
                <w:szCs w:val="24"/>
              </w:rPr>
              <w:t>2013</w:t>
            </w:r>
          </w:p>
        </w:tc>
      </w:tr>
      <w:tr w:rsidR="007B7C9D" w:rsidRPr="0011236D" w14:paraId="74555DF9" w14:textId="77777777" w:rsidTr="00F8747C">
        <w:tc>
          <w:tcPr>
            <w:tcW w:w="3005" w:type="dxa"/>
          </w:tcPr>
          <w:p w14:paraId="56DB4D3A" w14:textId="4F8552ED" w:rsidR="007B7C9D" w:rsidRPr="008A32D3" w:rsidRDefault="00FF32B7" w:rsidP="008A32D3">
            <w:pPr>
              <w:bidi/>
              <w:spacing w:after="120"/>
              <w:jc w:val="right"/>
              <w:rPr>
                <w:rFonts w:ascii="David" w:eastAsia="Times New Roman" w:hAnsi="David" w:cs="David"/>
                <w:sz w:val="24"/>
                <w:szCs w:val="24"/>
              </w:rPr>
            </w:pPr>
            <w:r>
              <w:rPr>
                <w:rFonts w:ascii="David" w:eastAsia="Times New Roman" w:hAnsi="David" w:cs="David"/>
                <w:sz w:val="24"/>
                <w:szCs w:val="24"/>
              </w:rPr>
              <w:t>Licensed clinical psychologist</w:t>
            </w:r>
            <w:r w:rsidR="00BB4E85">
              <w:rPr>
                <w:rFonts w:ascii="David" w:eastAsia="Times New Roman" w:hAnsi="David" w:cs="David"/>
                <w:sz w:val="24"/>
                <w:szCs w:val="24"/>
              </w:rPr>
              <w:t>.</w:t>
            </w:r>
            <w:r>
              <w:rPr>
                <w:rFonts w:ascii="David" w:eastAsia="Times New Roman" w:hAnsi="David" w:cs="David"/>
                <w:sz w:val="24"/>
                <w:szCs w:val="24"/>
              </w:rPr>
              <w:t xml:space="preserve"> </w:t>
            </w:r>
            <w:r w:rsidRPr="00DD5FDF">
              <w:rPr>
                <w:rFonts w:ascii="David" w:eastAsia="Times New Roman" w:hAnsi="David" w:cs="David"/>
                <w:sz w:val="24"/>
                <w:szCs w:val="24"/>
              </w:rPr>
              <w:t>License number 30936</w:t>
            </w:r>
          </w:p>
        </w:tc>
        <w:tc>
          <w:tcPr>
            <w:tcW w:w="3006" w:type="dxa"/>
          </w:tcPr>
          <w:p w14:paraId="362E8AA7" w14:textId="3294EB86" w:rsidR="007B7C9D" w:rsidRPr="00DD5FDF" w:rsidRDefault="00FF32B7" w:rsidP="008A32D3">
            <w:pPr>
              <w:bidi/>
              <w:spacing w:after="120"/>
              <w:jc w:val="right"/>
              <w:rPr>
                <w:rFonts w:ascii="David" w:eastAsia="Times New Roman" w:hAnsi="David" w:cs="David"/>
                <w:sz w:val="24"/>
                <w:szCs w:val="24"/>
              </w:rPr>
            </w:pPr>
            <w:r>
              <w:rPr>
                <w:rFonts w:ascii="David" w:eastAsia="Times New Roman" w:hAnsi="David" w:cs="David"/>
                <w:sz w:val="24"/>
                <w:szCs w:val="24"/>
              </w:rPr>
              <w:t>Israeli Ministry of health</w:t>
            </w:r>
            <w:r w:rsidR="00BB4E85">
              <w:rPr>
                <w:rFonts w:ascii="David" w:eastAsia="Times New Roman" w:hAnsi="David" w:cs="David"/>
                <w:sz w:val="24"/>
                <w:szCs w:val="24"/>
              </w:rPr>
              <w:t xml:space="preserve">, </w:t>
            </w:r>
            <w:r w:rsidR="00BB4E85" w:rsidRPr="00DD5FDF">
              <w:rPr>
                <w:rFonts w:ascii="David" w:eastAsia="Times New Roman" w:hAnsi="David" w:cs="David"/>
                <w:sz w:val="24"/>
                <w:szCs w:val="24"/>
              </w:rPr>
              <w:t>board of registration</w:t>
            </w:r>
          </w:p>
        </w:tc>
        <w:tc>
          <w:tcPr>
            <w:tcW w:w="3006" w:type="dxa"/>
          </w:tcPr>
          <w:p w14:paraId="328A07AE" w14:textId="1F48C38D" w:rsidR="007B7C9D" w:rsidRPr="008A32D3" w:rsidRDefault="00DD5FDF" w:rsidP="008A32D3">
            <w:pPr>
              <w:bidi/>
              <w:spacing w:after="120"/>
              <w:jc w:val="right"/>
              <w:rPr>
                <w:rFonts w:ascii="David" w:eastAsia="Times New Roman" w:hAnsi="David" w:cs="David"/>
                <w:sz w:val="24"/>
                <w:szCs w:val="24"/>
              </w:rPr>
            </w:pPr>
            <w:r>
              <w:rPr>
                <w:rFonts w:ascii="David" w:eastAsia="Times New Roman" w:hAnsi="David" w:cs="David"/>
                <w:sz w:val="24"/>
                <w:szCs w:val="24"/>
              </w:rPr>
              <w:t>2012</w:t>
            </w:r>
          </w:p>
        </w:tc>
      </w:tr>
      <w:tr w:rsidR="007B7C9D" w:rsidRPr="0011236D" w14:paraId="5642E7EF" w14:textId="77777777" w:rsidTr="00F8747C">
        <w:tc>
          <w:tcPr>
            <w:tcW w:w="3005" w:type="dxa"/>
          </w:tcPr>
          <w:p w14:paraId="17709BAF" w14:textId="30E3A3F0" w:rsidR="007B7C9D" w:rsidRPr="008A32D3" w:rsidRDefault="00FF32B7" w:rsidP="008A32D3">
            <w:pPr>
              <w:bidi/>
              <w:spacing w:after="120"/>
              <w:jc w:val="right"/>
              <w:rPr>
                <w:rFonts w:ascii="David" w:eastAsia="Times New Roman" w:hAnsi="David" w:cs="David"/>
                <w:sz w:val="24"/>
                <w:szCs w:val="24"/>
              </w:rPr>
            </w:pPr>
            <w:r w:rsidRPr="00DD5FDF">
              <w:rPr>
                <w:rFonts w:ascii="David" w:eastAsia="Times New Roman" w:hAnsi="David" w:cs="David"/>
                <w:sz w:val="24"/>
                <w:szCs w:val="24"/>
              </w:rPr>
              <w:t>Licensed psychologist</w:t>
            </w:r>
            <w:r w:rsidR="00BB4E85">
              <w:rPr>
                <w:rFonts w:ascii="David" w:eastAsia="Times New Roman" w:hAnsi="David" w:cs="David"/>
                <w:sz w:val="24"/>
                <w:szCs w:val="24"/>
              </w:rPr>
              <w:t xml:space="preserve">. </w:t>
            </w:r>
            <w:r w:rsidRPr="00DD5FDF">
              <w:rPr>
                <w:rFonts w:ascii="David" w:eastAsia="Times New Roman" w:hAnsi="David" w:cs="David"/>
                <w:sz w:val="24"/>
                <w:szCs w:val="24"/>
              </w:rPr>
              <w:t>License number 6551</w:t>
            </w:r>
          </w:p>
        </w:tc>
        <w:tc>
          <w:tcPr>
            <w:tcW w:w="3006" w:type="dxa"/>
          </w:tcPr>
          <w:p w14:paraId="56115214" w14:textId="0B0380E9" w:rsidR="007B7C9D" w:rsidRPr="00DD5FDF" w:rsidRDefault="00FF32B7" w:rsidP="008A32D3">
            <w:pPr>
              <w:bidi/>
              <w:spacing w:after="120"/>
              <w:jc w:val="right"/>
              <w:rPr>
                <w:rFonts w:ascii="David" w:eastAsia="Times New Roman" w:hAnsi="David" w:cs="David"/>
                <w:sz w:val="24"/>
                <w:szCs w:val="24"/>
              </w:rPr>
            </w:pPr>
            <w:r>
              <w:rPr>
                <w:rFonts w:ascii="David" w:eastAsia="Times New Roman" w:hAnsi="David" w:cs="David"/>
                <w:sz w:val="24"/>
                <w:szCs w:val="24"/>
              </w:rPr>
              <w:t>Israeli Ministry of health</w:t>
            </w:r>
            <w:r w:rsidR="00BB4E85">
              <w:rPr>
                <w:rFonts w:ascii="David" w:eastAsia="Times New Roman" w:hAnsi="David" w:cs="David"/>
                <w:sz w:val="24"/>
                <w:szCs w:val="24"/>
              </w:rPr>
              <w:t xml:space="preserve">, </w:t>
            </w:r>
            <w:r w:rsidR="00BB4E85" w:rsidRPr="00DD5FDF">
              <w:rPr>
                <w:rFonts w:ascii="David" w:eastAsia="Times New Roman" w:hAnsi="David" w:cs="David"/>
                <w:sz w:val="24"/>
                <w:szCs w:val="24"/>
              </w:rPr>
              <w:t>board of registration</w:t>
            </w:r>
          </w:p>
        </w:tc>
        <w:tc>
          <w:tcPr>
            <w:tcW w:w="3006" w:type="dxa"/>
          </w:tcPr>
          <w:p w14:paraId="7186AA5F" w14:textId="0FCAE2F8" w:rsidR="007B7C9D" w:rsidRPr="008A32D3" w:rsidRDefault="00DD5FDF" w:rsidP="008A32D3">
            <w:pPr>
              <w:bidi/>
              <w:spacing w:after="120"/>
              <w:jc w:val="right"/>
              <w:rPr>
                <w:rFonts w:ascii="David" w:eastAsia="Times New Roman" w:hAnsi="David" w:cs="David"/>
                <w:sz w:val="24"/>
                <w:szCs w:val="24"/>
              </w:rPr>
            </w:pPr>
            <w:r>
              <w:rPr>
                <w:rFonts w:ascii="David" w:eastAsia="Times New Roman" w:hAnsi="David" w:cs="David"/>
                <w:sz w:val="24"/>
                <w:szCs w:val="24"/>
              </w:rPr>
              <w:t>2000</w:t>
            </w:r>
          </w:p>
        </w:tc>
      </w:tr>
      <w:tr w:rsidR="00926426" w:rsidRPr="0011236D" w14:paraId="7FFF9672" w14:textId="77777777" w:rsidTr="00572B63">
        <w:tc>
          <w:tcPr>
            <w:tcW w:w="9017" w:type="dxa"/>
            <w:gridSpan w:val="3"/>
          </w:tcPr>
          <w:p w14:paraId="6BBB0018" w14:textId="056CAD09" w:rsidR="00926426" w:rsidRPr="008A32D3" w:rsidRDefault="00926426" w:rsidP="008A32D3">
            <w:pPr>
              <w:bidi/>
              <w:spacing w:after="120"/>
              <w:jc w:val="right"/>
              <w:rPr>
                <w:rFonts w:ascii="David" w:eastAsia="Times New Roman" w:hAnsi="David" w:cs="David"/>
                <w:sz w:val="24"/>
                <w:szCs w:val="24"/>
              </w:rPr>
            </w:pPr>
            <w:r>
              <w:rPr>
                <w:rFonts w:ascii="David" w:eastAsia="Times New Roman" w:hAnsi="David" w:cs="David"/>
                <w:sz w:val="24"/>
                <w:szCs w:val="24"/>
              </w:rPr>
              <w:t>Consulting positions</w:t>
            </w:r>
          </w:p>
        </w:tc>
      </w:tr>
      <w:tr w:rsidR="007B7C9D" w:rsidRPr="0011236D" w14:paraId="6EE64283" w14:textId="77777777" w:rsidTr="00F8747C">
        <w:tc>
          <w:tcPr>
            <w:tcW w:w="3005" w:type="dxa"/>
          </w:tcPr>
          <w:p w14:paraId="241FBE6C" w14:textId="77777777" w:rsidR="007B7C9D" w:rsidRPr="007961D7" w:rsidRDefault="007B7C9D" w:rsidP="007B7C9D">
            <w:pPr>
              <w:bidi/>
              <w:spacing w:after="120"/>
              <w:jc w:val="right"/>
              <w:rPr>
                <w:rFonts w:asciiTheme="majorBidi" w:hAnsiTheme="majorBidi" w:cstheme="majorBidi"/>
              </w:rPr>
            </w:pPr>
            <w:r w:rsidRPr="007961D7">
              <w:rPr>
                <w:rFonts w:asciiTheme="majorBidi" w:hAnsiTheme="majorBidi" w:cstheme="majorBidi"/>
              </w:rPr>
              <w:t xml:space="preserve"> Chair (with Dana Zur Bitan)</w:t>
            </w:r>
            <w:r>
              <w:rPr>
                <w:rFonts w:asciiTheme="majorBidi" w:hAnsiTheme="majorBidi" w:cstheme="majorBidi"/>
              </w:rPr>
              <w:t xml:space="preserve">, </w:t>
            </w:r>
          </w:p>
          <w:p w14:paraId="455ACFA6" w14:textId="77777777" w:rsidR="007B7C9D" w:rsidRPr="008A32D3" w:rsidRDefault="007B7C9D" w:rsidP="007B7C9D">
            <w:pPr>
              <w:bidi/>
              <w:spacing w:after="120"/>
              <w:jc w:val="right"/>
              <w:rPr>
                <w:rFonts w:ascii="David" w:eastAsia="Times New Roman" w:hAnsi="David" w:cs="David"/>
                <w:sz w:val="24"/>
                <w:szCs w:val="24"/>
              </w:rPr>
            </w:pPr>
          </w:p>
        </w:tc>
        <w:tc>
          <w:tcPr>
            <w:tcW w:w="3006" w:type="dxa"/>
          </w:tcPr>
          <w:p w14:paraId="47DCF3BD" w14:textId="70D8F4EC" w:rsidR="007B7C9D" w:rsidRPr="008A32D3" w:rsidRDefault="007B7C9D" w:rsidP="007B7C9D">
            <w:pPr>
              <w:bidi/>
              <w:spacing w:after="120"/>
              <w:jc w:val="right"/>
              <w:rPr>
                <w:rFonts w:ascii="David" w:eastAsia="Times New Roman" w:hAnsi="David" w:cs="David"/>
                <w:sz w:val="24"/>
                <w:szCs w:val="24"/>
              </w:rPr>
            </w:pPr>
            <w:r>
              <w:rPr>
                <w:rFonts w:asciiTheme="majorBidi" w:hAnsiTheme="majorBidi" w:cstheme="majorBidi"/>
              </w:rPr>
              <w:t xml:space="preserve">The </w:t>
            </w:r>
            <w:r w:rsidRPr="008A32D3">
              <w:rPr>
                <w:rFonts w:asciiTheme="majorBidi" w:hAnsiTheme="majorBidi" w:cstheme="majorBidi"/>
              </w:rPr>
              <w:t xml:space="preserve">Israeli </w:t>
            </w:r>
            <w:r>
              <w:rPr>
                <w:rFonts w:asciiTheme="majorBidi" w:hAnsiTheme="majorBidi" w:cstheme="majorBidi"/>
              </w:rPr>
              <w:t xml:space="preserve">National Institute for Health Policy Research, </w:t>
            </w:r>
            <w:r w:rsidRPr="007961D7">
              <w:rPr>
                <w:rFonts w:asciiTheme="majorBidi" w:hAnsiTheme="majorBidi" w:cstheme="majorBidi"/>
              </w:rPr>
              <w:t>Committee about the vision of mental health in Israel 2034</w:t>
            </w:r>
          </w:p>
        </w:tc>
        <w:tc>
          <w:tcPr>
            <w:tcW w:w="3006" w:type="dxa"/>
          </w:tcPr>
          <w:p w14:paraId="027F7633" w14:textId="559751C0" w:rsidR="007B7C9D" w:rsidRDefault="007B7C9D" w:rsidP="007B7C9D">
            <w:pPr>
              <w:bidi/>
              <w:spacing w:after="120"/>
              <w:jc w:val="right"/>
              <w:rPr>
                <w:rFonts w:ascii="David" w:eastAsia="Times New Roman" w:hAnsi="David" w:cs="David"/>
                <w:sz w:val="24"/>
                <w:szCs w:val="24"/>
              </w:rPr>
            </w:pPr>
            <w:r w:rsidRPr="008A32D3">
              <w:rPr>
                <w:rFonts w:asciiTheme="majorBidi" w:hAnsiTheme="majorBidi" w:cstheme="majorBidi"/>
              </w:rPr>
              <w:t>202</w:t>
            </w:r>
            <w:r w:rsidR="00D715CF">
              <w:rPr>
                <w:rFonts w:asciiTheme="majorBidi" w:hAnsiTheme="majorBidi" w:cstheme="majorBidi"/>
              </w:rPr>
              <w:t>4</w:t>
            </w:r>
          </w:p>
        </w:tc>
      </w:tr>
      <w:tr w:rsidR="008D19CB" w:rsidRPr="0011236D" w14:paraId="52F5B078" w14:textId="77777777" w:rsidTr="00F8747C">
        <w:tc>
          <w:tcPr>
            <w:tcW w:w="3005" w:type="dxa"/>
          </w:tcPr>
          <w:p w14:paraId="78E6F656" w14:textId="34EAB097" w:rsidR="008D19CB" w:rsidRPr="007961D7" w:rsidRDefault="008D19CB" w:rsidP="007B7C9D">
            <w:pPr>
              <w:bidi/>
              <w:spacing w:after="120"/>
              <w:jc w:val="right"/>
              <w:rPr>
                <w:rFonts w:asciiTheme="majorBidi" w:hAnsiTheme="majorBidi" w:cstheme="majorBidi"/>
              </w:rPr>
            </w:pPr>
            <w:r>
              <w:rPr>
                <w:rFonts w:asciiTheme="majorBidi" w:hAnsiTheme="majorBidi" w:cstheme="majorBidi"/>
              </w:rPr>
              <w:t>Research consultant</w:t>
            </w:r>
          </w:p>
        </w:tc>
        <w:tc>
          <w:tcPr>
            <w:tcW w:w="3006" w:type="dxa"/>
          </w:tcPr>
          <w:p w14:paraId="4F852A97" w14:textId="3BCBE63C" w:rsidR="008D19CB" w:rsidRDefault="008D19CB" w:rsidP="007B7C9D">
            <w:pPr>
              <w:bidi/>
              <w:spacing w:after="120"/>
              <w:jc w:val="right"/>
              <w:rPr>
                <w:rFonts w:asciiTheme="majorBidi" w:hAnsiTheme="majorBidi" w:cstheme="majorBidi"/>
              </w:rPr>
            </w:pPr>
            <w:r>
              <w:rPr>
                <w:rFonts w:asciiTheme="majorBidi" w:hAnsiTheme="majorBidi" w:cstheme="majorBidi"/>
              </w:rPr>
              <w:t>International Trauma Healing Institute (Gina Ross president)</w:t>
            </w:r>
          </w:p>
        </w:tc>
        <w:tc>
          <w:tcPr>
            <w:tcW w:w="3006" w:type="dxa"/>
          </w:tcPr>
          <w:p w14:paraId="42BFCBAE" w14:textId="7A50A314" w:rsidR="008D19CB" w:rsidRPr="008A32D3" w:rsidRDefault="008D19CB" w:rsidP="007B7C9D">
            <w:pPr>
              <w:bidi/>
              <w:spacing w:after="120"/>
              <w:jc w:val="right"/>
              <w:rPr>
                <w:rFonts w:asciiTheme="majorBidi" w:hAnsiTheme="majorBidi" w:cstheme="majorBidi"/>
              </w:rPr>
            </w:pPr>
            <w:r>
              <w:rPr>
                <w:rFonts w:asciiTheme="majorBidi" w:hAnsiTheme="majorBidi" w:cstheme="majorBidi"/>
              </w:rPr>
              <w:t>2024</w:t>
            </w:r>
          </w:p>
        </w:tc>
      </w:tr>
      <w:tr w:rsidR="00926426" w:rsidRPr="0011236D" w14:paraId="33334485" w14:textId="77777777" w:rsidTr="00FA5FE3">
        <w:tc>
          <w:tcPr>
            <w:tcW w:w="9017" w:type="dxa"/>
            <w:gridSpan w:val="3"/>
          </w:tcPr>
          <w:p w14:paraId="68AC407F" w14:textId="1974A0D5" w:rsidR="00926426" w:rsidRPr="00213BFA" w:rsidRDefault="00926426" w:rsidP="008A32D3">
            <w:pPr>
              <w:bidi/>
              <w:spacing w:after="120"/>
              <w:jc w:val="right"/>
              <w:rPr>
                <w:rFonts w:ascii="David" w:eastAsia="Times New Roman" w:hAnsi="David" w:cs="David"/>
                <w:sz w:val="24"/>
                <w:szCs w:val="24"/>
              </w:rPr>
            </w:pPr>
            <w:r>
              <w:rPr>
                <w:rFonts w:ascii="David" w:eastAsia="Times New Roman" w:hAnsi="David" w:cs="David"/>
                <w:sz w:val="24"/>
                <w:szCs w:val="24"/>
              </w:rPr>
              <w:t>Research positions</w:t>
            </w:r>
          </w:p>
        </w:tc>
      </w:tr>
      <w:tr w:rsidR="008A32D3" w:rsidRPr="0011236D" w14:paraId="6AA836A5" w14:textId="77777777" w:rsidTr="00F8747C">
        <w:tc>
          <w:tcPr>
            <w:tcW w:w="3005" w:type="dxa"/>
          </w:tcPr>
          <w:p w14:paraId="0F060FE6" w14:textId="6CF95905" w:rsidR="008A32D3" w:rsidRPr="0011236D" w:rsidRDefault="008A32D3" w:rsidP="008A32D3">
            <w:pPr>
              <w:bidi/>
              <w:spacing w:after="120"/>
              <w:jc w:val="right"/>
              <w:rPr>
                <w:rFonts w:ascii="David" w:eastAsia="Times New Roman" w:hAnsi="David" w:cs="David"/>
                <w:sz w:val="24"/>
                <w:szCs w:val="24"/>
                <w:highlight w:val="yellow"/>
              </w:rPr>
            </w:pPr>
            <w:r w:rsidRPr="008A32D3">
              <w:rPr>
                <w:rFonts w:asciiTheme="majorBidi" w:hAnsiTheme="majorBidi" w:cstheme="majorBidi"/>
              </w:rPr>
              <w:t xml:space="preserve">Suicide Research Coordinator </w:t>
            </w:r>
          </w:p>
        </w:tc>
        <w:tc>
          <w:tcPr>
            <w:tcW w:w="3006" w:type="dxa"/>
          </w:tcPr>
          <w:p w14:paraId="34D90CA1" w14:textId="77777777" w:rsidR="008A32D3" w:rsidRPr="008A32D3" w:rsidRDefault="008A32D3" w:rsidP="008A32D3">
            <w:pPr>
              <w:bidi/>
              <w:spacing w:after="120"/>
              <w:jc w:val="right"/>
              <w:rPr>
                <w:rFonts w:asciiTheme="majorBidi" w:hAnsiTheme="majorBidi" w:cstheme="majorBidi"/>
              </w:rPr>
            </w:pPr>
            <w:r w:rsidRPr="008A32D3">
              <w:rPr>
                <w:rFonts w:asciiTheme="majorBidi" w:hAnsiTheme="majorBidi" w:cstheme="majorBidi"/>
              </w:rPr>
              <w:t xml:space="preserve">Feinberg Child Study Center. Schneider Children’s Medical Center of Israel, Petach Tikva, Israel   </w:t>
            </w:r>
          </w:p>
          <w:p w14:paraId="769C9376" w14:textId="77777777" w:rsidR="008A32D3" w:rsidRPr="0011236D" w:rsidRDefault="008A32D3" w:rsidP="008A32D3">
            <w:pPr>
              <w:bidi/>
              <w:spacing w:after="120"/>
              <w:jc w:val="right"/>
              <w:rPr>
                <w:rFonts w:ascii="David" w:eastAsia="Times New Roman" w:hAnsi="David" w:cs="David"/>
                <w:sz w:val="24"/>
                <w:szCs w:val="24"/>
                <w:highlight w:val="yellow"/>
              </w:rPr>
            </w:pPr>
          </w:p>
        </w:tc>
        <w:tc>
          <w:tcPr>
            <w:tcW w:w="3006" w:type="dxa"/>
          </w:tcPr>
          <w:p w14:paraId="6FD21CCF" w14:textId="05C6410D" w:rsidR="008A32D3" w:rsidRPr="0011236D" w:rsidRDefault="008A32D3" w:rsidP="008A32D3">
            <w:pPr>
              <w:bidi/>
              <w:spacing w:after="120"/>
              <w:jc w:val="right"/>
              <w:rPr>
                <w:rFonts w:ascii="David" w:eastAsia="Times New Roman" w:hAnsi="David" w:cs="David"/>
                <w:sz w:val="24"/>
                <w:szCs w:val="24"/>
                <w:highlight w:val="yellow"/>
              </w:rPr>
            </w:pPr>
            <w:r w:rsidRPr="008A32D3">
              <w:rPr>
                <w:rFonts w:asciiTheme="majorBidi" w:hAnsiTheme="majorBidi" w:cstheme="majorBidi"/>
              </w:rPr>
              <w:t>2002-2004</w:t>
            </w:r>
          </w:p>
        </w:tc>
      </w:tr>
      <w:tr w:rsidR="00FF32B7" w:rsidRPr="0011236D" w14:paraId="6C2ABF65" w14:textId="77777777" w:rsidTr="00BB4E85">
        <w:trPr>
          <w:trHeight w:val="699"/>
        </w:trPr>
        <w:tc>
          <w:tcPr>
            <w:tcW w:w="3005" w:type="dxa"/>
          </w:tcPr>
          <w:p w14:paraId="266C4D59" w14:textId="1384C00B" w:rsidR="00FF32B7" w:rsidRPr="008A32D3" w:rsidRDefault="00FF32B7" w:rsidP="00FF32B7">
            <w:pPr>
              <w:bidi/>
              <w:spacing w:after="120"/>
              <w:jc w:val="right"/>
              <w:rPr>
                <w:rFonts w:asciiTheme="majorBidi" w:hAnsiTheme="majorBidi" w:cstheme="majorBidi"/>
              </w:rPr>
            </w:pPr>
            <w:r w:rsidRPr="00213BFA">
              <w:rPr>
                <w:rFonts w:ascii="David" w:eastAsia="Times New Roman" w:hAnsi="David" w:cs="David"/>
                <w:sz w:val="24"/>
                <w:szCs w:val="24"/>
              </w:rPr>
              <w:t>Director of Research</w:t>
            </w:r>
          </w:p>
        </w:tc>
        <w:tc>
          <w:tcPr>
            <w:tcW w:w="3006" w:type="dxa"/>
          </w:tcPr>
          <w:p w14:paraId="23E01551" w14:textId="161C3804" w:rsidR="00FF32B7" w:rsidRPr="00B04D34" w:rsidRDefault="00FF32B7" w:rsidP="00B04D34">
            <w:pPr>
              <w:bidi/>
              <w:spacing w:after="120"/>
              <w:jc w:val="right"/>
              <w:rPr>
                <w:rFonts w:ascii="David" w:eastAsia="Times New Roman" w:hAnsi="David" w:cs="David"/>
                <w:sz w:val="24"/>
                <w:szCs w:val="24"/>
              </w:rPr>
            </w:pPr>
            <w:r w:rsidRPr="00213BFA">
              <w:rPr>
                <w:rFonts w:ascii="David" w:eastAsia="Times New Roman" w:hAnsi="David" w:cs="David"/>
                <w:sz w:val="24"/>
                <w:szCs w:val="24"/>
              </w:rPr>
              <w:t>Pediatrics Department “D” – Crisis Intervention   Unit, Schneider Children’s Medical Center of Israel</w:t>
            </w:r>
          </w:p>
        </w:tc>
        <w:tc>
          <w:tcPr>
            <w:tcW w:w="3006" w:type="dxa"/>
          </w:tcPr>
          <w:p w14:paraId="669E90ED" w14:textId="27B68F6A" w:rsidR="00FF32B7" w:rsidRPr="008A32D3" w:rsidRDefault="00FF32B7" w:rsidP="00FF32B7">
            <w:pPr>
              <w:bidi/>
              <w:spacing w:after="120"/>
              <w:jc w:val="right"/>
              <w:rPr>
                <w:rFonts w:asciiTheme="majorBidi" w:hAnsiTheme="majorBidi" w:cstheme="majorBidi"/>
              </w:rPr>
            </w:pPr>
            <w:r w:rsidRPr="00213BFA">
              <w:rPr>
                <w:rFonts w:ascii="David" w:eastAsia="Times New Roman" w:hAnsi="David" w:cs="David"/>
                <w:sz w:val="24"/>
                <w:szCs w:val="24"/>
              </w:rPr>
              <w:t>2010-2017</w:t>
            </w:r>
          </w:p>
        </w:tc>
      </w:tr>
    </w:tbl>
    <w:p w14:paraId="140CA237" w14:textId="77777777" w:rsidR="00505F13" w:rsidRPr="00CB1FC1" w:rsidRDefault="00505F13" w:rsidP="00660654">
      <w:pPr>
        <w:bidi/>
        <w:spacing w:after="120" w:line="240" w:lineRule="auto"/>
        <w:rPr>
          <w:rFonts w:ascii="David" w:eastAsia="Times New Roman" w:hAnsi="David" w:cs="David"/>
          <w:color w:val="00B050"/>
          <w:sz w:val="24"/>
          <w:szCs w:val="24"/>
          <w:rtl/>
        </w:rPr>
      </w:pPr>
    </w:p>
    <w:p w14:paraId="19DDEA9D" w14:textId="77777777" w:rsidR="00505F13" w:rsidRPr="00505F13" w:rsidRDefault="00505F13" w:rsidP="00660654">
      <w:pPr>
        <w:spacing w:after="120" w:line="240" w:lineRule="auto"/>
        <w:rPr>
          <w:rFonts w:ascii="David" w:eastAsia="Times New Roman" w:hAnsi="David" w:cs="David"/>
          <w:sz w:val="24"/>
          <w:szCs w:val="24"/>
          <w:rtl/>
        </w:rPr>
      </w:pPr>
    </w:p>
    <w:p w14:paraId="717E4413" w14:textId="77777777" w:rsidR="00505F13" w:rsidRPr="00505F13" w:rsidRDefault="00505F13" w:rsidP="00660654">
      <w:pPr>
        <w:spacing w:after="120" w:line="240" w:lineRule="auto"/>
        <w:rPr>
          <w:rFonts w:ascii="David" w:eastAsia="Times New Roman" w:hAnsi="David" w:cs="David"/>
          <w:sz w:val="24"/>
          <w:szCs w:val="24"/>
          <w:rtl/>
        </w:rPr>
      </w:pPr>
    </w:p>
    <w:p w14:paraId="20B1983E" w14:textId="77777777" w:rsidR="00537A8C" w:rsidRDefault="00537A8C" w:rsidP="00660654">
      <w:pPr>
        <w:spacing w:after="120" w:line="240" w:lineRule="auto"/>
        <w:rPr>
          <w:rFonts w:ascii="David" w:eastAsia="Times New Roman" w:hAnsi="David" w:cs="David"/>
          <w:b/>
          <w:bCs/>
          <w:sz w:val="24"/>
          <w:szCs w:val="24"/>
          <w:u w:val="single"/>
          <w:lang w:eastAsia="he-IL"/>
        </w:rPr>
      </w:pPr>
      <w:r>
        <w:rPr>
          <w:rFonts w:ascii="David" w:eastAsia="Times New Roman" w:hAnsi="David" w:cs="David"/>
          <w:b/>
          <w:bCs/>
          <w:sz w:val="24"/>
          <w:szCs w:val="24"/>
          <w:u w:val="single"/>
          <w:lang w:eastAsia="he-IL"/>
        </w:rPr>
        <w:br w:type="page"/>
      </w:r>
    </w:p>
    <w:p w14:paraId="6256561A" w14:textId="77777777" w:rsidR="00C952E7" w:rsidRDefault="00C952E7" w:rsidP="00660654">
      <w:pPr>
        <w:keepNext/>
        <w:spacing w:after="120" w:line="240" w:lineRule="auto"/>
        <w:jc w:val="center"/>
        <w:outlineLvl w:val="0"/>
        <w:rPr>
          <w:rFonts w:ascii="David" w:eastAsia="Times New Roman" w:hAnsi="David" w:cs="David"/>
          <w:b/>
          <w:bCs/>
          <w:sz w:val="24"/>
          <w:szCs w:val="24"/>
          <w:u w:val="single"/>
          <w:rtl/>
          <w:lang w:eastAsia="he-IL"/>
        </w:rPr>
      </w:pPr>
    </w:p>
    <w:p w14:paraId="14069234" w14:textId="6D75FC20" w:rsidR="00505F13" w:rsidRPr="00505F13" w:rsidRDefault="00505F13" w:rsidP="00C952E7">
      <w:pPr>
        <w:keepNext/>
        <w:spacing w:after="120" w:line="240" w:lineRule="auto"/>
        <w:outlineLvl w:val="0"/>
        <w:rPr>
          <w:rFonts w:ascii="David" w:eastAsia="Times New Roman" w:hAnsi="David" w:cs="David"/>
          <w:b/>
          <w:bCs/>
          <w:sz w:val="24"/>
          <w:szCs w:val="24"/>
          <w:u w:val="single"/>
          <w:lang w:eastAsia="he-IL"/>
        </w:rPr>
      </w:pPr>
      <w:r w:rsidRPr="00505F13">
        <w:rPr>
          <w:rFonts w:ascii="David" w:eastAsia="Times New Roman" w:hAnsi="David" w:cs="David"/>
          <w:b/>
          <w:bCs/>
          <w:sz w:val="24"/>
          <w:szCs w:val="24"/>
          <w:u w:val="single"/>
          <w:lang w:eastAsia="he-IL"/>
        </w:rPr>
        <w:t>PUBLICATIONS</w:t>
      </w:r>
    </w:p>
    <w:p w14:paraId="1001E4E4" w14:textId="253214AA" w:rsidR="00C952E7" w:rsidRPr="00C952E7" w:rsidRDefault="00505F13" w:rsidP="00C952E7">
      <w:pPr>
        <w:bidi/>
        <w:spacing w:after="60" w:line="240" w:lineRule="auto"/>
        <w:ind w:right="426"/>
        <w:rPr>
          <w:rFonts w:ascii="David" w:eastAsia="Times New Roman" w:hAnsi="David" w:cs="David"/>
          <w:sz w:val="24"/>
          <w:szCs w:val="24"/>
        </w:rPr>
      </w:pPr>
      <w:r w:rsidRPr="00505F13">
        <w:rPr>
          <w:rFonts w:ascii="David" w:eastAsia="Times New Roman" w:hAnsi="David" w:cs="David"/>
          <w:sz w:val="24"/>
          <w:szCs w:val="24"/>
          <w:rtl/>
        </w:rPr>
        <w:t xml:space="preserve">  </w:t>
      </w:r>
    </w:p>
    <w:p w14:paraId="33B6C70F" w14:textId="77777777" w:rsidR="00C952E7" w:rsidRPr="00C952E7" w:rsidRDefault="00C952E7" w:rsidP="00C952E7">
      <w:pPr>
        <w:spacing w:after="60" w:line="240" w:lineRule="auto"/>
        <w:rPr>
          <w:rFonts w:ascii="David" w:eastAsia="Times New Roman" w:hAnsi="David" w:cs="David"/>
          <w:b/>
          <w:bCs/>
          <w:sz w:val="24"/>
          <w:szCs w:val="24"/>
          <w:u w:val="single"/>
          <w:rtl/>
          <w:lang w:eastAsia="he-IL"/>
        </w:rPr>
      </w:pPr>
      <w:r w:rsidRPr="00C952E7">
        <w:rPr>
          <w:rFonts w:ascii="David" w:eastAsia="Times New Roman" w:hAnsi="David" w:cs="David"/>
          <w:b/>
          <w:bCs/>
          <w:sz w:val="24"/>
          <w:szCs w:val="24"/>
          <w:u w:val="single"/>
          <w:lang w:eastAsia="he-IL"/>
        </w:rPr>
        <w:t>A. Ph.D. Dissertation</w:t>
      </w:r>
    </w:p>
    <w:p w14:paraId="05FF6830" w14:textId="77777777" w:rsidR="00C952E7" w:rsidRPr="00C952E7" w:rsidRDefault="00C952E7" w:rsidP="00C952E7">
      <w:pPr>
        <w:spacing w:after="0" w:line="240" w:lineRule="auto"/>
        <w:rPr>
          <w:rFonts w:ascii="David" w:eastAsia="Times New Roman" w:hAnsi="David" w:cs="David"/>
          <w:sz w:val="24"/>
          <w:szCs w:val="24"/>
          <w:lang w:eastAsia="he-IL"/>
        </w:rPr>
      </w:pPr>
    </w:p>
    <w:p w14:paraId="324CB5D5" w14:textId="777143F5" w:rsidR="00C952E7" w:rsidRPr="00C952E7" w:rsidRDefault="00C952E7" w:rsidP="00C952E7">
      <w:pPr>
        <w:spacing w:after="0" w:line="240" w:lineRule="auto"/>
        <w:rPr>
          <w:rFonts w:ascii="David" w:eastAsia="Times New Roman" w:hAnsi="David" w:cs="David"/>
          <w:sz w:val="24"/>
          <w:szCs w:val="24"/>
          <w:lang w:eastAsia="he-IL"/>
        </w:rPr>
      </w:pPr>
      <w:r w:rsidRPr="00C952E7">
        <w:rPr>
          <w:rFonts w:ascii="David" w:eastAsia="Times New Roman" w:hAnsi="David" w:cs="David"/>
          <w:sz w:val="24"/>
          <w:szCs w:val="24"/>
          <w:lang w:eastAsia="he-IL"/>
        </w:rPr>
        <w:t xml:space="preserve">Self and Object Representations of Suicidal Adolescents (2004). Department of Psychology, Bar Ilan University, Israel (publications 1,6). </w:t>
      </w:r>
    </w:p>
    <w:p w14:paraId="43E86F4A" w14:textId="77777777" w:rsidR="00C952E7" w:rsidRPr="00C952E7" w:rsidRDefault="00C952E7" w:rsidP="00C952E7">
      <w:pPr>
        <w:bidi/>
        <w:spacing w:after="60" w:line="240" w:lineRule="auto"/>
        <w:ind w:left="-97"/>
        <w:jc w:val="right"/>
        <w:rPr>
          <w:rFonts w:ascii="David" w:eastAsia="Times New Roman" w:hAnsi="David" w:cs="David"/>
          <w:color w:val="00B050"/>
          <w:sz w:val="24"/>
          <w:szCs w:val="24"/>
          <w:lang w:eastAsia="he-IL"/>
        </w:rPr>
      </w:pPr>
    </w:p>
    <w:p w14:paraId="47024B97" w14:textId="77777777" w:rsidR="00C952E7" w:rsidRPr="00C952E7" w:rsidRDefault="00C952E7" w:rsidP="00C952E7">
      <w:pPr>
        <w:bidi/>
        <w:spacing w:after="60" w:line="240" w:lineRule="auto"/>
        <w:rPr>
          <w:rFonts w:ascii="David" w:eastAsia="Times New Roman" w:hAnsi="David" w:cs="David"/>
          <w:sz w:val="24"/>
          <w:szCs w:val="24"/>
          <w:lang w:eastAsia="he-IL"/>
        </w:rPr>
      </w:pPr>
    </w:p>
    <w:p w14:paraId="3E1AB44D" w14:textId="72D935AD" w:rsidR="00C952E7" w:rsidRPr="00C952E7" w:rsidRDefault="00C952E7" w:rsidP="00C952E7">
      <w:pPr>
        <w:spacing w:after="60" w:line="240" w:lineRule="auto"/>
        <w:rPr>
          <w:rFonts w:ascii="David" w:hAnsi="David" w:cs="David"/>
          <w:b/>
          <w:bCs/>
          <w:sz w:val="24"/>
          <w:szCs w:val="24"/>
          <w:u w:val="single"/>
          <w:lang w:eastAsia="he-IL"/>
        </w:rPr>
      </w:pPr>
      <w:r>
        <w:rPr>
          <w:rFonts w:ascii="David" w:hAnsi="David" w:cs="David"/>
          <w:b/>
          <w:bCs/>
          <w:sz w:val="24"/>
          <w:szCs w:val="24"/>
          <w:u w:val="single"/>
          <w:lang w:eastAsia="he-IL"/>
        </w:rPr>
        <w:t xml:space="preserve">B. </w:t>
      </w:r>
      <w:r w:rsidRPr="00C952E7">
        <w:rPr>
          <w:rFonts w:ascii="David" w:hAnsi="David" w:cs="David"/>
          <w:b/>
          <w:bCs/>
          <w:sz w:val="24"/>
          <w:szCs w:val="24"/>
          <w:u w:val="single"/>
          <w:lang w:eastAsia="he-IL"/>
        </w:rPr>
        <w:t>Authored Books - Accepted for Publication</w:t>
      </w:r>
    </w:p>
    <w:p w14:paraId="3E5B5E14" w14:textId="77777777" w:rsidR="00C952E7" w:rsidRPr="00C952E7" w:rsidRDefault="00C952E7" w:rsidP="00C952E7">
      <w:pPr>
        <w:pStyle w:val="ListParagraph"/>
        <w:bidi w:val="0"/>
        <w:spacing w:after="60" w:line="240" w:lineRule="auto"/>
        <w:ind w:left="717"/>
        <w:rPr>
          <w:rFonts w:ascii="David" w:hAnsi="David" w:cs="David"/>
          <w:sz w:val="24"/>
          <w:szCs w:val="24"/>
          <w:rtl/>
          <w:lang w:eastAsia="he-IL"/>
        </w:rPr>
      </w:pPr>
    </w:p>
    <w:p w14:paraId="776C1043" w14:textId="13F66B5A" w:rsidR="00EE2C97" w:rsidRPr="00EE2C97" w:rsidRDefault="00C952E7">
      <w:pPr>
        <w:numPr>
          <w:ilvl w:val="0"/>
          <w:numId w:val="9"/>
        </w:numPr>
        <w:spacing w:after="0" w:line="240" w:lineRule="auto"/>
        <w:contextualSpacing/>
        <w:rPr>
          <w:rFonts w:ascii="Times New Roman" w:eastAsia="Times New Roman" w:hAnsi="Times New Roman" w:cs="Times New Roman"/>
          <w:bCs/>
          <w:sz w:val="24"/>
          <w:szCs w:val="24"/>
          <w:lang w:val="en-IL" w:eastAsia="he-IL"/>
        </w:rPr>
      </w:pPr>
      <w:r w:rsidRPr="00C952E7">
        <w:rPr>
          <w:rFonts w:ascii="Times New Roman" w:eastAsia="Times New Roman" w:hAnsi="Times New Roman" w:cs="Times New Roman"/>
          <w:bCs/>
          <w:sz w:val="24"/>
          <w:szCs w:val="24"/>
          <w:lang w:eastAsia="he-IL"/>
        </w:rPr>
        <w:t xml:space="preserve">Haim, O, Brunstein </w:t>
      </w:r>
      <w:r w:rsidRPr="00C952E7">
        <w:rPr>
          <w:rFonts w:ascii="Times New Roman" w:eastAsia="Times New Roman" w:hAnsi="Times New Roman" w:cs="Times New Roman"/>
          <w:b/>
          <w:sz w:val="24"/>
          <w:szCs w:val="24"/>
          <w:lang w:eastAsia="he-IL"/>
        </w:rPr>
        <w:t>Klomek, A.</w:t>
      </w:r>
      <w:r w:rsidRPr="00C952E7">
        <w:rPr>
          <w:rFonts w:ascii="Times New Roman" w:eastAsia="Times New Roman" w:hAnsi="Times New Roman" w:cs="Times New Roman"/>
          <w:bCs/>
          <w:sz w:val="24"/>
          <w:szCs w:val="24"/>
          <w:lang w:eastAsia="he-IL"/>
        </w:rPr>
        <w:t xml:space="preserve"> </w:t>
      </w:r>
      <w:r w:rsidRPr="00C952E7">
        <w:rPr>
          <w:rFonts w:ascii="Times New Roman" w:eastAsia="Times New Roman" w:hAnsi="Times New Roman" w:cs="Times New Roman"/>
          <w:bCs/>
          <w:i/>
          <w:iCs/>
          <w:sz w:val="24"/>
          <w:szCs w:val="24"/>
          <w:lang w:eastAsia="he-IL"/>
        </w:rPr>
        <w:t>Anchor to Life: Preventing Suicide Among Children in Families and Communities.</w:t>
      </w:r>
      <w:r w:rsidRPr="00C952E7">
        <w:rPr>
          <w:rFonts w:ascii="Times New Roman" w:eastAsia="Times New Roman" w:hAnsi="Times New Roman" w:cs="Times New Roman"/>
          <w:bCs/>
          <w:sz w:val="24"/>
          <w:szCs w:val="24"/>
          <w:lang w:eastAsia="he-IL"/>
        </w:rPr>
        <w:t xml:space="preserve"> University of Haifa Press. (Bahat Prize) </w:t>
      </w:r>
      <w:r w:rsidR="00510F31">
        <w:rPr>
          <w:rFonts w:ascii="Times New Roman" w:eastAsia="Times New Roman" w:hAnsi="Times New Roman" w:cs="Times New Roman"/>
          <w:bCs/>
          <w:sz w:val="24"/>
          <w:szCs w:val="24"/>
          <w:lang w:eastAsia="he-IL"/>
        </w:rPr>
        <w:t>(197 pages).</w:t>
      </w:r>
      <w:r w:rsidR="00EE2C97">
        <w:rPr>
          <w:rFonts w:ascii="Times New Roman" w:eastAsia="Times New Roman" w:hAnsi="Times New Roman" w:cs="Times New Roman"/>
          <w:bCs/>
          <w:sz w:val="24"/>
          <w:szCs w:val="24"/>
          <w:lang w:eastAsia="he-IL"/>
        </w:rPr>
        <w:t xml:space="preserve"> In the process of translation to Italian (</w:t>
      </w:r>
      <w:r w:rsidR="00EE2C97" w:rsidRPr="00EE2C97">
        <w:rPr>
          <w:rFonts w:ascii="Times New Roman" w:eastAsia="Times New Roman" w:hAnsi="Times New Roman" w:cs="Times New Roman"/>
          <w:bCs/>
          <w:sz w:val="24"/>
          <w:szCs w:val="24"/>
          <w:lang w:val="en-IL" w:eastAsia="he-IL"/>
        </w:rPr>
        <w:t>FrancoAngeli</w:t>
      </w:r>
      <w:r w:rsidR="00EE2C97">
        <w:rPr>
          <w:rFonts w:ascii="Times New Roman" w:eastAsia="Times New Roman" w:hAnsi="Times New Roman" w:cs="Times New Roman"/>
          <w:bCs/>
          <w:sz w:val="24"/>
          <w:szCs w:val="24"/>
          <w:lang w:val="en-IL" w:eastAsia="he-IL"/>
        </w:rPr>
        <w:t>) and German</w:t>
      </w:r>
      <w:r w:rsidR="00EE2C97" w:rsidRPr="00EE2C97">
        <w:rPr>
          <w:rFonts w:ascii="Times New Roman" w:eastAsia="Times New Roman" w:hAnsi="Times New Roman" w:cs="Times New Roman"/>
          <w:bCs/>
          <w:sz w:val="24"/>
          <w:szCs w:val="24"/>
          <w:lang w:val="en-IL" w:eastAsia="he-IL"/>
        </w:rPr>
        <w:t xml:space="preserve"> </w:t>
      </w:r>
      <w:r w:rsidR="00EE2C97">
        <w:rPr>
          <w:rFonts w:ascii="Times New Roman" w:eastAsia="Times New Roman" w:hAnsi="Times New Roman" w:cs="Times New Roman"/>
          <w:bCs/>
          <w:sz w:val="24"/>
          <w:szCs w:val="24"/>
          <w:lang w:val="en-IL" w:eastAsia="he-IL"/>
        </w:rPr>
        <w:t>(</w:t>
      </w:r>
      <w:r w:rsidR="00EE2C97" w:rsidRPr="00EE2C97">
        <w:rPr>
          <w:rFonts w:ascii="Times New Roman" w:eastAsia="Times New Roman" w:hAnsi="Times New Roman" w:cs="Times New Roman"/>
          <w:bCs/>
          <w:sz w:val="24"/>
          <w:szCs w:val="24"/>
          <w:lang w:val="en-IL" w:eastAsia="he-IL"/>
        </w:rPr>
        <w:t>Vandenhoeck &amp; Ruprecht</w:t>
      </w:r>
      <w:r w:rsidR="00EE2C97">
        <w:rPr>
          <w:rFonts w:ascii="Times New Roman" w:eastAsia="Times New Roman" w:hAnsi="Times New Roman" w:cs="Times New Roman"/>
          <w:bCs/>
          <w:sz w:val="24"/>
          <w:szCs w:val="24"/>
          <w:lang w:val="en-IL" w:eastAsia="he-IL"/>
        </w:rPr>
        <w:t>).</w:t>
      </w:r>
    </w:p>
    <w:p w14:paraId="55E8FB81" w14:textId="07B8C45E" w:rsidR="00C952E7" w:rsidRPr="00C952E7" w:rsidRDefault="00C952E7" w:rsidP="00EE2C97">
      <w:pPr>
        <w:spacing w:after="0" w:line="240" w:lineRule="auto"/>
        <w:ind w:left="720"/>
        <w:contextualSpacing/>
        <w:rPr>
          <w:rFonts w:ascii="Times New Roman" w:eastAsia="Times New Roman" w:hAnsi="Times New Roman" w:cs="Times New Roman"/>
          <w:bCs/>
          <w:sz w:val="24"/>
          <w:szCs w:val="24"/>
          <w:rtl/>
          <w:lang w:val="de-DE" w:eastAsia="he-IL"/>
        </w:rPr>
      </w:pPr>
    </w:p>
    <w:p w14:paraId="66055D7A" w14:textId="77777777" w:rsidR="00C952E7" w:rsidRPr="00C952E7" w:rsidRDefault="00C952E7" w:rsidP="00C952E7">
      <w:pPr>
        <w:spacing w:after="60" w:line="240" w:lineRule="auto"/>
        <w:rPr>
          <w:rFonts w:ascii="David" w:eastAsia="Times New Roman" w:hAnsi="David" w:cs="David"/>
          <w:b/>
          <w:bCs/>
          <w:sz w:val="24"/>
          <w:szCs w:val="24"/>
          <w:rtl/>
          <w:lang w:eastAsia="he-IL"/>
        </w:rPr>
      </w:pPr>
    </w:p>
    <w:p w14:paraId="76DFF473" w14:textId="73966358" w:rsidR="00C952E7" w:rsidRPr="00C952E7" w:rsidRDefault="00C952E7" w:rsidP="00C952E7">
      <w:pPr>
        <w:spacing w:after="60" w:line="240" w:lineRule="auto"/>
        <w:rPr>
          <w:rFonts w:ascii="David" w:hAnsi="David" w:cs="David"/>
          <w:b/>
          <w:bCs/>
          <w:sz w:val="24"/>
          <w:szCs w:val="24"/>
          <w:u w:val="single"/>
          <w:lang w:eastAsia="he-IL"/>
        </w:rPr>
      </w:pPr>
      <w:r>
        <w:rPr>
          <w:rFonts w:ascii="David" w:hAnsi="David" w:cs="David"/>
          <w:b/>
          <w:bCs/>
          <w:sz w:val="24"/>
          <w:szCs w:val="24"/>
          <w:u w:val="single"/>
          <w:lang w:eastAsia="he-IL"/>
        </w:rPr>
        <w:t xml:space="preserve">C. </w:t>
      </w:r>
      <w:r w:rsidRPr="00C952E7">
        <w:rPr>
          <w:rFonts w:ascii="David" w:hAnsi="David" w:cs="David"/>
          <w:b/>
          <w:bCs/>
          <w:sz w:val="24"/>
          <w:szCs w:val="24"/>
          <w:u w:val="single"/>
          <w:lang w:eastAsia="he-IL"/>
        </w:rPr>
        <w:t>Edited Books and Special Journal Issues – Published</w:t>
      </w:r>
    </w:p>
    <w:p w14:paraId="6880D014" w14:textId="77777777" w:rsidR="00C952E7" w:rsidRPr="00C952E7" w:rsidRDefault="00C952E7" w:rsidP="00C952E7">
      <w:pPr>
        <w:pStyle w:val="ListParagraph"/>
        <w:bidi w:val="0"/>
        <w:spacing w:after="60" w:line="240" w:lineRule="auto"/>
        <w:ind w:left="717"/>
        <w:rPr>
          <w:rFonts w:ascii="David" w:hAnsi="David" w:cs="David"/>
          <w:sz w:val="24"/>
          <w:szCs w:val="24"/>
          <w:lang w:eastAsia="he-IL"/>
        </w:rPr>
      </w:pPr>
    </w:p>
    <w:p w14:paraId="08B1C589" w14:textId="77777777" w:rsidR="00C952E7" w:rsidRPr="00C952E7" w:rsidRDefault="00C952E7">
      <w:pPr>
        <w:numPr>
          <w:ilvl w:val="0"/>
          <w:numId w:val="10"/>
        </w:numPr>
        <w:spacing w:after="0" w:line="240" w:lineRule="auto"/>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Cs/>
          <w:sz w:val="24"/>
          <w:szCs w:val="24"/>
          <w:lang w:val="de-DE" w:eastAsia="he-IL"/>
        </w:rPr>
        <w:t xml:space="preserve">Levi-Belz, Y., </w:t>
      </w: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xml:space="preserve">., Givon, Y., Apter, A. (2016). </w:t>
      </w:r>
      <w:r w:rsidRPr="00C952E7">
        <w:rPr>
          <w:rFonts w:ascii="Times New Roman" w:eastAsia="Times New Roman" w:hAnsi="Times New Roman" w:cs="Times New Roman"/>
          <w:bCs/>
          <w:i/>
          <w:iCs/>
          <w:sz w:val="24"/>
          <w:szCs w:val="24"/>
          <w:lang w:eastAsia="he-IL"/>
        </w:rPr>
        <w:t>Suicidal Behavior among Children and Adolescents</w:t>
      </w:r>
      <w:r w:rsidRPr="00C952E7">
        <w:rPr>
          <w:rFonts w:ascii="Times New Roman" w:eastAsia="Times New Roman" w:hAnsi="Times New Roman" w:cs="Times New Roman"/>
          <w:bCs/>
          <w:sz w:val="24"/>
          <w:szCs w:val="24"/>
          <w:lang w:eastAsia="he-IL"/>
        </w:rPr>
        <w:t>. Probook, Israel. (Hebrew).</w:t>
      </w:r>
    </w:p>
    <w:p w14:paraId="26F3BFA9" w14:textId="77777777" w:rsidR="00C952E7" w:rsidRPr="00C952E7" w:rsidRDefault="00C952E7" w:rsidP="00C952E7">
      <w:pPr>
        <w:bidi/>
        <w:spacing w:after="60" w:line="240" w:lineRule="auto"/>
        <w:rPr>
          <w:rFonts w:ascii="David" w:eastAsia="Times New Roman" w:hAnsi="David" w:cs="David"/>
          <w:sz w:val="24"/>
          <w:szCs w:val="24"/>
          <w:rtl/>
          <w:lang w:eastAsia="he-IL"/>
        </w:rPr>
      </w:pPr>
    </w:p>
    <w:p w14:paraId="700C7448" w14:textId="24C2EB2B" w:rsidR="00C952E7" w:rsidRPr="00C952E7" w:rsidRDefault="00C952E7" w:rsidP="00C952E7">
      <w:pPr>
        <w:spacing w:after="60" w:line="240" w:lineRule="auto"/>
        <w:rPr>
          <w:rFonts w:ascii="David" w:hAnsi="David" w:cs="David"/>
          <w:b/>
          <w:bCs/>
          <w:sz w:val="24"/>
          <w:szCs w:val="24"/>
          <w:u w:val="single"/>
          <w:lang w:eastAsia="he-IL"/>
        </w:rPr>
      </w:pPr>
      <w:r>
        <w:rPr>
          <w:rFonts w:ascii="David" w:hAnsi="David" w:cs="David"/>
          <w:b/>
          <w:bCs/>
          <w:sz w:val="24"/>
          <w:szCs w:val="24"/>
          <w:u w:val="single"/>
          <w:lang w:eastAsia="he-IL"/>
        </w:rPr>
        <w:t>D.</w:t>
      </w:r>
      <w:r w:rsidR="00ED0C97">
        <w:rPr>
          <w:rFonts w:ascii="David" w:hAnsi="David" w:cs="David"/>
          <w:b/>
          <w:bCs/>
          <w:sz w:val="24"/>
          <w:szCs w:val="24"/>
          <w:u w:val="single"/>
          <w:lang w:eastAsia="he-IL"/>
        </w:rPr>
        <w:t xml:space="preserve"> </w:t>
      </w:r>
      <w:r w:rsidRPr="00C952E7">
        <w:rPr>
          <w:rFonts w:ascii="David" w:hAnsi="David" w:cs="David"/>
          <w:b/>
          <w:bCs/>
          <w:sz w:val="24"/>
          <w:szCs w:val="24"/>
          <w:u w:val="single"/>
          <w:lang w:eastAsia="he-IL"/>
        </w:rPr>
        <w:t>Articles in Refereed Journals</w:t>
      </w:r>
    </w:p>
    <w:p w14:paraId="4F56026C" w14:textId="2601DA7E" w:rsidR="00E1430D" w:rsidRPr="00E1430D" w:rsidRDefault="00E1430D" w:rsidP="00E1430D">
      <w:pPr>
        <w:spacing w:after="60"/>
        <w:rPr>
          <w:rFonts w:ascii="David" w:hAnsi="David" w:cs="David"/>
          <w:sz w:val="24"/>
          <w:szCs w:val="24"/>
          <w:lang w:val="en-IL" w:eastAsia="he-IL"/>
        </w:rPr>
      </w:pPr>
      <w:r w:rsidRPr="00E1430D">
        <w:rPr>
          <w:rFonts w:ascii="David" w:hAnsi="David" w:cs="David"/>
          <w:sz w:val="24"/>
          <w:szCs w:val="24"/>
          <w:lang w:val="en-IL" w:eastAsia="he-IL"/>
        </w:rPr>
        <w:t xml:space="preserve">* </w:t>
      </w:r>
      <w:r w:rsidR="001A44A2">
        <w:rPr>
          <w:rFonts w:ascii="David" w:hAnsi="David" w:cs="David"/>
          <w:sz w:val="24"/>
          <w:szCs w:val="24"/>
          <w:lang w:val="en-IL" w:eastAsia="he-IL"/>
        </w:rPr>
        <w:t>i</w:t>
      </w:r>
      <w:r w:rsidR="001A44A2" w:rsidRPr="00E1430D">
        <w:rPr>
          <w:rFonts w:ascii="David" w:hAnsi="David" w:cs="David"/>
          <w:sz w:val="24"/>
          <w:szCs w:val="24"/>
          <w:lang w:val="en-IL" w:eastAsia="he-IL"/>
        </w:rPr>
        <w:t>ndicates</w:t>
      </w:r>
      <w:r w:rsidRPr="00E1430D">
        <w:rPr>
          <w:rFonts w:ascii="David" w:hAnsi="David" w:cs="David"/>
          <w:sz w:val="24"/>
          <w:szCs w:val="24"/>
          <w:lang w:val="en-IL" w:eastAsia="he-IL"/>
        </w:rPr>
        <w:t xml:space="preserve"> completion after last promotion</w:t>
      </w:r>
    </w:p>
    <w:p w14:paraId="7ED3CD0D" w14:textId="31A7DA3A" w:rsidR="00C952E7" w:rsidRPr="00E1430D" w:rsidRDefault="00E1430D" w:rsidP="00E1430D">
      <w:pPr>
        <w:spacing w:after="60" w:line="240" w:lineRule="auto"/>
        <w:rPr>
          <w:rFonts w:ascii="David" w:eastAsia="Times New Roman" w:hAnsi="David" w:cs="David"/>
          <w:sz w:val="24"/>
          <w:szCs w:val="24"/>
          <w:rtl/>
          <w:lang w:eastAsia="he-IL"/>
        </w:rPr>
      </w:pPr>
      <w:r w:rsidRPr="00E1430D">
        <w:rPr>
          <w:rFonts w:ascii="David" w:hAnsi="David" w:cs="David"/>
          <w:sz w:val="24"/>
          <w:szCs w:val="24"/>
          <w:lang w:val="en-IL" w:eastAsia="he-IL"/>
        </w:rPr>
        <w:t># indicates undergraduate, graduate or post-doctoral students under my supervision</w:t>
      </w:r>
    </w:p>
    <w:p w14:paraId="3259CED8" w14:textId="77777777" w:rsidR="00C952E7" w:rsidRPr="00C952E7" w:rsidRDefault="00C952E7" w:rsidP="00C952E7">
      <w:pPr>
        <w:tabs>
          <w:tab w:val="left" w:pos="720"/>
          <w:tab w:val="center" w:pos="4153"/>
          <w:tab w:val="right" w:pos="8306"/>
        </w:tabs>
        <w:spacing w:after="0" w:line="240" w:lineRule="auto"/>
        <w:rPr>
          <w:rFonts w:ascii="Times New Roman" w:eastAsia="Times New Roman" w:hAnsi="Times New Roman" w:cs="Times New Roman"/>
          <w:b/>
          <w:bCs/>
          <w:sz w:val="24"/>
          <w:szCs w:val="24"/>
        </w:rPr>
      </w:pPr>
      <w:r w:rsidRPr="00C952E7">
        <w:rPr>
          <w:rFonts w:ascii="Times New Roman" w:eastAsia="Times New Roman" w:hAnsi="Times New Roman" w:cs="Times New Roman"/>
          <w:b/>
          <w:bCs/>
          <w:sz w:val="24"/>
          <w:szCs w:val="24"/>
        </w:rPr>
        <w:t>Published</w:t>
      </w:r>
    </w:p>
    <w:p w14:paraId="3A60F103" w14:textId="77777777" w:rsidR="00C952E7" w:rsidRPr="00C952E7" w:rsidRDefault="00C952E7" w:rsidP="00C952E7">
      <w:pPr>
        <w:tabs>
          <w:tab w:val="left" w:pos="720"/>
          <w:tab w:val="center" w:pos="4153"/>
          <w:tab w:val="right" w:pos="8306"/>
        </w:tabs>
        <w:spacing w:after="0" w:line="240" w:lineRule="auto"/>
        <w:rPr>
          <w:rFonts w:ascii="Times New Roman" w:eastAsia="Times New Roman" w:hAnsi="Times New Roman" w:cs="Times New Roman"/>
          <w:sz w:val="24"/>
          <w:szCs w:val="24"/>
        </w:rPr>
      </w:pPr>
    </w:p>
    <w:p w14:paraId="340AD0F0" w14:textId="77777777" w:rsidR="00C952E7" w:rsidRPr="00C952E7" w:rsidRDefault="00C952E7">
      <w:pPr>
        <w:numPr>
          <w:ilvl w:val="0"/>
          <w:numId w:val="11"/>
        </w:numPr>
        <w:spacing w:after="0" w:line="240" w:lineRule="auto"/>
        <w:ind w:left="480" w:hanging="480"/>
        <w:rPr>
          <w:rFonts w:ascii="Times New Roman" w:eastAsia="Times New Roman" w:hAnsi="Times New Roman" w:cs="Times New Roman"/>
          <w:sz w:val="24"/>
          <w:szCs w:val="24"/>
          <w:lang w:val="de-DE"/>
        </w:rPr>
      </w:pPr>
      <w:r w:rsidRPr="00C952E7">
        <w:rPr>
          <w:rFonts w:ascii="Times New Roman" w:eastAsia="Times New Roman" w:hAnsi="Times New Roman" w:cs="Times New Roman"/>
          <w:b/>
          <w:bCs/>
          <w:sz w:val="24"/>
          <w:szCs w:val="24"/>
          <w:lang w:val="de-DE"/>
        </w:rPr>
        <w:t xml:space="preserve">  Brunstein Klomek, A., </w:t>
      </w:r>
      <w:r w:rsidRPr="00C952E7">
        <w:rPr>
          <w:rFonts w:ascii="Times New Roman" w:eastAsia="Times New Roman" w:hAnsi="Times New Roman" w:cs="Times New Roman"/>
          <w:sz w:val="24"/>
          <w:szCs w:val="24"/>
          <w:lang w:val="de-DE"/>
        </w:rPr>
        <w:t xml:space="preserve">Orbach, I., Meged, S., Zalsman, G. </w:t>
      </w:r>
    </w:p>
    <w:p w14:paraId="1DFE60A7" w14:textId="77777777" w:rsidR="00C952E7" w:rsidRPr="00C952E7" w:rsidRDefault="00C952E7" w:rsidP="00C952E7">
      <w:pPr>
        <w:spacing w:after="0" w:line="240" w:lineRule="auto"/>
        <w:ind w:left="480"/>
        <w:rPr>
          <w:rFonts w:ascii="Times New Roman" w:eastAsia="Times New Roman" w:hAnsi="Times New Roman" w:cs="Times New Roman"/>
          <w:sz w:val="24"/>
          <w:szCs w:val="24"/>
        </w:rPr>
      </w:pPr>
      <w:r w:rsidRPr="00C952E7">
        <w:rPr>
          <w:rFonts w:ascii="Times New Roman" w:eastAsia="Times New Roman" w:hAnsi="Times New Roman" w:cs="Times New Roman"/>
          <w:sz w:val="24"/>
          <w:szCs w:val="24"/>
          <w:lang w:val="de-DE"/>
        </w:rPr>
        <w:t xml:space="preserve"> </w:t>
      </w:r>
      <w:r w:rsidRPr="00C952E7">
        <w:rPr>
          <w:rFonts w:ascii="Times New Roman" w:eastAsia="Times New Roman" w:hAnsi="Times New Roman" w:cs="Times New Roman"/>
          <w:sz w:val="24"/>
          <w:szCs w:val="24"/>
        </w:rPr>
        <w:t xml:space="preserve">Self-complexity of suicidal adolescents. (2005). </w:t>
      </w:r>
      <w:r w:rsidRPr="00C952E7">
        <w:rPr>
          <w:rFonts w:ascii="Times New Roman" w:eastAsia="Times New Roman" w:hAnsi="Times New Roman" w:cs="Times New Roman"/>
          <w:i/>
          <w:iCs/>
          <w:sz w:val="24"/>
          <w:szCs w:val="24"/>
        </w:rPr>
        <w:t>International Journal of Adolescent Medicine and Health,</w:t>
      </w:r>
      <w:r w:rsidRPr="00C952E7">
        <w:rPr>
          <w:rFonts w:ascii="Times New Roman" w:eastAsia="Times New Roman" w:hAnsi="Times New Roman" w:cs="Times New Roman"/>
          <w:sz w:val="24"/>
          <w:szCs w:val="24"/>
        </w:rPr>
        <w:t>17(3), 267-273. (Citations:18).</w:t>
      </w:r>
    </w:p>
    <w:p w14:paraId="42CEBBDD" w14:textId="77777777" w:rsidR="00C952E7" w:rsidRPr="00C952E7" w:rsidRDefault="00C952E7" w:rsidP="00C952E7">
      <w:pPr>
        <w:tabs>
          <w:tab w:val="left" w:pos="540"/>
        </w:tabs>
        <w:spacing w:after="0" w:line="240" w:lineRule="auto"/>
        <w:ind w:left="480" w:hanging="480"/>
        <w:rPr>
          <w:rFonts w:ascii="Times New Roman" w:eastAsia="Times New Roman" w:hAnsi="Times New Roman" w:cs="Times New Roman"/>
          <w:sz w:val="24"/>
          <w:szCs w:val="24"/>
        </w:rPr>
      </w:pPr>
    </w:p>
    <w:p w14:paraId="1009D4EB" w14:textId="77777777" w:rsidR="00C952E7" w:rsidRPr="00C952E7" w:rsidRDefault="00C952E7">
      <w:pPr>
        <w:numPr>
          <w:ilvl w:val="0"/>
          <w:numId w:val="11"/>
        </w:numPr>
        <w:autoSpaceDE w:val="0"/>
        <w:autoSpaceDN w:val="0"/>
        <w:adjustRightInd w:val="0"/>
        <w:spacing w:after="0" w:line="240" w:lineRule="auto"/>
        <w:ind w:left="480" w:hanging="480"/>
        <w:rPr>
          <w:rFonts w:ascii="Times New Roman" w:eastAsia="Times New Roman" w:hAnsi="Times New Roman" w:cs="Times New Roman"/>
          <w:sz w:val="24"/>
          <w:szCs w:val="24"/>
          <w:lang w:bidi="ar-SA"/>
        </w:rPr>
      </w:pPr>
      <w:r w:rsidRPr="00C952E7">
        <w:rPr>
          <w:rFonts w:ascii="Times New Roman" w:eastAsia="Times New Roman" w:hAnsi="Times New Roman" w:cs="Times New Roman"/>
          <w:sz w:val="24"/>
          <w:szCs w:val="24"/>
          <w:lang w:val="de-DE" w:bidi="ar-SA"/>
        </w:rPr>
        <w:t xml:space="preserve"> </w:t>
      </w:r>
      <w:r w:rsidRPr="00C952E7">
        <w:rPr>
          <w:rFonts w:ascii="Times New Roman" w:eastAsia="Times New Roman" w:hAnsi="Times New Roman" w:cs="Times New Roman"/>
          <w:sz w:val="24"/>
          <w:szCs w:val="24"/>
          <w:rtl/>
        </w:rPr>
        <w:t xml:space="preserve"> </w:t>
      </w:r>
      <w:r w:rsidRPr="00C952E7">
        <w:rPr>
          <w:rFonts w:ascii="Times New Roman" w:eastAsia="Times New Roman" w:hAnsi="Times New Roman" w:cs="Times New Roman"/>
          <w:sz w:val="24"/>
          <w:szCs w:val="24"/>
          <w:lang w:val="de-DE" w:bidi="ar-SA"/>
        </w:rPr>
        <w:t xml:space="preserve">Zalsman, G., Misgav, S., Sommerfeld, E., Kohn, Y., </w:t>
      </w:r>
      <w:r w:rsidRPr="00C952E7">
        <w:rPr>
          <w:rFonts w:ascii="Times New Roman" w:eastAsia="Times New Roman" w:hAnsi="Times New Roman" w:cs="Times New Roman"/>
          <w:b/>
          <w:bCs/>
          <w:sz w:val="24"/>
          <w:szCs w:val="24"/>
          <w:lang w:val="de-DE" w:bidi="ar-SA"/>
        </w:rPr>
        <w:t>Brunstein Klomek, A.,</w:t>
      </w:r>
      <w:r w:rsidRPr="00C952E7">
        <w:rPr>
          <w:rFonts w:ascii="Times New Roman" w:eastAsia="Times New Roman" w:hAnsi="Times New Roman" w:cs="Times New Roman"/>
          <w:sz w:val="24"/>
          <w:szCs w:val="24"/>
          <w:lang w:val="de-DE" w:eastAsia="he-IL"/>
        </w:rPr>
        <w:t xml:space="preserve"> </w:t>
      </w:r>
      <w:r w:rsidRPr="00C952E7">
        <w:rPr>
          <w:rFonts w:ascii="Times New Roman" w:eastAsia="Times New Roman" w:hAnsi="Times New Roman" w:cs="Times New Roman"/>
          <w:sz w:val="24"/>
          <w:szCs w:val="24"/>
          <w:lang w:val="de-DE" w:bidi="ar-SA"/>
        </w:rPr>
        <w:t xml:space="preserve">Diller, R., Sher, L., Shwartz, J., Shoval, G., Ben-Dor, D., Wolovik, L., &amp; Oquendo, M.A. (2005). </w:t>
      </w:r>
      <w:r w:rsidRPr="00C952E7">
        <w:rPr>
          <w:rFonts w:ascii="Times New Roman" w:eastAsia="Times New Roman" w:hAnsi="Times New Roman" w:cs="Times New Roman"/>
          <w:sz w:val="24"/>
          <w:szCs w:val="24"/>
          <w:lang w:bidi="ar-SA"/>
        </w:rPr>
        <w:t xml:space="preserve">Children's Depression Inventory (CDI) and the Children's Depression Rating Scale-Revised (CDRS-R): Reliability of the Hebrew version. </w:t>
      </w:r>
      <w:r w:rsidRPr="00C952E7">
        <w:rPr>
          <w:rFonts w:ascii="Times New Roman" w:eastAsia="Times New Roman" w:hAnsi="Times New Roman" w:cs="Times New Roman"/>
          <w:i/>
          <w:iCs/>
          <w:sz w:val="24"/>
          <w:szCs w:val="24"/>
          <w:lang w:eastAsia="he-IL"/>
        </w:rPr>
        <w:t>International Journal of Adolescent Medicine and Health,</w:t>
      </w:r>
      <w:r w:rsidRPr="00C952E7">
        <w:rPr>
          <w:rFonts w:ascii="Times New Roman" w:eastAsia="Times New Roman" w:hAnsi="Times New Roman" w:cs="Times New Roman"/>
          <w:sz w:val="24"/>
          <w:szCs w:val="24"/>
          <w:lang w:eastAsia="he-IL"/>
        </w:rPr>
        <w:t xml:space="preserve"> </w:t>
      </w:r>
      <w:r w:rsidRPr="00C952E7">
        <w:rPr>
          <w:rFonts w:ascii="Times New Roman" w:eastAsia="Times New Roman" w:hAnsi="Times New Roman" w:cs="Times New Roman"/>
          <w:sz w:val="24"/>
          <w:szCs w:val="24"/>
          <w:lang w:bidi="ar-SA"/>
        </w:rPr>
        <w:t>17(3), 255-257. (</w:t>
      </w:r>
      <w:r w:rsidRPr="00C952E7">
        <w:rPr>
          <w:rFonts w:ascii="Times New Roman" w:eastAsia="Times New Roman" w:hAnsi="Times New Roman" w:cs="Narkisim"/>
          <w:sz w:val="24"/>
          <w:szCs w:val="24"/>
          <w:lang w:eastAsia="he-IL"/>
        </w:rPr>
        <w:t>Citations:32</w:t>
      </w:r>
      <w:r w:rsidRPr="00C952E7">
        <w:rPr>
          <w:rFonts w:ascii="Times New Roman" w:eastAsia="Times New Roman" w:hAnsi="Times New Roman" w:cs="Times New Roman"/>
          <w:sz w:val="24"/>
          <w:szCs w:val="24"/>
          <w:lang w:bidi="ar-SA"/>
        </w:rPr>
        <w:t>).</w:t>
      </w:r>
    </w:p>
    <w:p w14:paraId="643A07B9" w14:textId="77777777" w:rsidR="00C952E7" w:rsidRPr="00C952E7" w:rsidRDefault="00C952E7" w:rsidP="00C952E7">
      <w:pPr>
        <w:spacing w:after="0" w:line="240" w:lineRule="auto"/>
        <w:rPr>
          <w:rFonts w:ascii="Times New Roman" w:eastAsia="Times New Roman" w:hAnsi="Times New Roman" w:cs="Times New Roman"/>
          <w:sz w:val="24"/>
          <w:szCs w:val="24"/>
          <w:lang w:bidi="ar-SA"/>
        </w:rPr>
      </w:pPr>
    </w:p>
    <w:p w14:paraId="21472192" w14:textId="77777777" w:rsidR="00C952E7" w:rsidRPr="00C952E7" w:rsidRDefault="00C952E7">
      <w:pPr>
        <w:numPr>
          <w:ilvl w:val="0"/>
          <w:numId w:val="11"/>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w:t>
      </w:r>
      <w:r w:rsidRPr="00C952E7">
        <w:rPr>
          <w:rFonts w:ascii="Times New Roman" w:eastAsia="Times New Roman" w:hAnsi="Times New Roman" w:cs="Times New Roman"/>
          <w:b/>
          <w:bCs/>
          <w:sz w:val="24"/>
          <w:szCs w:val="24"/>
          <w:lang w:eastAsia="he-IL"/>
        </w:rPr>
        <w:t xml:space="preserve"> </w:t>
      </w:r>
      <w:r w:rsidRPr="00C952E7">
        <w:rPr>
          <w:rFonts w:ascii="Times New Roman" w:eastAsia="Times New Roman" w:hAnsi="Times New Roman" w:cs="Times New Roman"/>
          <w:sz w:val="24"/>
          <w:szCs w:val="24"/>
          <w:lang w:eastAsia="he-IL"/>
        </w:rPr>
        <w:t xml:space="preserve">Mufson, L. Interpersonal psychotherapy for depressed adolescents (IPT-A). (2006). </w:t>
      </w:r>
      <w:r w:rsidRPr="00C952E7">
        <w:rPr>
          <w:rFonts w:ascii="Times New Roman" w:eastAsia="Times New Roman" w:hAnsi="Times New Roman" w:cs="Times New Roman"/>
          <w:i/>
          <w:iCs/>
          <w:sz w:val="24"/>
          <w:szCs w:val="24"/>
          <w:lang w:eastAsia="he-IL"/>
        </w:rPr>
        <w:t>Child and Adolescent Psychiatric Clinics of North America</w:t>
      </w:r>
      <w:r w:rsidRPr="00C952E7">
        <w:rPr>
          <w:rFonts w:ascii="Times New Roman" w:eastAsia="Times New Roman" w:hAnsi="Times New Roman" w:cs="Times New Roman"/>
          <w:sz w:val="24"/>
          <w:szCs w:val="24"/>
          <w:lang w:eastAsia="he-IL"/>
        </w:rPr>
        <w:t>,15(4), 959-975. (</w:t>
      </w:r>
      <w:r w:rsidRPr="00C952E7">
        <w:rPr>
          <w:rFonts w:ascii="Times New Roman" w:eastAsia="Times New Roman" w:hAnsi="Times New Roman" w:cs="Narkisim"/>
          <w:sz w:val="24"/>
          <w:szCs w:val="24"/>
          <w:lang w:eastAsia="he-IL"/>
        </w:rPr>
        <w:t>5 Years IF= 3.0; Rank=131/279</w:t>
      </w:r>
      <w:r w:rsidRPr="00C952E7">
        <w:rPr>
          <w:rFonts w:ascii="Times New Roman" w:eastAsia="Times New Roman" w:hAnsi="Times New Roman" w:cs="Times New Roman"/>
          <w:sz w:val="24"/>
          <w:szCs w:val="24"/>
          <w:lang w:eastAsia="he-IL"/>
        </w:rPr>
        <w:t xml:space="preserve"> Psychiatry- Q2; Citations:45).</w:t>
      </w:r>
    </w:p>
    <w:p w14:paraId="40DF9DF4" w14:textId="77777777" w:rsidR="00C952E7" w:rsidRPr="00C952E7" w:rsidRDefault="00C952E7" w:rsidP="00C952E7">
      <w:pPr>
        <w:spacing w:after="0" w:line="240" w:lineRule="auto"/>
        <w:ind w:left="720"/>
        <w:contextualSpacing/>
        <w:rPr>
          <w:rFonts w:ascii="Times New Roman" w:eastAsia="Times New Roman" w:hAnsi="Times New Roman" w:cs="Times New Roman"/>
          <w:b/>
          <w:bCs/>
          <w:sz w:val="24"/>
          <w:szCs w:val="24"/>
          <w:lang w:eastAsia="he-IL"/>
        </w:rPr>
      </w:pPr>
    </w:p>
    <w:p w14:paraId="5DBB7128" w14:textId="77777777" w:rsidR="00C952E7" w:rsidRPr="00C952E7" w:rsidRDefault="00C952E7">
      <w:pPr>
        <w:numPr>
          <w:ilvl w:val="0"/>
          <w:numId w:val="11"/>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b/>
          <w:bCs/>
          <w:sz w:val="24"/>
          <w:szCs w:val="24"/>
          <w:lang w:eastAsia="he-IL"/>
        </w:rPr>
        <w:t xml:space="preserve">Brunstein Klomek, A, </w:t>
      </w:r>
      <w:r w:rsidRPr="00C952E7">
        <w:rPr>
          <w:rFonts w:ascii="Times New Roman" w:eastAsia="Times New Roman" w:hAnsi="Times New Roman" w:cs="Times New Roman"/>
          <w:sz w:val="24"/>
          <w:szCs w:val="24"/>
          <w:lang w:eastAsia="he-IL"/>
        </w:rPr>
        <w:t xml:space="preserve">Zalsman G., Mufson, L Interpersonal psychotherapy for depressed adolescents (IPT-A) (2007). </w:t>
      </w:r>
      <w:r w:rsidRPr="00C952E7">
        <w:rPr>
          <w:rFonts w:ascii="Times New Roman" w:eastAsia="Times New Roman" w:hAnsi="Times New Roman" w:cs="Times New Roman"/>
          <w:i/>
          <w:iCs/>
          <w:sz w:val="24"/>
          <w:szCs w:val="24"/>
          <w:lang w:eastAsia="he-IL"/>
        </w:rPr>
        <w:t>Israel Journal of Psychiatry and Related Sciences.</w:t>
      </w:r>
      <w:r w:rsidRPr="00C952E7">
        <w:rPr>
          <w:rFonts w:ascii="Times New Roman" w:eastAsia="Times New Roman" w:hAnsi="Times New Roman" w:cs="Times New Roman"/>
          <w:sz w:val="24"/>
          <w:szCs w:val="24"/>
          <w:lang w:eastAsia="he-IL"/>
        </w:rPr>
        <w:t xml:space="preserve"> Vol 44 No. 1, 40–46. (</w:t>
      </w:r>
      <w:r w:rsidRPr="00C952E7">
        <w:rPr>
          <w:rFonts w:ascii="Times New Roman" w:eastAsia="Times New Roman" w:hAnsi="Times New Roman" w:cs="Narkisim"/>
          <w:sz w:val="24"/>
          <w:szCs w:val="24"/>
          <w:lang w:eastAsia="he-IL"/>
        </w:rPr>
        <w:t>5 Years IF= 0.5; Rank=249/279</w:t>
      </w:r>
      <w:r w:rsidRPr="00C952E7">
        <w:rPr>
          <w:rFonts w:ascii="Times New Roman" w:eastAsia="Times New Roman" w:hAnsi="Times New Roman" w:cs="Times New Roman"/>
          <w:sz w:val="24"/>
          <w:szCs w:val="24"/>
          <w:lang w:eastAsia="he-IL"/>
        </w:rPr>
        <w:t xml:space="preserve"> Psychiatry- Q4; Citations:33).</w:t>
      </w:r>
    </w:p>
    <w:p w14:paraId="7AF0EB5C"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078234D7" w14:textId="77777777" w:rsidR="00C952E7" w:rsidRPr="00C952E7" w:rsidRDefault="00C952E7">
      <w:pPr>
        <w:numPr>
          <w:ilvl w:val="0"/>
          <w:numId w:val="11"/>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 xml:space="preserve">Conason, A.H., </w:t>
      </w: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 xml:space="preserve">., Sher, L. Recognizing alcohol and drug abuse in patients with eating disorders. (2006). </w:t>
      </w:r>
      <w:r w:rsidRPr="00C952E7">
        <w:rPr>
          <w:rFonts w:ascii="Times New Roman" w:eastAsia="Times New Roman" w:hAnsi="Times New Roman" w:cs="Times New Roman"/>
          <w:i/>
          <w:iCs/>
          <w:sz w:val="24"/>
          <w:szCs w:val="24"/>
          <w:lang w:eastAsia="he-IL"/>
        </w:rPr>
        <w:t>QJM: An International Journal of Medicine</w:t>
      </w:r>
      <w:r w:rsidRPr="00C952E7">
        <w:rPr>
          <w:rFonts w:ascii="Times New Roman" w:eastAsia="Times New Roman" w:hAnsi="Times New Roman" w:cs="Times New Roman"/>
          <w:sz w:val="24"/>
          <w:szCs w:val="24"/>
          <w:lang w:eastAsia="he-IL"/>
        </w:rPr>
        <w:t>, 99, 335-339. (</w:t>
      </w:r>
      <w:r w:rsidRPr="00C952E7">
        <w:rPr>
          <w:rFonts w:ascii="Times New Roman" w:eastAsia="Times New Roman" w:hAnsi="Times New Roman" w:cs="Narkisim"/>
          <w:sz w:val="24"/>
          <w:szCs w:val="24"/>
          <w:lang w:eastAsia="he-IL"/>
        </w:rPr>
        <w:t>5 Years IF= 6.4; Rank=</w:t>
      </w:r>
      <w:r w:rsidRPr="00C952E7">
        <w:rPr>
          <w:rFonts w:ascii="Source Sans Pro" w:eastAsia="Times New Roman" w:hAnsi="Source Sans Pro" w:cs="Narkisim"/>
          <w:b/>
          <w:bCs/>
          <w:color w:val="5E33BF"/>
          <w:sz w:val="51"/>
          <w:szCs w:val="51"/>
          <w:shd w:val="clear" w:color="auto" w:fill="FFFFFF"/>
          <w:lang w:eastAsia="he-IL"/>
        </w:rPr>
        <w:t xml:space="preserve"> </w:t>
      </w:r>
      <w:r w:rsidRPr="00C952E7">
        <w:rPr>
          <w:rFonts w:ascii="Times New Roman" w:eastAsia="Times New Roman" w:hAnsi="Times New Roman" w:cs="Narkisim"/>
          <w:sz w:val="24"/>
          <w:szCs w:val="24"/>
          <w:lang w:eastAsia="he-IL"/>
        </w:rPr>
        <w:t>22/329</w:t>
      </w:r>
      <w:r w:rsidRPr="00C952E7">
        <w:rPr>
          <w:rFonts w:ascii="Times New Roman" w:eastAsia="Times New Roman" w:hAnsi="Times New Roman" w:cs="Times New Roman"/>
          <w:sz w:val="24"/>
          <w:szCs w:val="24"/>
          <w:lang w:eastAsia="he-IL"/>
        </w:rPr>
        <w:t xml:space="preserve"> Medicine, General &amp; Internal- Q1; Citations:62).</w:t>
      </w:r>
    </w:p>
    <w:p w14:paraId="2931DEDE" w14:textId="77777777" w:rsidR="00C952E7" w:rsidRPr="00C952E7" w:rsidRDefault="00C952E7" w:rsidP="00C952E7">
      <w:pPr>
        <w:spacing w:after="0" w:line="240" w:lineRule="auto"/>
        <w:ind w:left="720"/>
        <w:contextualSpacing/>
        <w:rPr>
          <w:rFonts w:ascii="Times New Roman" w:eastAsia="Times New Roman" w:hAnsi="Times New Roman" w:cs="Times New Roman"/>
          <w:b/>
          <w:bCs/>
          <w:sz w:val="24"/>
          <w:szCs w:val="24"/>
        </w:rPr>
      </w:pPr>
    </w:p>
    <w:p w14:paraId="793FBE6A" w14:textId="77777777" w:rsidR="00C952E7" w:rsidRPr="00C952E7" w:rsidRDefault="00C952E7">
      <w:pPr>
        <w:numPr>
          <w:ilvl w:val="0"/>
          <w:numId w:val="11"/>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b/>
          <w:bCs/>
          <w:sz w:val="24"/>
          <w:szCs w:val="24"/>
        </w:rPr>
        <w:lastRenderedPageBreak/>
        <w:t>Brunstein Klomek, A.</w:t>
      </w:r>
      <w:r w:rsidRPr="00C952E7">
        <w:rPr>
          <w:rFonts w:ascii="Times New Roman" w:eastAsia="Times New Roman" w:hAnsi="Times New Roman" w:cs="Times New Roman"/>
          <w:sz w:val="24"/>
          <w:szCs w:val="24"/>
        </w:rPr>
        <w:t>,</w:t>
      </w:r>
      <w:r w:rsidRPr="00C952E7">
        <w:rPr>
          <w:rFonts w:ascii="Times New Roman" w:eastAsia="Times New Roman" w:hAnsi="Times New Roman" w:cs="Times New Roman"/>
          <w:b/>
          <w:bCs/>
          <w:sz w:val="24"/>
          <w:szCs w:val="24"/>
          <w:lang w:eastAsia="he-IL"/>
        </w:rPr>
        <w:t xml:space="preserve"> </w:t>
      </w:r>
      <w:r w:rsidRPr="00C952E7">
        <w:rPr>
          <w:rFonts w:ascii="Times New Roman" w:eastAsia="Times New Roman" w:hAnsi="Times New Roman" w:cs="Times New Roman"/>
          <w:sz w:val="24"/>
          <w:szCs w:val="24"/>
        </w:rPr>
        <w:t xml:space="preserve">Zalsman, G., Meged, S., Apter, A., Har Even, D., Diller, R., Orbach, I. (2007). Self-object differentiation in suicidal adolescents. </w:t>
      </w:r>
      <w:r w:rsidRPr="00C952E7">
        <w:rPr>
          <w:rFonts w:ascii="Times New Roman" w:eastAsia="Times New Roman" w:hAnsi="Times New Roman" w:cs="Times New Roman"/>
          <w:i/>
          <w:iCs/>
          <w:sz w:val="24"/>
          <w:szCs w:val="24"/>
        </w:rPr>
        <w:t>Comprehensive Psychiatry</w:t>
      </w:r>
      <w:r w:rsidRPr="00C952E7">
        <w:rPr>
          <w:rFonts w:ascii="Times New Roman" w:eastAsia="Times New Roman" w:hAnsi="Times New Roman" w:cs="Times New Roman"/>
          <w:sz w:val="24"/>
          <w:szCs w:val="24"/>
        </w:rPr>
        <w:t>, 48, 8-13. (</w:t>
      </w:r>
      <w:r w:rsidRPr="00C952E7">
        <w:rPr>
          <w:rFonts w:ascii="Times New Roman" w:eastAsia="Times New Roman" w:hAnsi="Times New Roman" w:cs="Narkisim"/>
          <w:sz w:val="24"/>
          <w:szCs w:val="24"/>
          <w:lang w:eastAsia="he-IL"/>
        </w:rPr>
        <w:t>5 Years IF= 4.7; Rank=49/279</w:t>
      </w:r>
      <w:r w:rsidRPr="00C952E7">
        <w:rPr>
          <w:rFonts w:ascii="Times New Roman" w:eastAsia="Times New Roman" w:hAnsi="Times New Roman" w:cs="Times New Roman"/>
          <w:sz w:val="24"/>
          <w:szCs w:val="24"/>
          <w:lang w:eastAsia="he-IL"/>
        </w:rPr>
        <w:t xml:space="preserve"> Psychiatry- Q1; Citations:18</w:t>
      </w:r>
      <w:r w:rsidRPr="00C952E7">
        <w:rPr>
          <w:rFonts w:ascii="Times New Roman" w:eastAsia="Times New Roman" w:hAnsi="Times New Roman" w:cs="Times New Roman"/>
          <w:sz w:val="24"/>
          <w:szCs w:val="24"/>
        </w:rPr>
        <w:t>).</w:t>
      </w:r>
    </w:p>
    <w:p w14:paraId="1D78EB8F" w14:textId="77777777" w:rsidR="00C952E7" w:rsidRPr="00C952E7" w:rsidRDefault="00C952E7" w:rsidP="00C952E7">
      <w:pPr>
        <w:spacing w:after="0" w:line="240" w:lineRule="auto"/>
        <w:ind w:left="480"/>
        <w:rPr>
          <w:rFonts w:ascii="Times New Roman" w:eastAsia="Times New Roman" w:hAnsi="Times New Roman" w:cs="Times New Roman"/>
          <w:sz w:val="24"/>
          <w:szCs w:val="24"/>
        </w:rPr>
      </w:pPr>
    </w:p>
    <w:p w14:paraId="42F19AF3" w14:textId="77777777" w:rsidR="00C952E7" w:rsidRPr="00C952E7" w:rsidRDefault="00C952E7">
      <w:pPr>
        <w:numPr>
          <w:ilvl w:val="0"/>
          <w:numId w:val="11"/>
        </w:numPr>
        <w:spacing w:after="0" w:line="240" w:lineRule="auto"/>
        <w:contextualSpacing/>
        <w:rPr>
          <w:rFonts w:ascii="Times New Roman" w:eastAsia="Times New Roman" w:hAnsi="Times New Roman" w:cs="Times New Roman"/>
          <w:sz w:val="24"/>
          <w:szCs w:val="24"/>
        </w:rPr>
      </w:pPr>
      <w:r w:rsidRPr="00C952E7">
        <w:rPr>
          <w:rFonts w:ascii="Times New Roman" w:eastAsia="Times New Roman" w:hAnsi="Times New Roman" w:cs="Times New Roman"/>
          <w:b/>
          <w:bCs/>
          <w:sz w:val="24"/>
          <w:szCs w:val="24"/>
          <w:lang w:val="de-DE"/>
        </w:rPr>
        <w:t xml:space="preserve">Brunstein Klomek, A., </w:t>
      </w:r>
      <w:r w:rsidRPr="00C952E7">
        <w:rPr>
          <w:rFonts w:ascii="Times New Roman" w:eastAsia="Times New Roman" w:hAnsi="Times New Roman" w:cs="Times New Roman"/>
          <w:sz w:val="24"/>
          <w:szCs w:val="24"/>
          <w:lang w:val="de-DE"/>
        </w:rPr>
        <w:t xml:space="preserve">Frank Marrocco., Marjorie Kleinman., Irvin Schonfeld., Madelyn S. Gould. </w:t>
      </w:r>
      <w:r w:rsidRPr="00C952E7">
        <w:rPr>
          <w:rFonts w:ascii="Times New Roman" w:eastAsia="Times New Roman" w:hAnsi="Times New Roman" w:cs="Times New Roman"/>
          <w:sz w:val="24"/>
          <w:szCs w:val="24"/>
        </w:rPr>
        <w:t xml:space="preserve">(2007). Bullying, depression and suicidality in adolescents. </w:t>
      </w:r>
      <w:r w:rsidRPr="00C952E7">
        <w:rPr>
          <w:rFonts w:ascii="Times New Roman" w:eastAsia="Times New Roman" w:hAnsi="Times New Roman" w:cs="Times New Roman"/>
          <w:i/>
          <w:iCs/>
          <w:sz w:val="24"/>
          <w:szCs w:val="24"/>
        </w:rPr>
        <w:t>Journal of the American Academy of Child and Adolescent Psychiatry</w:t>
      </w:r>
      <w:r w:rsidRPr="00C952E7">
        <w:rPr>
          <w:rFonts w:ascii="Times New Roman" w:eastAsia="Times New Roman" w:hAnsi="Times New Roman" w:cs="Times New Roman"/>
          <w:sz w:val="24"/>
          <w:szCs w:val="24"/>
        </w:rPr>
        <w:t>, 46(1), 40-49. (</w:t>
      </w:r>
      <w:r w:rsidRPr="00C952E7">
        <w:rPr>
          <w:rFonts w:ascii="Times New Roman" w:eastAsia="Times New Roman" w:hAnsi="Times New Roman" w:cs="Narkisim"/>
          <w:sz w:val="24"/>
          <w:szCs w:val="24"/>
          <w:lang w:eastAsia="he-IL"/>
        </w:rPr>
        <w:t>5 Years IF= 10.8; Rank=8/279</w:t>
      </w:r>
      <w:r w:rsidRPr="00C952E7">
        <w:rPr>
          <w:rFonts w:ascii="Times New Roman" w:eastAsia="Times New Roman" w:hAnsi="Times New Roman" w:cs="Times New Roman"/>
          <w:sz w:val="24"/>
          <w:szCs w:val="24"/>
          <w:lang w:eastAsia="he-IL"/>
        </w:rPr>
        <w:t xml:space="preserve"> Psychiatry- Q1; Citations:1593</w:t>
      </w:r>
      <w:r w:rsidRPr="00C952E7">
        <w:rPr>
          <w:rFonts w:ascii="Times New Roman" w:eastAsia="Times New Roman" w:hAnsi="Times New Roman" w:cs="Times New Roman"/>
          <w:sz w:val="24"/>
          <w:szCs w:val="24"/>
        </w:rPr>
        <w:t>).</w:t>
      </w:r>
    </w:p>
    <w:p w14:paraId="49D2397D" w14:textId="77777777" w:rsidR="00C952E7" w:rsidRPr="00C952E7" w:rsidRDefault="00C952E7" w:rsidP="00C952E7">
      <w:pPr>
        <w:spacing w:after="0" w:line="240" w:lineRule="auto"/>
        <w:ind w:left="720"/>
        <w:contextualSpacing/>
        <w:rPr>
          <w:rFonts w:ascii="Times New Roman" w:eastAsia="Times New Roman" w:hAnsi="Times New Roman" w:cs="Times New Roman"/>
          <w:b/>
          <w:bCs/>
          <w:sz w:val="24"/>
          <w:szCs w:val="24"/>
        </w:rPr>
      </w:pPr>
    </w:p>
    <w:p w14:paraId="20F448C1" w14:textId="58D2370B" w:rsidR="00C952E7" w:rsidRPr="00C952E7" w:rsidRDefault="00C952E7">
      <w:pPr>
        <w:numPr>
          <w:ilvl w:val="0"/>
          <w:numId w:val="11"/>
        </w:numPr>
        <w:spacing w:after="0" w:line="240" w:lineRule="auto"/>
        <w:contextualSpacing/>
        <w:rPr>
          <w:rFonts w:ascii="Times New Roman" w:eastAsia="Times New Roman" w:hAnsi="Times New Roman" w:cs="Times New Roman"/>
          <w:sz w:val="24"/>
          <w:szCs w:val="24"/>
        </w:rPr>
      </w:pPr>
      <w:r w:rsidRPr="00C952E7">
        <w:rPr>
          <w:rFonts w:ascii="Times New Roman" w:eastAsia="Times New Roman" w:hAnsi="Times New Roman" w:cs="Times New Roman"/>
          <w:b/>
          <w:bCs/>
          <w:sz w:val="24"/>
          <w:szCs w:val="24"/>
          <w:lang w:val="de-DE"/>
        </w:rPr>
        <w:t>Brunstein Klomek, A</w:t>
      </w:r>
      <w:r w:rsidRPr="00C952E7">
        <w:rPr>
          <w:rFonts w:ascii="Times New Roman" w:eastAsia="Times New Roman" w:hAnsi="Times New Roman" w:cs="Times New Roman"/>
          <w:sz w:val="24"/>
          <w:szCs w:val="24"/>
          <w:lang w:val="de-DE"/>
        </w:rPr>
        <w:t xml:space="preserve">., Stanley, B. (2007). </w:t>
      </w:r>
      <w:r w:rsidRPr="00C952E7">
        <w:rPr>
          <w:rFonts w:ascii="Times New Roman" w:eastAsia="Times New Roman" w:hAnsi="Times New Roman" w:cs="Times New Roman"/>
          <w:sz w:val="24"/>
          <w:szCs w:val="24"/>
          <w:lang w:eastAsia="he-IL"/>
        </w:rPr>
        <w:t xml:space="preserve">Psychosocial treatment of depression and suicidality in adolescents. </w:t>
      </w:r>
      <w:r w:rsidRPr="00C952E7">
        <w:rPr>
          <w:rFonts w:ascii="Times New Roman" w:eastAsia="Times New Roman" w:hAnsi="Times New Roman" w:cs="Times New Roman"/>
          <w:i/>
          <w:iCs/>
          <w:sz w:val="24"/>
          <w:szCs w:val="24"/>
          <w:lang w:eastAsia="he-IL"/>
        </w:rPr>
        <w:t>CNS Spectrums</w:t>
      </w:r>
      <w:r w:rsidRPr="00C952E7">
        <w:rPr>
          <w:rFonts w:ascii="Times New Roman" w:eastAsia="Times New Roman" w:hAnsi="Times New Roman" w:cs="Times New Roman"/>
          <w:sz w:val="24"/>
          <w:szCs w:val="24"/>
          <w:lang w:eastAsia="he-IL"/>
        </w:rPr>
        <w:t>, 12(2), 135-144. (</w:t>
      </w:r>
      <w:r w:rsidRPr="00C952E7">
        <w:rPr>
          <w:rFonts w:ascii="Times New Roman" w:eastAsia="Times New Roman" w:hAnsi="Times New Roman" w:cs="Narkisim"/>
          <w:sz w:val="24"/>
          <w:szCs w:val="24"/>
          <w:lang w:eastAsia="he-IL"/>
        </w:rPr>
        <w:t>5 Years IF= 3.8; Rank=79/279</w:t>
      </w:r>
      <w:r w:rsidRPr="00C952E7">
        <w:rPr>
          <w:rFonts w:ascii="Times New Roman" w:eastAsia="Times New Roman" w:hAnsi="Times New Roman" w:cs="Times New Roman"/>
          <w:sz w:val="24"/>
          <w:szCs w:val="24"/>
          <w:lang w:eastAsia="he-IL"/>
        </w:rPr>
        <w:t xml:space="preserve"> Psychiatry- Q2; Citations:35).</w:t>
      </w:r>
    </w:p>
    <w:p w14:paraId="5697CD82" w14:textId="77777777" w:rsidR="00C952E7" w:rsidRPr="00C952E7" w:rsidRDefault="00C952E7" w:rsidP="00C952E7">
      <w:pPr>
        <w:spacing w:after="0" w:line="240" w:lineRule="auto"/>
        <w:rPr>
          <w:rFonts w:ascii="Times New Roman" w:eastAsia="Times New Roman" w:hAnsi="Times New Roman" w:cs="Times New Roman"/>
          <w:sz w:val="24"/>
          <w:szCs w:val="24"/>
        </w:rPr>
      </w:pPr>
    </w:p>
    <w:p w14:paraId="18B3D350" w14:textId="77777777" w:rsidR="00C952E7" w:rsidRPr="00C952E7" w:rsidRDefault="00C952E7" w:rsidP="00C952E7">
      <w:pPr>
        <w:spacing w:after="0" w:line="240" w:lineRule="auto"/>
        <w:ind w:left="360" w:hanging="360"/>
        <w:rPr>
          <w:rFonts w:ascii="Times New Roman" w:eastAsia="Times New Roman" w:hAnsi="Times New Roman" w:cs="Times New Roman"/>
          <w:sz w:val="24"/>
          <w:szCs w:val="24"/>
        </w:rPr>
      </w:pPr>
      <w:r w:rsidRPr="00C952E7">
        <w:rPr>
          <w:rFonts w:ascii="Times New Roman" w:eastAsia="Times New Roman" w:hAnsi="Times New Roman" w:cs="Times New Roman"/>
          <w:sz w:val="24"/>
          <w:szCs w:val="24"/>
          <w:lang w:val="de-DE"/>
        </w:rPr>
        <w:t xml:space="preserve">9.   </w:t>
      </w:r>
      <w:r w:rsidRPr="00C952E7">
        <w:rPr>
          <w:rFonts w:ascii="Times New Roman" w:eastAsia="Times New Roman" w:hAnsi="Times New Roman" w:cs="Times New Roman"/>
          <w:b/>
          <w:bCs/>
          <w:sz w:val="24"/>
          <w:szCs w:val="24"/>
          <w:lang w:val="de-DE"/>
        </w:rPr>
        <w:t>Brunstein Klomek, A</w:t>
      </w:r>
      <w:r w:rsidRPr="00C952E7">
        <w:rPr>
          <w:rFonts w:ascii="Times New Roman" w:eastAsia="Times New Roman" w:hAnsi="Times New Roman" w:cs="Times New Roman"/>
          <w:sz w:val="24"/>
          <w:szCs w:val="24"/>
          <w:lang w:val="de-DE"/>
        </w:rPr>
        <w:t>.,</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sz w:val="24"/>
          <w:szCs w:val="24"/>
          <w:lang w:val="de-DE"/>
        </w:rPr>
        <w:t xml:space="preserve">Orbach, I., Sher, L., Sommerfeld, E., Diller, R., Apter. </w:t>
      </w:r>
      <w:r w:rsidRPr="00C952E7">
        <w:rPr>
          <w:rFonts w:ascii="Times New Roman" w:eastAsia="Times New Roman" w:hAnsi="Times New Roman" w:cs="Times New Roman"/>
          <w:sz w:val="24"/>
          <w:szCs w:val="24"/>
        </w:rPr>
        <w:t xml:space="preserve">A, Shahar, G., Zalsman, G. (2008). </w:t>
      </w:r>
      <w:r w:rsidRPr="00C952E7">
        <w:rPr>
          <w:rFonts w:ascii="Times New Roman" w:eastAsia="Times New Roman" w:hAnsi="Times New Roman" w:cs="Times New Roman"/>
          <w:sz w:val="24"/>
          <w:szCs w:val="24"/>
          <w:lang w:eastAsia="he-IL"/>
        </w:rPr>
        <w:t>Quality of depression among suicidal adolescents.</w:t>
      </w:r>
    </w:p>
    <w:p w14:paraId="45BE6ACB" w14:textId="77777777" w:rsidR="00C952E7" w:rsidRPr="00C952E7" w:rsidRDefault="00C952E7" w:rsidP="00C952E7">
      <w:pPr>
        <w:autoSpaceDE w:val="0"/>
        <w:autoSpaceDN w:val="0"/>
        <w:adjustRightInd w:val="0"/>
        <w:spacing w:after="0" w:line="240" w:lineRule="auto"/>
        <w:ind w:left="360"/>
        <w:rPr>
          <w:rFonts w:ascii="Times New Roman" w:eastAsia="Times New Roman" w:hAnsi="Times New Roman" w:cs="Times New Roman"/>
          <w:sz w:val="24"/>
          <w:szCs w:val="24"/>
        </w:rPr>
      </w:pPr>
      <w:r w:rsidRPr="00C952E7">
        <w:rPr>
          <w:rFonts w:ascii="Times New Roman" w:eastAsia="Times New Roman" w:hAnsi="Times New Roman" w:cs="Times New Roman"/>
          <w:i/>
          <w:iCs/>
          <w:sz w:val="24"/>
          <w:szCs w:val="24"/>
          <w:lang w:eastAsia="he-IL"/>
        </w:rPr>
        <w:t>Archives of Suicide Research</w:t>
      </w:r>
      <w:r w:rsidRPr="00C952E7">
        <w:rPr>
          <w:rFonts w:ascii="Times New Roman" w:eastAsia="Times New Roman" w:hAnsi="Times New Roman" w:cs="Times New Roman"/>
          <w:sz w:val="24"/>
          <w:szCs w:val="24"/>
        </w:rPr>
        <w:t>, 12 (2), 133-140. (</w:t>
      </w:r>
      <w:r w:rsidRPr="00C952E7">
        <w:rPr>
          <w:rFonts w:ascii="Times New Roman" w:eastAsia="Times New Roman" w:hAnsi="Times New Roman" w:cs="Narkisim"/>
          <w:sz w:val="24"/>
          <w:szCs w:val="24"/>
          <w:lang w:eastAsia="he-IL"/>
        </w:rPr>
        <w:t>5 Years IF= 2.7; Rank=79/279  Psychiatry- Q2</w:t>
      </w:r>
      <w:r w:rsidRPr="00C952E7">
        <w:rPr>
          <w:rFonts w:ascii="Times New Roman" w:eastAsia="Times New Roman" w:hAnsi="Times New Roman" w:cs="Times New Roman"/>
          <w:sz w:val="24"/>
          <w:szCs w:val="24"/>
          <w:lang w:eastAsia="he-IL"/>
        </w:rPr>
        <w:t>; Citations:36</w:t>
      </w:r>
      <w:r w:rsidRPr="00C952E7">
        <w:rPr>
          <w:rFonts w:ascii="Times New Roman" w:eastAsia="Times New Roman" w:hAnsi="Times New Roman" w:cs="Times New Roman"/>
          <w:sz w:val="24"/>
          <w:szCs w:val="24"/>
        </w:rPr>
        <w:t xml:space="preserve">). </w:t>
      </w:r>
    </w:p>
    <w:p w14:paraId="3513D992" w14:textId="77777777" w:rsidR="00C952E7" w:rsidRPr="00C952E7" w:rsidRDefault="00C952E7" w:rsidP="00C952E7">
      <w:pPr>
        <w:autoSpaceDE w:val="0"/>
        <w:autoSpaceDN w:val="0"/>
        <w:adjustRightInd w:val="0"/>
        <w:spacing w:after="0" w:line="240" w:lineRule="auto"/>
        <w:rPr>
          <w:rFonts w:ascii="Times New Roman" w:eastAsia="Times New Roman" w:hAnsi="Times New Roman" w:cs="Times New Roman"/>
          <w:sz w:val="24"/>
          <w:szCs w:val="24"/>
        </w:rPr>
      </w:pPr>
    </w:p>
    <w:p w14:paraId="55A34568" w14:textId="64CC72AF" w:rsidR="00C952E7" w:rsidRPr="00C952E7" w:rsidRDefault="00C952E7" w:rsidP="00C952E7">
      <w:pPr>
        <w:spacing w:after="0" w:line="240" w:lineRule="auto"/>
        <w:ind w:left="360" w:hanging="360"/>
        <w:rPr>
          <w:rFonts w:ascii="Times New Roman" w:eastAsia="Times New Roman" w:hAnsi="Times New Roman" w:cs="Times New Roman"/>
          <w:sz w:val="24"/>
          <w:szCs w:val="24"/>
        </w:rPr>
      </w:pPr>
      <w:r w:rsidRPr="00C952E7">
        <w:rPr>
          <w:rFonts w:ascii="Times New Roman" w:eastAsia="Times New Roman" w:hAnsi="Times New Roman" w:cs="Times New Roman"/>
          <w:sz w:val="24"/>
          <w:szCs w:val="24"/>
          <w:lang w:val="de-DE"/>
        </w:rPr>
        <w:t xml:space="preserve">10.  </w:t>
      </w:r>
      <w:r w:rsidRPr="00C952E7">
        <w:rPr>
          <w:rFonts w:ascii="Times New Roman" w:eastAsia="Times New Roman" w:hAnsi="Times New Roman" w:cs="Times New Roman"/>
          <w:b/>
          <w:bCs/>
          <w:sz w:val="24"/>
          <w:szCs w:val="24"/>
          <w:lang w:val="de-DE"/>
        </w:rPr>
        <w:t>Brunstein Klomek, A.,</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sz w:val="24"/>
          <w:szCs w:val="24"/>
          <w:lang w:val="de-DE"/>
        </w:rPr>
        <w:t xml:space="preserve">Marrocco, F., Kleinman, M., Schonfeld, I., Gould, M.S. (2008). </w:t>
      </w:r>
      <w:r>
        <w:rPr>
          <w:rFonts w:ascii="Times New Roman" w:eastAsia="Times New Roman" w:hAnsi="Times New Roman" w:cs="Times New Roman"/>
          <w:sz w:val="24"/>
          <w:szCs w:val="24"/>
          <w:lang w:val="de-DE"/>
        </w:rPr>
        <w:t xml:space="preserve">      </w:t>
      </w:r>
      <w:r w:rsidRPr="00C952E7">
        <w:rPr>
          <w:rFonts w:ascii="Times New Roman" w:eastAsia="Times New Roman" w:hAnsi="Times New Roman" w:cs="Times New Roman"/>
          <w:sz w:val="24"/>
          <w:szCs w:val="24"/>
        </w:rPr>
        <w:t>Peer Victimization, Depression and suicidality in adolescents.</w:t>
      </w:r>
      <w:r>
        <w:rPr>
          <w:rFonts w:ascii="Times New Roman" w:eastAsia="Times New Roman" w:hAnsi="Times New Roman" w:cs="Times New Roman"/>
          <w:sz w:val="24"/>
          <w:szCs w:val="24"/>
        </w:rPr>
        <w:t xml:space="preserve"> </w:t>
      </w:r>
      <w:r w:rsidRPr="00C952E7">
        <w:rPr>
          <w:rFonts w:ascii="Times New Roman" w:eastAsia="Times New Roman" w:hAnsi="Times New Roman" w:cs="Times New Roman"/>
          <w:i/>
          <w:iCs/>
          <w:sz w:val="24"/>
          <w:szCs w:val="24"/>
        </w:rPr>
        <w:t>Suicide and Life-Threatening Behavior</w:t>
      </w:r>
      <w:r w:rsidRPr="00C952E7">
        <w:rPr>
          <w:rFonts w:ascii="Times New Roman" w:eastAsia="Times New Roman" w:hAnsi="Times New Roman" w:cs="Times New Roman"/>
          <w:sz w:val="24"/>
          <w:szCs w:val="24"/>
        </w:rPr>
        <w:t>, 38, No. 2, 166-180. (</w:t>
      </w:r>
      <w:r w:rsidRPr="00C952E7">
        <w:rPr>
          <w:rFonts w:ascii="Times New Roman" w:eastAsia="Times New Roman" w:hAnsi="Times New Roman" w:cs="Narkisim"/>
          <w:sz w:val="24"/>
          <w:szCs w:val="24"/>
          <w:lang w:eastAsia="he-IL"/>
        </w:rPr>
        <w:t>5 Years IF= 3.3; Rank=109/279</w:t>
      </w:r>
      <w:r w:rsidRPr="00C952E7">
        <w:rPr>
          <w:rFonts w:ascii="Times New Roman" w:eastAsia="Times New Roman" w:hAnsi="Times New Roman" w:cs="Times New Roman"/>
          <w:sz w:val="24"/>
          <w:szCs w:val="24"/>
          <w:lang w:eastAsia="he-IL"/>
        </w:rPr>
        <w:t xml:space="preserve"> Psychiatry- Q2; Citations:441</w:t>
      </w:r>
      <w:r w:rsidRPr="00C952E7">
        <w:rPr>
          <w:rFonts w:ascii="Times New Roman" w:eastAsia="Times New Roman" w:hAnsi="Times New Roman" w:cs="Times New Roman"/>
          <w:sz w:val="24"/>
          <w:szCs w:val="24"/>
        </w:rPr>
        <w:t>).</w:t>
      </w:r>
    </w:p>
    <w:p w14:paraId="73AA8231" w14:textId="77777777" w:rsidR="00C952E7" w:rsidRPr="00C952E7" w:rsidRDefault="00C952E7" w:rsidP="00C952E7">
      <w:pPr>
        <w:spacing w:after="0" w:line="240" w:lineRule="auto"/>
        <w:ind w:left="360" w:hanging="360"/>
        <w:rPr>
          <w:rFonts w:ascii="Times New Roman" w:eastAsia="Times New Roman" w:hAnsi="Times New Roman" w:cs="Times New Roman"/>
          <w:sz w:val="24"/>
          <w:szCs w:val="24"/>
          <w:u w:val="single"/>
        </w:rPr>
      </w:pPr>
    </w:p>
    <w:p w14:paraId="6F5182B7" w14:textId="77777777" w:rsidR="00C952E7" w:rsidRPr="00C952E7" w:rsidRDefault="00C952E7" w:rsidP="00C952E7">
      <w:pPr>
        <w:spacing w:after="0" w:line="240" w:lineRule="auto"/>
        <w:ind w:left="480" w:hanging="480"/>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 xml:space="preserve">11.   </w:t>
      </w: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w:t>
      </w:r>
      <w:r w:rsidRPr="00C952E7">
        <w:rPr>
          <w:rFonts w:ascii="Times New Roman" w:eastAsia="Times New Roman" w:hAnsi="Times New Roman" w:cs="Times New Roman"/>
          <w:b/>
          <w:bCs/>
          <w:sz w:val="24"/>
          <w:szCs w:val="24"/>
          <w:lang w:eastAsia="he-IL"/>
        </w:rPr>
        <w:t xml:space="preserve"> </w:t>
      </w:r>
      <w:r w:rsidRPr="00C952E7">
        <w:rPr>
          <w:rFonts w:ascii="Times New Roman" w:eastAsia="Times New Roman" w:hAnsi="Times New Roman" w:cs="Times New Roman"/>
          <w:sz w:val="24"/>
          <w:szCs w:val="24"/>
          <w:lang w:eastAsia="he-IL"/>
        </w:rPr>
        <w:t xml:space="preserve">Sourander, A., Kumpulainen. K., Piha, J., Tuula, T., Irma, M., Almqvist, F., Gould, M.S. (2008). Childhood bullying as a risk for later depression and suicidal ideation among Finnish males. </w:t>
      </w:r>
      <w:r w:rsidRPr="00C952E7">
        <w:rPr>
          <w:rFonts w:ascii="Times New Roman" w:eastAsia="Times New Roman" w:hAnsi="Times New Roman" w:cs="Times New Roman"/>
          <w:i/>
          <w:iCs/>
          <w:sz w:val="24"/>
          <w:szCs w:val="24"/>
          <w:lang w:eastAsia="he-IL"/>
        </w:rPr>
        <w:t xml:space="preserve">Journal of Affective Disorders, </w:t>
      </w:r>
      <w:r w:rsidRPr="00C952E7">
        <w:rPr>
          <w:rFonts w:ascii="Times New Roman" w:eastAsia="Times New Roman" w:hAnsi="Times New Roman" w:cs="Times New Roman"/>
          <w:sz w:val="24"/>
          <w:szCs w:val="24"/>
          <w:lang w:eastAsia="he-IL"/>
        </w:rPr>
        <w:t>109, Issue 1-2, 47-55. (</w:t>
      </w:r>
      <w:r w:rsidRPr="00C952E7">
        <w:rPr>
          <w:rFonts w:ascii="Times New Roman" w:eastAsia="Times New Roman" w:hAnsi="Times New Roman" w:cs="Narkisim"/>
          <w:sz w:val="24"/>
          <w:szCs w:val="24"/>
          <w:lang w:eastAsia="he-IL"/>
        </w:rPr>
        <w:t>5 Years IF= 5.4; Rank=38/279</w:t>
      </w:r>
      <w:r w:rsidRPr="00C952E7">
        <w:rPr>
          <w:rFonts w:ascii="Times New Roman" w:eastAsia="Times New Roman" w:hAnsi="Times New Roman" w:cs="Times New Roman"/>
          <w:sz w:val="24"/>
          <w:szCs w:val="24"/>
          <w:lang w:eastAsia="he-IL"/>
        </w:rPr>
        <w:t xml:space="preserve"> Psychiatry- Q1; Citations: 330).</w:t>
      </w:r>
    </w:p>
    <w:p w14:paraId="25109C7F" w14:textId="77777777" w:rsidR="00C952E7" w:rsidRPr="00C952E7" w:rsidRDefault="00C952E7" w:rsidP="00C952E7">
      <w:pPr>
        <w:spacing w:after="0" w:line="240" w:lineRule="auto"/>
        <w:ind w:left="480" w:hanging="480"/>
        <w:rPr>
          <w:rFonts w:ascii="Times New Roman" w:eastAsia="Times New Roman" w:hAnsi="Times New Roman" w:cs="Times New Roman"/>
          <w:sz w:val="24"/>
          <w:szCs w:val="24"/>
          <w:lang w:eastAsia="he-IL"/>
        </w:rPr>
      </w:pPr>
    </w:p>
    <w:p w14:paraId="09506AEA"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6D223E04"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55B20355"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2936B2AA"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3270F4FB"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32731721"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044B0D95"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4E54B045"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21FB282D" w14:textId="77777777" w:rsidR="00C952E7" w:rsidRPr="00C952E7" w:rsidRDefault="00C952E7">
      <w:pPr>
        <w:numPr>
          <w:ilvl w:val="0"/>
          <w:numId w:val="11"/>
        </w:numPr>
        <w:spacing w:after="0" w:line="240" w:lineRule="auto"/>
        <w:contextualSpacing/>
        <w:rPr>
          <w:rFonts w:ascii="Times New Roman" w:eastAsia="Times New Roman" w:hAnsi="Times New Roman" w:cs="Times New Roman"/>
          <w:vanish/>
          <w:sz w:val="24"/>
          <w:szCs w:val="24"/>
          <w:lang w:eastAsia="he-IL"/>
        </w:rPr>
      </w:pPr>
    </w:p>
    <w:p w14:paraId="3B410969" w14:textId="77777777" w:rsidR="00C952E7" w:rsidRPr="00C952E7" w:rsidRDefault="00C952E7" w:rsidP="00C952E7">
      <w:pPr>
        <w:spacing w:after="0" w:line="240" w:lineRule="auto"/>
        <w:ind w:left="480" w:hanging="480"/>
        <w:rPr>
          <w:rFonts w:ascii="Times New Roman" w:eastAsia="Times New Roman" w:hAnsi="Times New Roman" w:cs="Times New Roman"/>
          <w:sz w:val="24"/>
          <w:szCs w:val="24"/>
          <w:lang w:eastAsia="he-IL"/>
        </w:rPr>
      </w:pPr>
      <w:r w:rsidRPr="00510F31">
        <w:rPr>
          <w:rFonts w:ascii="Times New Roman" w:eastAsia="Times New Roman" w:hAnsi="Times New Roman" w:cs="Times New Roman"/>
          <w:sz w:val="24"/>
          <w:szCs w:val="24"/>
          <w:lang w:val="de-DE" w:eastAsia="he-IL"/>
        </w:rPr>
        <w:t>12.</w:t>
      </w:r>
      <w:r w:rsidRPr="00510F31">
        <w:rPr>
          <w:rFonts w:ascii="Times New Roman" w:eastAsia="Times New Roman" w:hAnsi="Times New Roman" w:cs="Times New Roman"/>
          <w:b/>
          <w:bCs/>
          <w:sz w:val="24"/>
          <w:szCs w:val="24"/>
          <w:lang w:val="de-DE" w:eastAsia="he-IL"/>
        </w:rPr>
        <w:t xml:space="preserve">   </w:t>
      </w:r>
      <w:r w:rsidRPr="00510F31">
        <w:rPr>
          <w:rFonts w:ascii="Times New Roman" w:eastAsia="Times New Roman" w:hAnsi="Times New Roman" w:cs="Times New Roman"/>
          <w:sz w:val="24"/>
          <w:szCs w:val="24"/>
          <w:lang w:val="de-DE" w:eastAsia="he-IL"/>
        </w:rPr>
        <w:t xml:space="preserve">Horesh, N., </w:t>
      </w:r>
      <w:r w:rsidRPr="00510F31">
        <w:rPr>
          <w:rFonts w:ascii="Times New Roman" w:eastAsia="Times New Roman" w:hAnsi="Times New Roman" w:cs="Times New Roman"/>
          <w:b/>
          <w:bCs/>
          <w:sz w:val="24"/>
          <w:szCs w:val="24"/>
          <w:lang w:val="de-DE" w:eastAsia="he-IL"/>
        </w:rPr>
        <w:t>Brunstein Klomek A</w:t>
      </w:r>
      <w:r w:rsidRPr="00510F31">
        <w:rPr>
          <w:rFonts w:ascii="Times New Roman" w:eastAsia="Times New Roman" w:hAnsi="Times New Roman" w:cs="Times New Roman"/>
          <w:sz w:val="24"/>
          <w:szCs w:val="24"/>
          <w:lang w:val="de-DE" w:eastAsia="he-IL"/>
        </w:rPr>
        <w:t xml:space="preserve">., Apter, A.  </w:t>
      </w:r>
      <w:r w:rsidRPr="00C952E7">
        <w:rPr>
          <w:rFonts w:ascii="Times New Roman" w:eastAsia="Times New Roman" w:hAnsi="Times New Roman" w:cs="Times New Roman"/>
          <w:sz w:val="24"/>
          <w:szCs w:val="24"/>
          <w:lang w:eastAsia="he-IL"/>
        </w:rPr>
        <w:t xml:space="preserve">(2008). Stressful life events and major depressive disorders. </w:t>
      </w:r>
      <w:r w:rsidRPr="00C952E7">
        <w:rPr>
          <w:rFonts w:ascii="Times New Roman" w:eastAsia="Times New Roman" w:hAnsi="Times New Roman" w:cs="Times New Roman"/>
          <w:i/>
          <w:iCs/>
          <w:sz w:val="24"/>
          <w:szCs w:val="24"/>
          <w:lang w:eastAsia="he-IL"/>
        </w:rPr>
        <w:t>Psychiatry Research</w:t>
      </w:r>
      <w:r w:rsidRPr="00C952E7">
        <w:rPr>
          <w:rFonts w:ascii="Times New Roman" w:eastAsia="Times New Roman" w:hAnsi="Times New Roman" w:cs="Times New Roman"/>
          <w:sz w:val="24"/>
          <w:szCs w:val="24"/>
          <w:lang w:eastAsia="he-IL"/>
        </w:rPr>
        <w:t>, 160, Issue 2, 192-199. (5 Years IF= 5.3; Rank=50/279 Psychiatry- Q1; Citations: 94).</w:t>
      </w:r>
    </w:p>
    <w:p w14:paraId="4912CA6D" w14:textId="77777777" w:rsidR="00C952E7" w:rsidRPr="00C952E7" w:rsidRDefault="00C952E7" w:rsidP="00C952E7">
      <w:pPr>
        <w:spacing w:after="0" w:line="240" w:lineRule="auto"/>
        <w:ind w:left="360" w:right="720"/>
        <w:contextualSpacing/>
        <w:rPr>
          <w:rFonts w:ascii="Times New Roman" w:eastAsia="Times New Roman" w:hAnsi="Times New Roman" w:cs="Times New Roman"/>
          <w:sz w:val="24"/>
          <w:szCs w:val="24"/>
          <w:lang w:eastAsia="he-IL"/>
        </w:rPr>
      </w:pPr>
    </w:p>
    <w:p w14:paraId="70EC83CC" w14:textId="31D52226" w:rsidR="00C952E7" w:rsidRPr="00C952E7" w:rsidRDefault="00C952E7" w:rsidP="00C952E7">
      <w:pPr>
        <w:spacing w:after="0" w:line="240" w:lineRule="auto"/>
        <w:ind w:left="480" w:hanging="480"/>
        <w:rPr>
          <w:rFonts w:ascii="Times New Roman" w:eastAsia="Times New Roman" w:hAnsi="Times New Roman" w:cs="Times New Roman"/>
          <w:sz w:val="24"/>
          <w:szCs w:val="24"/>
          <w:lang w:eastAsia="he-IL"/>
        </w:rPr>
      </w:pPr>
      <w:r w:rsidRPr="00510F31">
        <w:rPr>
          <w:rFonts w:ascii="Times New Roman" w:eastAsia="Times New Roman" w:hAnsi="Times New Roman" w:cs="Times New Roman"/>
          <w:sz w:val="24"/>
          <w:szCs w:val="24"/>
          <w:lang w:eastAsia="he-IL"/>
        </w:rPr>
        <w:t xml:space="preserve">13.   </w:t>
      </w:r>
      <w:r w:rsidRPr="00510F31">
        <w:rPr>
          <w:rFonts w:ascii="Times New Roman" w:eastAsia="Times New Roman" w:hAnsi="Times New Roman" w:cs="Times New Roman"/>
          <w:b/>
          <w:bCs/>
          <w:sz w:val="24"/>
          <w:szCs w:val="24"/>
          <w:lang w:eastAsia="he-IL"/>
        </w:rPr>
        <w:t>Brunstein Klomek, A.,</w:t>
      </w:r>
      <w:r w:rsidRPr="00510F31">
        <w:rPr>
          <w:rFonts w:ascii="Times New Roman" w:eastAsia="Times New Roman" w:hAnsi="Times New Roman" w:cs="Times New Roman"/>
          <w:sz w:val="24"/>
          <w:szCs w:val="24"/>
          <w:lang w:eastAsia="he-IL"/>
        </w:rPr>
        <w:t xml:space="preserve"> Sourander, A., Niemelä, S., Kumpulainen, K., Piha, J., Tamminen, T., Almqvist., Gould, M.S. (2009). </w:t>
      </w:r>
      <w:r w:rsidRPr="00C952E7">
        <w:rPr>
          <w:rFonts w:ascii="Times New Roman" w:eastAsia="Times New Roman" w:hAnsi="Times New Roman" w:cs="Times New Roman"/>
          <w:sz w:val="24"/>
          <w:szCs w:val="24"/>
          <w:lang w:eastAsia="he-IL"/>
        </w:rPr>
        <w:t xml:space="preserve">Childhood bullying behaviors as a risk for severe suicide attempts and completed suicides: a population-based birth cohort study. </w:t>
      </w:r>
      <w:r w:rsidRPr="00C952E7">
        <w:rPr>
          <w:rFonts w:ascii="Times New Roman" w:eastAsia="Times New Roman" w:hAnsi="Times New Roman" w:cs="Times New Roman"/>
          <w:i/>
          <w:iCs/>
          <w:sz w:val="24"/>
          <w:szCs w:val="24"/>
          <w:lang w:eastAsia="he-IL"/>
        </w:rPr>
        <w:t>Journal of the American Academy of Child and Adolescent Psychiatry</w:t>
      </w:r>
      <w:r w:rsidRPr="00C952E7">
        <w:rPr>
          <w:rFonts w:ascii="Times New Roman" w:eastAsia="Times New Roman" w:hAnsi="Times New Roman" w:cs="Times New Roman"/>
          <w:sz w:val="24"/>
          <w:szCs w:val="24"/>
          <w:lang w:eastAsia="he-IL"/>
        </w:rPr>
        <w:t>, 48, 3, 254-261. (5 Years IF= 10.8; Rank=8/279 Psychiatry- Q1; Citations: 709).</w:t>
      </w:r>
    </w:p>
    <w:p w14:paraId="3C891EE6" w14:textId="77777777" w:rsidR="00C952E7" w:rsidRPr="00C952E7" w:rsidRDefault="00C952E7" w:rsidP="00C952E7">
      <w:pPr>
        <w:spacing w:after="0" w:line="240" w:lineRule="auto"/>
        <w:ind w:left="480" w:hanging="480"/>
        <w:rPr>
          <w:rFonts w:ascii="Times New Roman" w:eastAsia="Times New Roman" w:hAnsi="Times New Roman" w:cs="Times New Roman"/>
          <w:b/>
          <w:bCs/>
          <w:sz w:val="24"/>
          <w:szCs w:val="24"/>
          <w:lang w:eastAsia="he-IL"/>
        </w:rPr>
      </w:pPr>
    </w:p>
    <w:p w14:paraId="20587AF6" w14:textId="77777777" w:rsidR="00C952E7" w:rsidRDefault="00C952E7" w:rsidP="00C952E7">
      <w:pPr>
        <w:spacing w:after="0" w:line="240" w:lineRule="auto"/>
        <w:ind w:left="480" w:hanging="480"/>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14.</w:t>
      </w:r>
      <w:r w:rsidRPr="00C952E7">
        <w:rPr>
          <w:rFonts w:ascii="Times New Roman" w:eastAsia="Times New Roman" w:hAnsi="Times New Roman" w:cs="Times New Roman"/>
          <w:b/>
          <w:bCs/>
          <w:sz w:val="24"/>
          <w:szCs w:val="24"/>
          <w:lang w:eastAsia="he-IL"/>
        </w:rPr>
        <w:t xml:space="preserve">  </w:t>
      </w:r>
      <w:r>
        <w:rPr>
          <w:rFonts w:ascii="Times New Roman" w:eastAsia="Times New Roman" w:hAnsi="Times New Roman" w:cs="Times New Roman"/>
          <w:b/>
          <w:bCs/>
          <w:sz w:val="24"/>
          <w:szCs w:val="24"/>
          <w:lang w:eastAsia="he-IL"/>
        </w:rPr>
        <w:t xml:space="preserve"> </w:t>
      </w:r>
      <w:r w:rsidRPr="00C952E7">
        <w:rPr>
          <w:rFonts w:ascii="Times New Roman" w:eastAsia="Times New Roman" w:hAnsi="Times New Roman" w:cs="Times New Roman"/>
          <w:sz w:val="24"/>
          <w:szCs w:val="24"/>
          <w:lang w:eastAsia="he-IL"/>
        </w:rPr>
        <w:t xml:space="preserve">Sourander, A., </w:t>
      </w: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 xml:space="preserve">., Niemelä, S., Haavisto, A., Gyllenberg, D., Helenius, H., Sillanmäki, L., Kumpulainen, K., Tamminen, T., Moilanen, I., Piha, J., Almqvist, F., Gould, S.M. (2009). </w:t>
      </w:r>
      <w:r w:rsidRPr="00510F31">
        <w:rPr>
          <w:rFonts w:ascii="Times New Roman" w:eastAsia="Times New Roman" w:hAnsi="Times New Roman" w:cs="Times New Roman"/>
          <w:sz w:val="24"/>
          <w:szCs w:val="24"/>
          <w:lang w:eastAsia="he-IL"/>
        </w:rPr>
        <w:t xml:space="preserve">Childhood predictors of completed and severe suicide attempts. </w:t>
      </w:r>
      <w:r w:rsidRPr="00C952E7">
        <w:rPr>
          <w:rFonts w:ascii="Times New Roman" w:eastAsia="Times New Roman" w:hAnsi="Times New Roman" w:cs="Times New Roman"/>
          <w:sz w:val="24"/>
          <w:szCs w:val="24"/>
          <w:lang w:eastAsia="he-IL"/>
        </w:rPr>
        <w:t>Findings from the Finnish 1981 birth cohort study.</w:t>
      </w:r>
      <w:r w:rsidRPr="00C952E7">
        <w:rPr>
          <w:rFonts w:ascii="Times New Roman" w:eastAsia="Times New Roman" w:hAnsi="Times New Roman" w:cs="Times New Roman" w:hint="cs"/>
          <w:sz w:val="24"/>
          <w:szCs w:val="24"/>
          <w:rtl/>
          <w:lang w:val="de-DE" w:eastAsia="he-IL"/>
        </w:rPr>
        <w:t xml:space="preserve"> </w:t>
      </w:r>
      <w:r w:rsidRPr="00C952E7">
        <w:rPr>
          <w:rFonts w:ascii="Times New Roman" w:eastAsia="Times New Roman" w:hAnsi="Times New Roman" w:cs="Times New Roman"/>
          <w:i/>
          <w:iCs/>
          <w:sz w:val="24"/>
          <w:szCs w:val="24"/>
          <w:lang w:eastAsia="he-IL"/>
        </w:rPr>
        <w:t>Archives of General Psychiatry</w:t>
      </w:r>
      <w:r w:rsidRPr="00C952E7">
        <w:rPr>
          <w:rFonts w:ascii="Times New Roman" w:eastAsia="Times New Roman" w:hAnsi="Times New Roman" w:cs="Times New Roman"/>
          <w:sz w:val="24"/>
          <w:szCs w:val="24"/>
          <w:lang w:eastAsia="he-IL"/>
        </w:rPr>
        <w:t>, 66(4): 398-406. (5 Years IF= 15.560; Citations:209).</w:t>
      </w:r>
    </w:p>
    <w:p w14:paraId="481BD00A" w14:textId="77777777" w:rsidR="00C952E7" w:rsidRDefault="00C952E7" w:rsidP="00C952E7">
      <w:pPr>
        <w:spacing w:after="0" w:line="240" w:lineRule="auto"/>
        <w:ind w:left="480" w:hanging="480"/>
        <w:rPr>
          <w:rFonts w:ascii="Times New Roman" w:eastAsia="Times New Roman" w:hAnsi="Times New Roman" w:cs="Times New Roman"/>
          <w:sz w:val="24"/>
          <w:szCs w:val="24"/>
          <w:lang w:eastAsia="he-IL"/>
        </w:rPr>
      </w:pPr>
    </w:p>
    <w:p w14:paraId="2FA1FE21" w14:textId="11EFD304" w:rsidR="00C952E7" w:rsidRPr="00510F31" w:rsidRDefault="00C952E7" w:rsidP="00C952E7">
      <w:pPr>
        <w:spacing w:after="0" w:line="240" w:lineRule="auto"/>
        <w:ind w:left="480" w:hanging="480"/>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eastAsia="he-IL"/>
        </w:rPr>
        <w:t xml:space="preserve">15.   </w:t>
      </w:r>
      <w:r w:rsidRPr="00C952E7">
        <w:rPr>
          <w:rFonts w:ascii="Times New Roman" w:eastAsia="Times New Roman" w:hAnsi="Times New Roman" w:cs="Times New Roman"/>
          <w:sz w:val="24"/>
          <w:szCs w:val="24"/>
          <w:lang w:eastAsia="he-IL"/>
        </w:rPr>
        <w:t xml:space="preserve">Sourander, A., Ronning, J., </w:t>
      </w: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 xml:space="preserve">., Gyllenberg, D., Kumpulainen, K., Niemelä, S., Helenius, H., Sillanmäki, L., Tamminen, T., Moilanen, I., Piha, J., Almqvist, F. (2009). Childhood bullying behavior, and later psychiatric hospital and psychopharmacological treatment findings from the Finnish 1981 birth cohort study. </w:t>
      </w:r>
      <w:r w:rsidRPr="00C952E7">
        <w:rPr>
          <w:rFonts w:ascii="Times New Roman" w:eastAsia="Times New Roman" w:hAnsi="Times New Roman" w:cs="Times New Roman"/>
          <w:i/>
          <w:iCs/>
          <w:sz w:val="24"/>
          <w:szCs w:val="24"/>
          <w:lang w:eastAsia="he-IL"/>
        </w:rPr>
        <w:t>Archives of General Psychiatry</w:t>
      </w:r>
      <w:r w:rsidRPr="00C952E7">
        <w:rPr>
          <w:rFonts w:ascii="Times New Roman" w:eastAsia="Times New Roman" w:hAnsi="Times New Roman" w:cs="Times New Roman"/>
          <w:sz w:val="24"/>
          <w:szCs w:val="24"/>
          <w:lang w:eastAsia="he-IL"/>
        </w:rPr>
        <w:t>, 66(9):1005-1012. (5 Years IF= 15.560; Citations:262).</w:t>
      </w:r>
    </w:p>
    <w:p w14:paraId="749F0875"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 xml:space="preserve">   </w:t>
      </w:r>
    </w:p>
    <w:p w14:paraId="141473DB" w14:textId="77777777" w:rsidR="00C952E7" w:rsidRPr="00C952E7" w:rsidRDefault="00C952E7" w:rsidP="00C952E7">
      <w:pPr>
        <w:spacing w:after="0" w:line="240" w:lineRule="auto"/>
        <w:ind w:left="480" w:hanging="480"/>
        <w:rPr>
          <w:rFonts w:ascii="Times New Roman" w:eastAsia="Times New Roman" w:hAnsi="Times New Roman" w:cs="Times New Roman"/>
          <w:sz w:val="24"/>
          <w:szCs w:val="24"/>
          <w:u w:val="single"/>
        </w:rPr>
      </w:pPr>
      <w:r w:rsidRPr="00C952E7">
        <w:rPr>
          <w:rFonts w:ascii="Times New Roman" w:eastAsia="Times New Roman" w:hAnsi="Times New Roman" w:cs="Times New Roman"/>
          <w:sz w:val="24"/>
          <w:szCs w:val="24"/>
        </w:rPr>
        <w:t xml:space="preserve">16.   </w:t>
      </w:r>
      <w:r w:rsidRPr="00C952E7">
        <w:rPr>
          <w:rFonts w:ascii="Times New Roman" w:eastAsia="Times New Roman" w:hAnsi="Times New Roman" w:cs="Times New Roman"/>
          <w:b/>
          <w:bCs/>
          <w:sz w:val="24"/>
          <w:szCs w:val="24"/>
          <w:lang w:eastAsia="he-IL"/>
        </w:rPr>
        <w:t xml:space="preserve">Brunstein Klomek A., </w:t>
      </w:r>
      <w:r w:rsidRPr="00C952E7">
        <w:rPr>
          <w:rFonts w:ascii="Times New Roman" w:eastAsia="Times New Roman" w:hAnsi="Times New Roman" w:cs="Times New Roman"/>
          <w:sz w:val="24"/>
          <w:szCs w:val="24"/>
          <w:lang w:eastAsia="he-IL"/>
        </w:rPr>
        <w:t xml:space="preserve">Sourander A., Gould M. (2009). Response- childhood bullying behaviors as a risk for suicide attempts and completed suicides: A population-based birth cohort study. </w:t>
      </w:r>
      <w:r w:rsidRPr="00C952E7">
        <w:rPr>
          <w:rFonts w:ascii="Times New Roman" w:eastAsia="Times New Roman" w:hAnsi="Times New Roman" w:cs="Times New Roman"/>
          <w:i/>
          <w:iCs/>
          <w:sz w:val="24"/>
          <w:szCs w:val="24"/>
        </w:rPr>
        <w:t xml:space="preserve">Journal of the American Academy of Child and Adolescent </w:t>
      </w:r>
      <w:r w:rsidRPr="00C952E7">
        <w:rPr>
          <w:rFonts w:ascii="Times New Roman" w:eastAsia="Times New Roman" w:hAnsi="Times New Roman" w:cs="Times New Roman"/>
          <w:i/>
          <w:iCs/>
          <w:sz w:val="24"/>
          <w:szCs w:val="24"/>
        </w:rPr>
        <w:lastRenderedPageBreak/>
        <w:t>Psychiatry,</w:t>
      </w:r>
      <w:r w:rsidRPr="00C952E7">
        <w:rPr>
          <w:rFonts w:ascii="Times New Roman" w:eastAsia="Times New Roman" w:hAnsi="Times New Roman" w:cs="Times New Roman"/>
          <w:i/>
          <w:iCs/>
          <w:sz w:val="24"/>
          <w:szCs w:val="24"/>
          <w:lang w:eastAsia="he-IL"/>
        </w:rPr>
        <w:t xml:space="preserve"> </w:t>
      </w:r>
      <w:r w:rsidRPr="00C952E7">
        <w:rPr>
          <w:rFonts w:ascii="Times New Roman" w:eastAsia="Times New Roman" w:hAnsi="Times New Roman" w:cs="Times New Roman"/>
          <w:sz w:val="24"/>
          <w:szCs w:val="24"/>
          <w:lang w:eastAsia="he-IL"/>
        </w:rPr>
        <w:t>48 (10): 1040-1041</w:t>
      </w:r>
      <w:r w:rsidRPr="00C952E7">
        <w:rPr>
          <w:rFonts w:ascii="Times New Roman" w:eastAsia="Times New Roman" w:hAnsi="Times New Roman" w:cs="Times New Roman"/>
          <w:sz w:val="24"/>
          <w:szCs w:val="24"/>
        </w:rPr>
        <w:t xml:space="preserve">. </w:t>
      </w:r>
      <w:r w:rsidRPr="00C952E7">
        <w:rPr>
          <w:rFonts w:ascii="Times New Roman" w:eastAsia="Times New Roman" w:hAnsi="Times New Roman" w:cs="Times New Roman"/>
          <w:sz w:val="24"/>
          <w:szCs w:val="24"/>
          <w:lang w:eastAsia="he-IL"/>
        </w:rPr>
        <w:t>(</w:t>
      </w:r>
      <w:r w:rsidRPr="00C952E7">
        <w:rPr>
          <w:rFonts w:ascii="Times New Roman" w:eastAsia="Times New Roman" w:hAnsi="Times New Roman" w:cs="Narkisim"/>
          <w:sz w:val="24"/>
          <w:szCs w:val="24"/>
          <w:lang w:eastAsia="he-IL"/>
        </w:rPr>
        <w:t>5 Years IF= 10.8; Rank=8/279</w:t>
      </w:r>
      <w:r w:rsidRPr="00C952E7">
        <w:rPr>
          <w:rFonts w:ascii="Times New Roman" w:eastAsia="Times New Roman" w:hAnsi="Times New Roman" w:cs="Times New Roman"/>
          <w:sz w:val="24"/>
          <w:szCs w:val="24"/>
          <w:lang w:eastAsia="he-IL"/>
        </w:rPr>
        <w:t xml:space="preserve"> Psychiatry- Q1; Citations:710).</w:t>
      </w:r>
    </w:p>
    <w:p w14:paraId="6FAD5C11" w14:textId="77777777" w:rsidR="00C952E7" w:rsidRPr="00C952E7" w:rsidRDefault="00C952E7" w:rsidP="00C952E7">
      <w:pPr>
        <w:spacing w:after="0" w:line="240" w:lineRule="auto"/>
        <w:ind w:left="426" w:hanging="426"/>
        <w:rPr>
          <w:rFonts w:ascii="Times New Roman" w:eastAsia="Times New Roman" w:hAnsi="Times New Roman" w:cs="Times New Roman"/>
          <w:sz w:val="24"/>
          <w:szCs w:val="24"/>
          <w:lang w:eastAsia="he-IL"/>
        </w:rPr>
      </w:pPr>
    </w:p>
    <w:p w14:paraId="68B1EB43" w14:textId="77777777" w:rsidR="00C952E7" w:rsidRPr="00C952E7" w:rsidRDefault="00C952E7" w:rsidP="00C952E7">
      <w:pPr>
        <w:spacing w:after="0" w:line="240" w:lineRule="auto"/>
        <w:ind w:left="426" w:hanging="426"/>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sz w:val="24"/>
          <w:szCs w:val="24"/>
          <w:lang w:eastAsia="he-IL"/>
        </w:rPr>
        <w:t xml:space="preserve">17.  Stanley, B., Brown, G., Brent, D., Wells, K., Poling, K., Curry, J., Kennard, B.,     Wagner, A., Cwik, M., Goldstein, T., </w:t>
      </w: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 xml:space="preserve"> Barnett, S., Daniel, S., Hughes, J. (2009). </w:t>
      </w:r>
      <w:r w:rsidRPr="00C952E7">
        <w:rPr>
          <w:rFonts w:ascii="Times New Roman" w:eastAsia="Times New Roman" w:hAnsi="Times New Roman" w:cs="Times New Roman"/>
          <w:bCs/>
          <w:sz w:val="24"/>
          <w:szCs w:val="24"/>
          <w:lang w:eastAsia="he-IL"/>
        </w:rPr>
        <w:t xml:space="preserve">Cognitive Behavior Therapy for suicide prevention (CBT-SP): Treatment model, feasibility and acceptability. </w:t>
      </w:r>
      <w:r w:rsidRPr="00C952E7">
        <w:rPr>
          <w:rFonts w:ascii="Times New Roman" w:eastAsia="Times New Roman" w:hAnsi="Times New Roman" w:cs="Times New Roman"/>
          <w:i/>
          <w:iCs/>
          <w:sz w:val="24"/>
          <w:szCs w:val="24"/>
        </w:rPr>
        <w:t>Journal of the American Academy of Child and Adolescent Psychiatry,</w:t>
      </w:r>
      <w:r w:rsidRPr="00C952E7">
        <w:rPr>
          <w:rFonts w:ascii="Times New Roman" w:eastAsia="Times New Roman" w:hAnsi="Times New Roman" w:cs="Times New Roman"/>
          <w:sz w:val="24"/>
          <w:szCs w:val="24"/>
          <w:lang w:eastAsia="he-IL"/>
        </w:rPr>
        <w:t xml:space="preserve"> 48(10): 1005-1013. </w:t>
      </w:r>
      <w:r w:rsidRPr="00C952E7">
        <w:rPr>
          <w:rFonts w:ascii="Times New Roman" w:eastAsia="Times New Roman" w:hAnsi="Times New Roman" w:cs="Times New Roman"/>
          <w:sz w:val="24"/>
          <w:szCs w:val="24"/>
        </w:rPr>
        <w:t>(</w:t>
      </w:r>
      <w:r w:rsidRPr="00C952E7">
        <w:rPr>
          <w:rFonts w:ascii="Times New Roman" w:eastAsia="Times New Roman" w:hAnsi="Times New Roman" w:cs="Narkisim"/>
          <w:sz w:val="24"/>
          <w:szCs w:val="24"/>
          <w:lang w:eastAsia="he-IL"/>
        </w:rPr>
        <w:t>5 Years IF= 10.8; Rank=8/279</w:t>
      </w:r>
      <w:r w:rsidRPr="00C952E7">
        <w:rPr>
          <w:rFonts w:ascii="Times New Roman" w:eastAsia="Times New Roman" w:hAnsi="Times New Roman" w:cs="Times New Roman"/>
          <w:sz w:val="24"/>
          <w:szCs w:val="24"/>
          <w:lang w:eastAsia="he-IL"/>
        </w:rPr>
        <w:t xml:space="preserve"> Psychiatry- Q1; Citations:535</w:t>
      </w:r>
      <w:r w:rsidRPr="00C952E7">
        <w:rPr>
          <w:rFonts w:ascii="Times New Roman" w:eastAsia="Times New Roman" w:hAnsi="Times New Roman" w:cs="Times New Roman"/>
          <w:sz w:val="24"/>
          <w:szCs w:val="24"/>
        </w:rPr>
        <w:t xml:space="preserve">). </w:t>
      </w:r>
    </w:p>
    <w:p w14:paraId="0C9B698C" w14:textId="77777777" w:rsidR="00C952E7" w:rsidRPr="00C952E7" w:rsidRDefault="00C952E7" w:rsidP="00C952E7">
      <w:pPr>
        <w:spacing w:after="0" w:line="240" w:lineRule="auto"/>
        <w:ind w:left="426" w:hanging="426"/>
        <w:rPr>
          <w:rFonts w:ascii="Times New Roman" w:eastAsia="Times New Roman" w:hAnsi="Times New Roman" w:cs="Narkisim"/>
          <w:sz w:val="24"/>
          <w:szCs w:val="24"/>
          <w:lang w:eastAsia="he-IL"/>
        </w:rPr>
      </w:pPr>
      <w:r w:rsidRPr="00C952E7">
        <w:rPr>
          <w:rFonts w:ascii="Times New Roman" w:eastAsia="Times New Roman" w:hAnsi="Times New Roman" w:cs="Times New Roman"/>
          <w:sz w:val="24"/>
          <w:szCs w:val="24"/>
          <w:lang w:eastAsia="he-IL"/>
        </w:rPr>
        <w:t xml:space="preserve"> </w:t>
      </w:r>
    </w:p>
    <w:p w14:paraId="412CCB2B" w14:textId="77777777" w:rsidR="00C952E7" w:rsidRPr="00C952E7" w:rsidRDefault="00C952E7" w:rsidP="00C952E7">
      <w:pPr>
        <w:spacing w:after="0" w:line="240" w:lineRule="auto"/>
        <w:ind w:left="426" w:hanging="426"/>
        <w:rPr>
          <w:rFonts w:ascii="Times New Roman" w:eastAsia="Times New Roman" w:hAnsi="Times New Roman" w:cs="Narkisim"/>
          <w:color w:val="231F20"/>
          <w:sz w:val="24"/>
          <w:szCs w:val="24"/>
        </w:rPr>
      </w:pPr>
      <w:r w:rsidRPr="00C952E7">
        <w:rPr>
          <w:rFonts w:ascii="Times New Roman" w:eastAsia="Times New Roman" w:hAnsi="Times New Roman" w:cs="Times New Roman"/>
          <w:sz w:val="24"/>
          <w:szCs w:val="24"/>
          <w:lang w:eastAsia="he-IL"/>
        </w:rPr>
        <w:t xml:space="preserve">18.  </w:t>
      </w:r>
      <w:r w:rsidRPr="00C952E7">
        <w:rPr>
          <w:rFonts w:ascii="Times New Roman" w:eastAsia="Times New Roman" w:hAnsi="Times New Roman" w:cs="Times New Roman"/>
          <w:b/>
          <w:bCs/>
          <w:sz w:val="24"/>
          <w:szCs w:val="24"/>
          <w:lang w:eastAsia="he-IL"/>
        </w:rPr>
        <w:t xml:space="preserve">Brunstein Klomek, A., </w:t>
      </w:r>
      <w:r w:rsidRPr="00C952E7">
        <w:rPr>
          <w:rFonts w:ascii="Times New Roman" w:eastAsia="Times New Roman" w:hAnsi="Times New Roman" w:cs="Times New Roman"/>
          <w:sz w:val="24"/>
          <w:szCs w:val="24"/>
          <w:lang w:eastAsia="he-IL"/>
        </w:rPr>
        <w:t xml:space="preserve">Sourander, A., Gould, M. (2010). The association of suicide and bullying in childhood to young adulthood: A review of cross-sectional and longitudinal research findings. </w:t>
      </w:r>
      <w:r w:rsidRPr="00C952E7">
        <w:rPr>
          <w:rFonts w:ascii="Times New Roman" w:eastAsia="Times New Roman" w:hAnsi="Times New Roman" w:cs="Times New Roman"/>
          <w:i/>
          <w:iCs/>
          <w:sz w:val="24"/>
          <w:szCs w:val="24"/>
          <w:lang w:eastAsia="he-IL"/>
        </w:rPr>
        <w:t>Canadian Journal of Psychiatry</w:t>
      </w:r>
      <w:r w:rsidRPr="00C952E7">
        <w:rPr>
          <w:rFonts w:ascii="Times New Roman" w:eastAsia="Times New Roman" w:hAnsi="Times New Roman" w:cs="Times New Roman"/>
          <w:i/>
          <w:iCs/>
          <w:color w:val="231F20"/>
          <w:sz w:val="24"/>
          <w:szCs w:val="24"/>
        </w:rPr>
        <w:t>,</w:t>
      </w:r>
      <w:r w:rsidRPr="00C952E7">
        <w:rPr>
          <w:rFonts w:ascii="Times New Roman" w:eastAsia="Times New Roman" w:hAnsi="Times New Roman" w:cs="Times New Roman"/>
          <w:color w:val="231F20"/>
          <w:sz w:val="24"/>
          <w:szCs w:val="24"/>
        </w:rPr>
        <w:t xml:space="preserve"> 55(5):282–288. (</w:t>
      </w:r>
      <w:r w:rsidRPr="00C952E7">
        <w:rPr>
          <w:rFonts w:ascii="Times New Roman" w:eastAsia="Times New Roman" w:hAnsi="Times New Roman" w:cs="Narkisim"/>
          <w:sz w:val="24"/>
          <w:szCs w:val="24"/>
          <w:lang w:eastAsia="he-IL"/>
        </w:rPr>
        <w:t>5 Years IF= 4.6; Rank=85/279</w:t>
      </w:r>
      <w:r w:rsidRPr="00C952E7">
        <w:rPr>
          <w:rFonts w:ascii="Times New Roman" w:eastAsia="Times New Roman" w:hAnsi="Times New Roman" w:cs="Times New Roman"/>
          <w:sz w:val="24"/>
          <w:szCs w:val="24"/>
          <w:lang w:eastAsia="he-IL"/>
        </w:rPr>
        <w:t xml:space="preserve"> Psychiatry- Q2; Citations: 833</w:t>
      </w:r>
      <w:r w:rsidRPr="00C952E7">
        <w:rPr>
          <w:rFonts w:ascii="Times New Roman" w:eastAsia="Times New Roman" w:hAnsi="Times New Roman" w:cs="Times New Roman"/>
          <w:color w:val="231F20"/>
          <w:sz w:val="24"/>
          <w:szCs w:val="24"/>
        </w:rPr>
        <w:t>).</w:t>
      </w:r>
    </w:p>
    <w:p w14:paraId="6E7B0A02" w14:textId="77777777" w:rsidR="00C952E7" w:rsidRPr="00C952E7" w:rsidRDefault="00C952E7" w:rsidP="00C952E7">
      <w:pPr>
        <w:spacing w:after="0" w:line="240" w:lineRule="auto"/>
        <w:ind w:left="426" w:hanging="426"/>
        <w:rPr>
          <w:rFonts w:ascii="Times New Roman" w:eastAsia="Times New Roman" w:hAnsi="Times New Roman" w:cs="Times New Roman"/>
          <w:sz w:val="24"/>
          <w:szCs w:val="24"/>
          <w:lang w:eastAsia="he-IL"/>
        </w:rPr>
      </w:pPr>
    </w:p>
    <w:p w14:paraId="013BE352" w14:textId="77777777" w:rsidR="00C952E7" w:rsidRPr="00C952E7" w:rsidRDefault="00C952E7" w:rsidP="00C952E7">
      <w:pPr>
        <w:shd w:val="clear" w:color="auto" w:fill="FFFFFF"/>
        <w:spacing w:before="34" w:after="34" w:line="240" w:lineRule="auto"/>
        <w:ind w:left="426" w:hanging="426"/>
        <w:rPr>
          <w:rFonts w:ascii="Times New Roman" w:eastAsia="Times New Roman" w:hAnsi="Times New Roman" w:cs="Times New Roman"/>
          <w:i/>
          <w:iCs/>
          <w:sz w:val="24"/>
          <w:szCs w:val="24"/>
          <w:lang w:eastAsia="he-IL"/>
        </w:rPr>
      </w:pPr>
      <w:r w:rsidRPr="00C952E7">
        <w:rPr>
          <w:rFonts w:ascii="Times New Roman" w:eastAsia="Times New Roman" w:hAnsi="Times New Roman" w:cs="Times New Roman"/>
          <w:sz w:val="24"/>
          <w:szCs w:val="24"/>
          <w:lang w:val="de-DE"/>
        </w:rPr>
        <w:t xml:space="preserve">19.  </w:t>
      </w:r>
      <w:r w:rsidRPr="00C952E7">
        <w:rPr>
          <w:rFonts w:ascii="Times New Roman" w:eastAsia="Times New Roman" w:hAnsi="Times New Roman" w:cs="Times New Roman"/>
          <w:sz w:val="24"/>
          <w:szCs w:val="24"/>
          <w:lang w:val="de-DE" w:eastAsia="he-IL"/>
        </w:rPr>
        <w:t xml:space="preserve">Sourander, A., </w:t>
      </w: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Times New Roman"/>
          <w:sz w:val="24"/>
          <w:szCs w:val="24"/>
          <w:lang w:val="de-DE" w:eastAsia="he-IL"/>
        </w:rPr>
        <w:t xml:space="preserve"> Ikonen, M., Lindroos, J., Luntamo, T., Koskelainen, M., Ristkari, T., Helenius H. (2010). </w:t>
      </w:r>
      <w:hyperlink r:id="rId7" w:history="1">
        <w:r w:rsidRPr="00C952E7">
          <w:rPr>
            <w:rFonts w:ascii="Times New Roman" w:eastAsia="Times New Roman" w:hAnsi="Times New Roman" w:cs="Times New Roman"/>
            <w:sz w:val="24"/>
            <w:szCs w:val="24"/>
            <w:lang w:eastAsia="he-IL"/>
          </w:rPr>
          <w:t>Psychosocial risk factors associated with cyberbullying among adolescents: a population-based study.</w:t>
        </w:r>
      </w:hyperlink>
      <w:r w:rsidRPr="00C952E7">
        <w:rPr>
          <w:rFonts w:ascii="Times New Roman" w:eastAsia="Times New Roman" w:hAnsi="Times New Roman" w:cs="Times New Roman"/>
          <w:sz w:val="24"/>
          <w:szCs w:val="24"/>
          <w:lang w:eastAsia="he-IL"/>
        </w:rPr>
        <w:t xml:space="preserve"> </w:t>
      </w:r>
      <w:r w:rsidRPr="00C952E7">
        <w:rPr>
          <w:rFonts w:ascii="Times New Roman" w:eastAsia="Times New Roman" w:hAnsi="Times New Roman" w:cs="Times New Roman"/>
          <w:i/>
          <w:iCs/>
          <w:sz w:val="24"/>
          <w:szCs w:val="24"/>
          <w:lang w:eastAsia="he-IL"/>
        </w:rPr>
        <w:t>Archives of General Psychiatry</w:t>
      </w:r>
      <w:r w:rsidRPr="00C952E7">
        <w:rPr>
          <w:rFonts w:ascii="Times New Roman" w:eastAsia="Times New Roman" w:hAnsi="Times New Roman" w:cs="Times New Roman"/>
          <w:sz w:val="24"/>
          <w:szCs w:val="24"/>
          <w:lang w:eastAsia="he-IL"/>
        </w:rPr>
        <w:t>, 67(7):720-8. (5 Years IF= 15.560; Citations:1297</w:t>
      </w:r>
      <w:r w:rsidRPr="00C952E7">
        <w:rPr>
          <w:rFonts w:ascii="Times New Roman" w:eastAsia="Times New Roman" w:hAnsi="Times New Roman" w:cs="Times New Roman"/>
          <w:i/>
          <w:iCs/>
          <w:sz w:val="24"/>
          <w:szCs w:val="24"/>
          <w:lang w:eastAsia="he-IL"/>
        </w:rPr>
        <w:t>).</w:t>
      </w:r>
    </w:p>
    <w:p w14:paraId="718C662D" w14:textId="77777777" w:rsidR="00C952E7" w:rsidRPr="00C952E7" w:rsidRDefault="00C952E7" w:rsidP="00C952E7">
      <w:pPr>
        <w:shd w:val="clear" w:color="auto" w:fill="FFFFFF"/>
        <w:spacing w:before="34" w:after="34" w:line="240" w:lineRule="auto"/>
        <w:ind w:left="426" w:hanging="426"/>
        <w:rPr>
          <w:rFonts w:ascii="Times New Roman" w:eastAsia="Times New Roman" w:hAnsi="Times New Roman" w:cs="Times New Roman"/>
          <w:sz w:val="24"/>
          <w:szCs w:val="24"/>
          <w:u w:val="single"/>
          <w:lang w:eastAsia="he-IL"/>
        </w:rPr>
      </w:pPr>
    </w:p>
    <w:p w14:paraId="3238BEB1" w14:textId="77777777" w:rsidR="00C952E7" w:rsidRPr="00C952E7" w:rsidRDefault="00C952E7" w:rsidP="00C952E7">
      <w:pPr>
        <w:shd w:val="clear" w:color="auto" w:fill="FFFFFF"/>
        <w:spacing w:before="34" w:after="34" w:line="240" w:lineRule="auto"/>
        <w:ind w:left="426" w:hanging="426"/>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20.</w:t>
      </w:r>
      <w:r w:rsidRPr="00C952E7">
        <w:rPr>
          <w:rFonts w:ascii="Times New Roman" w:eastAsia="Times New Roman" w:hAnsi="Times New Roman" w:cs="Times New Roman"/>
          <w:b/>
          <w:sz w:val="24"/>
          <w:szCs w:val="24"/>
        </w:rPr>
        <w:t xml:space="preserve">  </w:t>
      </w:r>
      <w:r w:rsidRPr="00C952E7">
        <w:rPr>
          <w:rFonts w:ascii="Times New Roman" w:eastAsia="Times New Roman" w:hAnsi="Times New Roman" w:cs="Times New Roman"/>
          <w:sz w:val="24"/>
          <w:szCs w:val="24"/>
          <w:lang w:eastAsia="he-IL"/>
        </w:rPr>
        <w:t xml:space="preserve">Lehti, V., Sourander, A., </w:t>
      </w:r>
      <w:r w:rsidRPr="00C952E7">
        <w:rPr>
          <w:rFonts w:ascii="Times New Roman" w:eastAsia="Times New Roman" w:hAnsi="Times New Roman" w:cs="Times New Roman"/>
          <w:b/>
          <w:bCs/>
          <w:sz w:val="24"/>
          <w:szCs w:val="24"/>
          <w:lang w:eastAsia="he-IL"/>
        </w:rPr>
        <w:t>Brunstein Klomek, A</w:t>
      </w:r>
      <w:r w:rsidRPr="00C952E7">
        <w:rPr>
          <w:rFonts w:ascii="Times New Roman" w:eastAsia="Times New Roman" w:hAnsi="Times New Roman" w:cs="Times New Roman"/>
          <w:sz w:val="24"/>
          <w:szCs w:val="24"/>
          <w:lang w:eastAsia="he-IL"/>
        </w:rPr>
        <w:t xml:space="preserve">., Niemelä, S., Sillanmäki, L., Piha, J., Kumpulainen, K., Tamminen, T., Moilanen, I., Almqvist, F. (2011). </w:t>
      </w:r>
      <w:hyperlink r:id="rId8" w:history="1">
        <w:r w:rsidRPr="00C952E7">
          <w:rPr>
            <w:rFonts w:ascii="Times New Roman" w:eastAsia="Times New Roman" w:hAnsi="Times New Roman" w:cs="Times New Roman"/>
            <w:sz w:val="24"/>
            <w:szCs w:val="24"/>
            <w:lang w:eastAsia="he-IL"/>
          </w:rPr>
          <w:t>Childhood bullying as a predictor for becoming a teenage mother in Finland.</w:t>
        </w:r>
      </w:hyperlink>
      <w:r w:rsidRPr="00C952E7">
        <w:rPr>
          <w:rFonts w:ascii="Times New Roman" w:eastAsia="Times New Roman" w:hAnsi="Times New Roman" w:cs="Times New Roman"/>
          <w:sz w:val="24"/>
          <w:szCs w:val="24"/>
          <w:lang w:eastAsia="he-IL"/>
        </w:rPr>
        <w:t xml:space="preserve"> </w:t>
      </w:r>
      <w:r w:rsidRPr="00C952E7">
        <w:rPr>
          <w:rFonts w:ascii="Times New Roman" w:eastAsia="Times New Roman" w:hAnsi="Times New Roman" w:cs="Times New Roman"/>
          <w:i/>
          <w:iCs/>
          <w:sz w:val="24"/>
          <w:szCs w:val="24"/>
          <w:lang w:eastAsia="he-IL"/>
        </w:rPr>
        <w:t>European Child and Adolescent Psychiatry</w:t>
      </w:r>
      <w:r w:rsidRPr="00C952E7">
        <w:rPr>
          <w:rFonts w:ascii="Times New Roman" w:eastAsia="Times New Roman" w:hAnsi="Times New Roman" w:cs="Times New Roman"/>
          <w:sz w:val="24"/>
          <w:szCs w:val="24"/>
          <w:lang w:eastAsia="he-IL"/>
        </w:rPr>
        <w:t>, 20(1):49-55. (5 Years IF= 5.5; Rank=22/279 Psychiatry- Q1; Citations:56).</w:t>
      </w:r>
    </w:p>
    <w:p w14:paraId="45F8525C" w14:textId="77777777" w:rsidR="00C952E7" w:rsidRPr="00C952E7" w:rsidRDefault="00C952E7" w:rsidP="00C952E7">
      <w:pPr>
        <w:shd w:val="clear" w:color="auto" w:fill="FFFFFF"/>
        <w:spacing w:before="34" w:after="34" w:line="240" w:lineRule="auto"/>
        <w:ind w:left="426" w:hanging="426"/>
        <w:rPr>
          <w:rFonts w:ascii="Times New Roman" w:eastAsia="Times New Roman" w:hAnsi="Times New Roman" w:cs="Times New Roman"/>
          <w:sz w:val="24"/>
          <w:szCs w:val="24"/>
          <w:lang w:eastAsia="he-IL"/>
        </w:rPr>
      </w:pPr>
    </w:p>
    <w:p w14:paraId="627C66E4" w14:textId="77777777" w:rsidR="00C952E7" w:rsidRPr="00C952E7" w:rsidRDefault="00C952E7" w:rsidP="00C952E7">
      <w:pPr>
        <w:shd w:val="clear" w:color="auto" w:fill="FFFFFF"/>
        <w:spacing w:before="34" w:after="34" w:line="240" w:lineRule="auto"/>
        <w:ind w:left="426" w:hanging="426"/>
        <w:rPr>
          <w:rFonts w:ascii="Times New Roman" w:eastAsia="Times New Roman" w:hAnsi="Times New Roman" w:cs="Times New Roman"/>
          <w:bCs/>
          <w:sz w:val="24"/>
          <w:szCs w:val="24"/>
          <w:lang w:eastAsia="he-IL"/>
        </w:rPr>
      </w:pPr>
      <w:r w:rsidRPr="00EA1F30">
        <w:rPr>
          <w:rFonts w:ascii="Times New Roman" w:eastAsia="Times New Roman" w:hAnsi="Times New Roman" w:cs="Times New Roman"/>
          <w:sz w:val="24"/>
          <w:szCs w:val="24"/>
          <w:lang w:val="de-DE" w:eastAsia="he-IL"/>
        </w:rPr>
        <w:t>21</w:t>
      </w:r>
      <w:r w:rsidRPr="00EA1F30">
        <w:rPr>
          <w:rFonts w:ascii="Times New Roman" w:eastAsia="Times New Roman" w:hAnsi="Times New Roman" w:cs="Times New Roman"/>
          <w:b/>
          <w:sz w:val="24"/>
          <w:szCs w:val="24"/>
          <w:lang w:val="de-DE"/>
        </w:rPr>
        <w:t xml:space="preserve">.  </w:t>
      </w:r>
      <w:r w:rsidRPr="00EA1F30">
        <w:rPr>
          <w:rFonts w:ascii="Times New Roman" w:eastAsia="Times New Roman" w:hAnsi="Times New Roman" w:cs="Times New Roman"/>
          <w:bCs/>
          <w:sz w:val="24"/>
          <w:szCs w:val="24"/>
          <w:lang w:val="de-DE"/>
        </w:rPr>
        <w:t xml:space="preserve">Niemelä, S., </w:t>
      </w:r>
      <w:r w:rsidRPr="00EA1F30">
        <w:rPr>
          <w:rFonts w:ascii="Times New Roman" w:eastAsia="Times New Roman" w:hAnsi="Times New Roman" w:cs="Times New Roman"/>
          <w:b/>
          <w:sz w:val="24"/>
          <w:szCs w:val="24"/>
          <w:lang w:val="de-DE"/>
        </w:rPr>
        <w:t>Brunstein Klomek, A.,</w:t>
      </w:r>
      <w:r w:rsidRPr="00EA1F30">
        <w:rPr>
          <w:rFonts w:ascii="Times New Roman" w:eastAsia="Times New Roman" w:hAnsi="Times New Roman" w:cs="Times New Roman"/>
          <w:bCs/>
          <w:sz w:val="24"/>
          <w:szCs w:val="24"/>
          <w:lang w:val="de-DE"/>
        </w:rPr>
        <w:t xml:space="preserve"> Sillanmäki, L., Helenius, H., Piha, J., Kumpulainen, K., Moilanen, I., Tamminen, T., Almqvist, F., Sourander, A. (2011). </w:t>
      </w:r>
      <w:r w:rsidRPr="00C952E7">
        <w:rPr>
          <w:rFonts w:ascii="Times New Roman" w:eastAsia="Times New Roman" w:hAnsi="Times New Roman" w:cs="Times New Roman"/>
          <w:bCs/>
          <w:sz w:val="24"/>
          <w:szCs w:val="24"/>
        </w:rPr>
        <w:t xml:space="preserve">Childhood bullying behaviors at age eight and substance use at age 18 among males. A nationwide prospective study. </w:t>
      </w:r>
      <w:r w:rsidRPr="00C952E7">
        <w:rPr>
          <w:rFonts w:ascii="Times New Roman" w:eastAsia="Times New Roman" w:hAnsi="Times New Roman" w:cs="Times New Roman"/>
          <w:bCs/>
          <w:i/>
          <w:iCs/>
          <w:sz w:val="24"/>
          <w:szCs w:val="24"/>
        </w:rPr>
        <w:t>Addictive Behaviors</w:t>
      </w:r>
      <w:r w:rsidRPr="00C952E7">
        <w:rPr>
          <w:rFonts w:ascii="Times New Roman" w:eastAsia="Times New Roman" w:hAnsi="Times New Roman" w:cs="Times New Roman"/>
          <w:bCs/>
          <w:sz w:val="24"/>
          <w:szCs w:val="24"/>
        </w:rPr>
        <w:t>, 36 (3): 256 – 260. (</w:t>
      </w:r>
      <w:r w:rsidRPr="00C952E7">
        <w:rPr>
          <w:rFonts w:ascii="Times New Roman" w:eastAsia="Times New Roman" w:hAnsi="Times New Roman" w:cs="Times New Roman"/>
          <w:sz w:val="24"/>
          <w:szCs w:val="24"/>
          <w:lang w:eastAsia="he-IL"/>
        </w:rPr>
        <w:t>5 Years IF= 3.8; Rank=</w:t>
      </w:r>
      <w:r w:rsidRPr="00C952E7">
        <w:rPr>
          <w:rFonts w:ascii="Source Sans Pro" w:eastAsia="Times New Roman" w:hAnsi="Source Sans Pro" w:cs="Times New Roman"/>
          <w:b/>
          <w:bCs/>
          <w:color w:val="5E33BF"/>
          <w:sz w:val="51"/>
          <w:szCs w:val="51"/>
          <w:shd w:val="clear" w:color="auto" w:fill="FFFFFF"/>
        </w:rPr>
        <w:t xml:space="preserve"> </w:t>
      </w:r>
      <w:r w:rsidRPr="00C952E7">
        <w:rPr>
          <w:rFonts w:ascii="Times New Roman" w:eastAsia="Times New Roman" w:hAnsi="Times New Roman" w:cs="Times New Roman"/>
          <w:sz w:val="24"/>
          <w:szCs w:val="24"/>
          <w:lang w:eastAsia="he-IL"/>
        </w:rPr>
        <w:t>25/180 Psychology, Clinical- Q1; Citations:216</w:t>
      </w:r>
      <w:r w:rsidRPr="00C952E7">
        <w:rPr>
          <w:rFonts w:ascii="Times New Roman" w:eastAsia="Times New Roman" w:hAnsi="Times New Roman" w:cs="Times New Roman"/>
          <w:bCs/>
          <w:sz w:val="24"/>
          <w:szCs w:val="24"/>
        </w:rPr>
        <w:t>).</w:t>
      </w:r>
    </w:p>
    <w:p w14:paraId="59842001" w14:textId="77777777" w:rsidR="00C952E7" w:rsidRPr="00C952E7" w:rsidRDefault="00C952E7" w:rsidP="00C952E7">
      <w:pPr>
        <w:spacing w:after="0" w:line="240" w:lineRule="auto"/>
        <w:ind w:left="360"/>
        <w:contextualSpacing/>
        <w:rPr>
          <w:rFonts w:ascii="Times New Roman" w:eastAsia="Times New Roman" w:hAnsi="Times New Roman" w:cs="Times New Roman"/>
          <w:b/>
          <w:sz w:val="24"/>
          <w:szCs w:val="24"/>
          <w:lang w:eastAsia="he-IL"/>
        </w:rPr>
      </w:pPr>
    </w:p>
    <w:p w14:paraId="3CCCA4C6"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bCs/>
          <w:sz w:val="24"/>
          <w:szCs w:val="24"/>
          <w:lang w:val="de-DE" w:eastAsia="he-IL"/>
        </w:rPr>
        <w:t xml:space="preserve">Kleinman, M., Altschuler, E., Marrocco, F., Amakawa, L., Gould, M.S. (2011). </w:t>
      </w:r>
      <w:r w:rsidRPr="00C952E7">
        <w:rPr>
          <w:rFonts w:ascii="Times New Roman" w:eastAsia="Times New Roman" w:hAnsi="Times New Roman" w:cs="Times New Roman"/>
          <w:bCs/>
          <w:sz w:val="24"/>
          <w:szCs w:val="24"/>
          <w:lang w:eastAsia="he-IL"/>
        </w:rPr>
        <w:t xml:space="preserve">High school bullying as a risk for later depression and suicidality. </w:t>
      </w:r>
      <w:r w:rsidRPr="00C952E7">
        <w:rPr>
          <w:rFonts w:ascii="Times New Roman" w:eastAsia="Times New Roman" w:hAnsi="Times New Roman" w:cs="Times New Roman"/>
          <w:bCs/>
          <w:i/>
          <w:iCs/>
          <w:sz w:val="24"/>
          <w:szCs w:val="24"/>
          <w:lang w:eastAsia="he-IL"/>
        </w:rPr>
        <w:t>Suicide and Life-Threatening Behavior</w:t>
      </w:r>
      <w:r w:rsidRPr="00C952E7">
        <w:rPr>
          <w:rFonts w:ascii="Times New Roman" w:eastAsia="Times New Roman" w:hAnsi="Times New Roman" w:cs="Times New Roman"/>
          <w:bCs/>
          <w:sz w:val="24"/>
          <w:szCs w:val="24"/>
          <w:lang w:eastAsia="he-IL"/>
        </w:rPr>
        <w:t xml:space="preserve">, </w:t>
      </w:r>
      <w:r w:rsidRPr="00C952E7">
        <w:rPr>
          <w:rFonts w:ascii="Times New Roman" w:eastAsia="Times New Roman" w:hAnsi="Times New Roman" w:cs="Times New Roman"/>
          <w:sz w:val="24"/>
          <w:szCs w:val="24"/>
          <w:lang w:eastAsia="he-IL"/>
        </w:rPr>
        <w:t>41(5):501-516</w:t>
      </w:r>
      <w:r w:rsidRPr="00C952E7">
        <w:rPr>
          <w:rFonts w:ascii="Times New Roman" w:eastAsia="Times New Roman" w:hAnsi="Times New Roman" w:cs="Times New Roman"/>
          <w:bCs/>
          <w:sz w:val="24"/>
          <w:szCs w:val="24"/>
          <w:lang w:eastAsia="he-IL"/>
        </w:rPr>
        <w:t xml:space="preserve">. </w:t>
      </w:r>
      <w:r w:rsidRPr="00C952E7">
        <w:rPr>
          <w:rFonts w:ascii="Times New Roman" w:eastAsia="Times New Roman" w:hAnsi="Times New Roman" w:cs="Times New Roman"/>
          <w:sz w:val="24"/>
          <w:szCs w:val="24"/>
        </w:rPr>
        <w:t>(</w:t>
      </w:r>
      <w:r w:rsidRPr="00C952E7">
        <w:rPr>
          <w:rFonts w:ascii="Times New Roman" w:eastAsia="Times New Roman" w:hAnsi="Times New Roman" w:cs="Narkisim"/>
          <w:sz w:val="24"/>
          <w:szCs w:val="24"/>
          <w:lang w:eastAsia="he-IL"/>
        </w:rPr>
        <w:t>5 Years IF= 3.3; Rank=109/279 Psychiatry- Q2; Citations: 234</w:t>
      </w:r>
      <w:r w:rsidRPr="00C952E7">
        <w:rPr>
          <w:rFonts w:ascii="Times New Roman" w:eastAsia="Times New Roman" w:hAnsi="Times New Roman" w:cs="Times New Roman"/>
          <w:sz w:val="24"/>
          <w:szCs w:val="24"/>
        </w:rPr>
        <w:t xml:space="preserve">). </w:t>
      </w:r>
    </w:p>
    <w:p w14:paraId="11DA14AD"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7657F508" w14:textId="77777777" w:rsidR="00C952E7" w:rsidRPr="00C952E7" w:rsidRDefault="00C952E7">
      <w:pPr>
        <w:numPr>
          <w:ilvl w:val="0"/>
          <w:numId w:val="12"/>
        </w:numPr>
        <w:spacing w:after="0" w:line="240" w:lineRule="auto"/>
        <w:contextualSpacing/>
        <w:jc w:val="both"/>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Cs/>
          <w:sz w:val="24"/>
          <w:szCs w:val="24"/>
          <w:lang w:eastAsia="he-IL"/>
        </w:rPr>
        <w:t xml:space="preserve">Sourander, A, </w:t>
      </w:r>
      <w:r w:rsidRPr="00C952E7">
        <w:rPr>
          <w:rFonts w:ascii="Times New Roman" w:eastAsia="Times New Roman" w:hAnsi="Times New Roman" w:cs="Times New Roman"/>
          <w:b/>
          <w:sz w:val="24"/>
          <w:szCs w:val="24"/>
          <w:lang w:eastAsia="he-IL"/>
        </w:rPr>
        <w:t>Brunstein Klomek, A</w:t>
      </w:r>
      <w:r w:rsidRPr="00C952E7">
        <w:rPr>
          <w:rFonts w:ascii="Times New Roman" w:eastAsia="Times New Roman" w:hAnsi="Times New Roman" w:cs="Times New Roman"/>
          <w:bCs/>
          <w:sz w:val="24"/>
          <w:szCs w:val="24"/>
          <w:lang w:eastAsia="he-IL"/>
        </w:rPr>
        <w:t xml:space="preserve">, Kumpulainen, K, Puustjärvi, A, Elonheimo, H,   Ristkari, T, Tamminen, T, Moilanen, I, Piha, J, Ronning, JA. (2011). Bullying at age eight and criminality in adulthood: findings from the Finnish nationwide 1981 birth cohort study. </w:t>
      </w:r>
      <w:r w:rsidRPr="00C952E7">
        <w:rPr>
          <w:rFonts w:ascii="Times New Roman" w:eastAsia="Times New Roman" w:hAnsi="Times New Roman" w:cs="Times New Roman"/>
          <w:bCs/>
          <w:i/>
          <w:iCs/>
          <w:sz w:val="24"/>
          <w:szCs w:val="24"/>
          <w:lang w:eastAsia="he-IL"/>
        </w:rPr>
        <w:t>Social Psychiatry and Psychiatric Epidemiology</w:t>
      </w:r>
      <w:r w:rsidRPr="00C952E7">
        <w:rPr>
          <w:rFonts w:ascii="Times New Roman" w:eastAsia="Times New Roman" w:hAnsi="Times New Roman" w:cs="Times New Roman"/>
          <w:bCs/>
          <w:sz w:val="24"/>
          <w:szCs w:val="24"/>
          <w:lang w:eastAsia="he-IL"/>
        </w:rPr>
        <w:t>, 46(12):1211-9. (</w:t>
      </w:r>
      <w:r w:rsidRPr="00C952E7">
        <w:rPr>
          <w:rFonts w:ascii="Times New Roman" w:eastAsia="Times New Roman" w:hAnsi="Times New Roman" w:cs="Narkisim"/>
          <w:sz w:val="24"/>
          <w:szCs w:val="24"/>
          <w:lang w:eastAsia="he-IL"/>
        </w:rPr>
        <w:t>5 Years IF= 4.5; Rank=66/279 Psychiatry- Q1; Citations:96</w:t>
      </w:r>
      <w:r w:rsidRPr="00C952E7">
        <w:rPr>
          <w:rFonts w:ascii="Times New Roman" w:eastAsia="Times New Roman" w:hAnsi="Times New Roman" w:cs="Times New Roman"/>
          <w:bCs/>
          <w:sz w:val="24"/>
          <w:szCs w:val="24"/>
          <w:lang w:eastAsia="he-IL"/>
        </w:rPr>
        <w:t xml:space="preserve">). </w:t>
      </w:r>
    </w:p>
    <w:p w14:paraId="276018FD" w14:textId="77777777" w:rsidR="00C952E7" w:rsidRPr="00C952E7" w:rsidRDefault="00C952E7" w:rsidP="00C952E7">
      <w:pPr>
        <w:spacing w:after="0" w:line="240" w:lineRule="auto"/>
        <w:jc w:val="both"/>
        <w:rPr>
          <w:rFonts w:ascii="Times New Roman" w:eastAsia="Times New Roman" w:hAnsi="Times New Roman" w:cs="Times New Roman"/>
          <w:bCs/>
          <w:sz w:val="24"/>
          <w:szCs w:val="24"/>
          <w:lang w:eastAsia="he-IL"/>
        </w:rPr>
      </w:pPr>
    </w:p>
    <w:p w14:paraId="2CAB56BC" w14:textId="77777777" w:rsidR="00C952E7" w:rsidRPr="00C952E7" w:rsidRDefault="00C952E7">
      <w:pPr>
        <w:numPr>
          <w:ilvl w:val="0"/>
          <w:numId w:val="12"/>
        </w:numPr>
        <w:spacing w:after="0" w:line="240" w:lineRule="auto"/>
        <w:contextualSpacing/>
        <w:jc w:val="both"/>
        <w:rPr>
          <w:rFonts w:ascii="Times New Roman" w:eastAsia="Times New Roman" w:hAnsi="Times New Roman" w:cs="Times New Roman"/>
          <w:bCs/>
          <w:sz w:val="24"/>
          <w:szCs w:val="24"/>
        </w:rPr>
      </w:pPr>
      <w:r w:rsidRPr="00C952E7">
        <w:rPr>
          <w:rFonts w:ascii="Times New Roman" w:eastAsia="Times New Roman" w:hAnsi="Times New Roman" w:cs="Times New Roman"/>
          <w:bCs/>
          <w:sz w:val="24"/>
          <w:szCs w:val="24"/>
          <w:lang w:eastAsia="he-IL"/>
        </w:rPr>
        <w:t xml:space="preserve">Lehti, V., </w:t>
      </w:r>
      <w:r w:rsidRPr="00C952E7">
        <w:rPr>
          <w:rFonts w:ascii="Times New Roman" w:eastAsia="Times New Roman" w:hAnsi="Times New Roman" w:cs="Times New Roman"/>
          <w:b/>
          <w:sz w:val="24"/>
          <w:szCs w:val="24"/>
          <w:lang w:eastAsia="he-IL"/>
        </w:rPr>
        <w:t>Brunstein Klomek, A</w:t>
      </w:r>
      <w:r w:rsidRPr="00C952E7">
        <w:rPr>
          <w:rFonts w:ascii="Times New Roman" w:eastAsia="Times New Roman" w:hAnsi="Times New Roman" w:cs="Times New Roman"/>
          <w:bCs/>
          <w:sz w:val="24"/>
          <w:szCs w:val="24"/>
          <w:u w:val="single"/>
          <w:lang w:eastAsia="he-IL"/>
        </w:rPr>
        <w:t>.</w:t>
      </w:r>
      <w:r w:rsidRPr="00C952E7">
        <w:rPr>
          <w:rFonts w:ascii="Times New Roman" w:eastAsia="Times New Roman" w:hAnsi="Times New Roman" w:cs="Times New Roman"/>
          <w:bCs/>
          <w:sz w:val="24"/>
          <w:szCs w:val="24"/>
          <w:lang w:eastAsia="he-IL"/>
        </w:rPr>
        <w:t xml:space="preserve">, Tamminen, Tuula., Moilanen, I., Kumpulainen, K, Piha, J, Almqvist, F, Sourander, A. (2012). </w:t>
      </w:r>
      <w:r w:rsidRPr="00C952E7">
        <w:rPr>
          <w:rFonts w:ascii="Times New Roman" w:eastAsia="Times New Roman" w:hAnsi="Times New Roman" w:cs="Times New Roman"/>
          <w:bCs/>
          <w:sz w:val="24"/>
          <w:szCs w:val="24"/>
        </w:rPr>
        <w:t xml:space="preserve">Childhood bullying and becoming a young father in a national cohort of Finnish boys. </w:t>
      </w:r>
      <w:r w:rsidRPr="00C952E7">
        <w:rPr>
          <w:rFonts w:ascii="Times New Roman" w:eastAsia="Times New Roman" w:hAnsi="Times New Roman" w:cs="Times New Roman"/>
          <w:bCs/>
          <w:i/>
          <w:iCs/>
          <w:sz w:val="24"/>
          <w:szCs w:val="24"/>
        </w:rPr>
        <w:t>Scandinavian Journal of Psychology</w:t>
      </w:r>
      <w:r w:rsidRPr="00C952E7">
        <w:rPr>
          <w:rFonts w:ascii="Times New Roman" w:eastAsia="Times New Roman" w:hAnsi="Times New Roman" w:cs="Times New Roman"/>
          <w:bCs/>
          <w:sz w:val="24"/>
          <w:szCs w:val="24"/>
        </w:rPr>
        <w:t>,</w:t>
      </w:r>
      <w:r w:rsidRPr="00C952E7">
        <w:rPr>
          <w:rFonts w:ascii="Times New Roman" w:eastAsia="Times New Roman" w:hAnsi="Times New Roman" w:cs="Narkisim"/>
          <w:sz w:val="24"/>
          <w:szCs w:val="24"/>
          <w:lang w:eastAsia="he-IL"/>
        </w:rPr>
        <w:t xml:space="preserve"> </w:t>
      </w:r>
      <w:hyperlink r:id="rId9" w:history="1">
        <w:r w:rsidRPr="00C952E7">
          <w:rPr>
            <w:rFonts w:ascii="Times New Roman" w:eastAsia="Times New Roman" w:hAnsi="Times New Roman" w:cs="Times New Roman"/>
            <w:sz w:val="24"/>
            <w:szCs w:val="24"/>
          </w:rPr>
          <w:t>53(6)</w:t>
        </w:r>
        <w:r w:rsidRPr="00C952E7">
          <w:rPr>
            <w:rFonts w:ascii="Times New Roman" w:eastAsia="Times New Roman" w:hAnsi="Times New Roman" w:cs="Times New Roman"/>
            <w:bCs/>
            <w:sz w:val="24"/>
            <w:szCs w:val="24"/>
          </w:rPr>
          <w:t>,</w:t>
        </w:r>
      </w:hyperlink>
      <w:r w:rsidRPr="00C952E7">
        <w:rPr>
          <w:rFonts w:ascii="Times New Roman" w:eastAsia="Times New Roman" w:hAnsi="Times New Roman" w:cs="Times New Roman"/>
          <w:bCs/>
          <w:sz w:val="24"/>
          <w:szCs w:val="24"/>
        </w:rPr>
        <w:t xml:space="preserve"> 461–466. </w:t>
      </w:r>
    </w:p>
    <w:p w14:paraId="442B464F" w14:textId="77777777" w:rsidR="00C952E7" w:rsidRPr="00C952E7" w:rsidRDefault="00C952E7" w:rsidP="00C952E7">
      <w:pPr>
        <w:spacing w:after="0" w:line="240" w:lineRule="auto"/>
        <w:ind w:firstLine="360"/>
        <w:jc w:val="both"/>
        <w:rPr>
          <w:rFonts w:ascii="Times New Roman" w:eastAsia="Times New Roman" w:hAnsi="Times New Roman" w:cs="Times New Roman"/>
          <w:bCs/>
          <w:sz w:val="24"/>
          <w:szCs w:val="24"/>
          <w:u w:val="single"/>
        </w:rPr>
      </w:pPr>
      <w:r w:rsidRPr="00C952E7">
        <w:rPr>
          <w:rFonts w:ascii="Times New Roman" w:eastAsia="Times New Roman" w:hAnsi="Times New Roman" w:cs="Times New Roman"/>
          <w:bCs/>
          <w:sz w:val="24"/>
          <w:szCs w:val="24"/>
        </w:rPr>
        <w:t>(</w:t>
      </w:r>
      <w:r w:rsidRPr="00C952E7">
        <w:rPr>
          <w:rFonts w:ascii="Times New Roman" w:eastAsia="Times New Roman" w:hAnsi="Times New Roman" w:cs="Narkisim"/>
          <w:sz w:val="24"/>
          <w:szCs w:val="24"/>
          <w:lang w:eastAsia="he-IL"/>
        </w:rPr>
        <w:t>5 Years IF=2.5; Rank=97/219 Psychology, Multidisciplinary-Q2; Citations:13</w:t>
      </w:r>
      <w:r w:rsidRPr="00C952E7">
        <w:rPr>
          <w:rFonts w:ascii="Times New Roman" w:eastAsia="Times New Roman" w:hAnsi="Times New Roman" w:cs="Times New Roman"/>
          <w:bCs/>
          <w:sz w:val="24"/>
          <w:szCs w:val="24"/>
        </w:rPr>
        <w:t>).</w:t>
      </w:r>
    </w:p>
    <w:p w14:paraId="4B3520A3" w14:textId="77777777" w:rsidR="00C952E7" w:rsidRPr="00C952E7" w:rsidRDefault="00C952E7" w:rsidP="00C952E7">
      <w:pPr>
        <w:spacing w:after="0" w:line="240" w:lineRule="auto"/>
        <w:jc w:val="both"/>
        <w:rPr>
          <w:rFonts w:ascii="Times New Roman" w:eastAsia="Times New Roman" w:hAnsi="Times New Roman" w:cs="Times New Roman"/>
          <w:bCs/>
          <w:sz w:val="24"/>
          <w:szCs w:val="24"/>
        </w:rPr>
      </w:pPr>
    </w:p>
    <w:p w14:paraId="5031E22F"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val="de-DE" w:eastAsia="he-IL"/>
        </w:rPr>
      </w:pPr>
      <w:r w:rsidRPr="00C952E7">
        <w:rPr>
          <w:rFonts w:ascii="Times New Roman" w:eastAsia="Times New Roman" w:hAnsi="Times New Roman" w:cs="Times New Roman"/>
          <w:bCs/>
          <w:sz w:val="24"/>
          <w:szCs w:val="24"/>
          <w:lang w:val="de-DE" w:eastAsia="he-IL"/>
        </w:rPr>
        <w:t xml:space="preserve">Kopelman-Rubin, D., </w:t>
      </w: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xml:space="preserve">., Al-Yagon, M., Mufson, L.,  </w:t>
      </w:r>
    </w:p>
    <w:p w14:paraId="24BEFE2A" w14:textId="77777777" w:rsidR="00C952E7" w:rsidRPr="00C952E7" w:rsidRDefault="00C952E7" w:rsidP="00C952E7">
      <w:pPr>
        <w:tabs>
          <w:tab w:val="num" w:pos="360"/>
        </w:tabs>
        <w:spacing w:after="0" w:line="240" w:lineRule="auto"/>
        <w:ind w:left="360"/>
        <w:rPr>
          <w:rFonts w:ascii="Times New Roman" w:eastAsia="Times New Roman" w:hAnsi="Times New Roman" w:cs="Narkisim"/>
          <w:sz w:val="24"/>
          <w:szCs w:val="24"/>
          <w:rtl/>
          <w:lang w:eastAsia="he-IL"/>
        </w:rPr>
      </w:pPr>
      <w:r w:rsidRPr="00C952E7">
        <w:rPr>
          <w:rFonts w:ascii="Times New Roman" w:eastAsia="Times New Roman" w:hAnsi="Times New Roman" w:cs="Times New Roman"/>
          <w:bCs/>
          <w:sz w:val="24"/>
          <w:szCs w:val="24"/>
          <w:lang w:eastAsia="he-IL"/>
        </w:rPr>
        <w:t xml:space="preserve">Apter, A., Mikulincer M. (2012). Psychological intervention for adolescents diagnosed with learning disorders – “I Can Succeed” (ICS): Treatment model, feasibility, and acceptability. </w:t>
      </w:r>
      <w:r w:rsidRPr="00C952E7">
        <w:rPr>
          <w:rFonts w:ascii="Times New Roman" w:eastAsia="Times New Roman" w:hAnsi="Times New Roman" w:cs="Times New Roman"/>
          <w:bCs/>
          <w:i/>
          <w:iCs/>
          <w:sz w:val="24"/>
          <w:szCs w:val="24"/>
          <w:lang w:eastAsia="he-IL"/>
        </w:rPr>
        <w:t>International Journal for Research in Learning Disabilities</w:t>
      </w:r>
      <w:r w:rsidRPr="00C952E7">
        <w:rPr>
          <w:rFonts w:ascii="Times New Roman" w:eastAsia="Times New Roman" w:hAnsi="Times New Roman" w:cs="Times New Roman"/>
          <w:bCs/>
          <w:sz w:val="24"/>
          <w:szCs w:val="24"/>
          <w:lang w:eastAsia="he-IL"/>
        </w:rPr>
        <w:t>, 1(1): 37-54. (</w:t>
      </w:r>
      <w:r w:rsidRPr="00C952E7">
        <w:rPr>
          <w:rFonts w:ascii="Times New Roman" w:eastAsia="Times New Roman" w:hAnsi="Times New Roman" w:cs="Narkisim"/>
          <w:sz w:val="24"/>
          <w:szCs w:val="24"/>
          <w:lang w:eastAsia="he-IL"/>
        </w:rPr>
        <w:t>Citations:14</w:t>
      </w:r>
      <w:r w:rsidRPr="00C952E7">
        <w:rPr>
          <w:rFonts w:ascii="Times New Roman" w:eastAsia="Times New Roman" w:hAnsi="Times New Roman" w:cs="Times New Roman"/>
          <w:bCs/>
          <w:sz w:val="24"/>
          <w:szCs w:val="24"/>
          <w:lang w:eastAsia="he-IL"/>
        </w:rPr>
        <w:t>).</w:t>
      </w:r>
    </w:p>
    <w:p w14:paraId="4E2969F9" w14:textId="77777777" w:rsidR="00C952E7" w:rsidRPr="00C952E7" w:rsidRDefault="00C952E7" w:rsidP="00C952E7">
      <w:pPr>
        <w:spacing w:after="0" w:line="240" w:lineRule="auto"/>
        <w:jc w:val="both"/>
        <w:rPr>
          <w:rFonts w:ascii="Times New Roman" w:eastAsia="Times New Roman" w:hAnsi="Times New Roman" w:cs="Times New Roman"/>
          <w:color w:val="000000"/>
          <w:sz w:val="24"/>
          <w:szCs w:val="24"/>
          <w:lang w:eastAsia="he-IL"/>
        </w:rPr>
      </w:pPr>
    </w:p>
    <w:p w14:paraId="25D351B2" w14:textId="77777777" w:rsidR="00C952E7" w:rsidRPr="00C952E7" w:rsidRDefault="00C952E7">
      <w:pPr>
        <w:numPr>
          <w:ilvl w:val="0"/>
          <w:numId w:val="12"/>
        </w:numPr>
        <w:spacing w:after="0" w:line="240" w:lineRule="auto"/>
        <w:contextualSpacing/>
        <w:rPr>
          <w:rFonts w:ascii="Times New Roman" w:eastAsia="Times New Roman" w:hAnsi="Times New Roman" w:cs="Narkisim"/>
          <w:bCs/>
          <w:sz w:val="24"/>
          <w:szCs w:val="24"/>
          <w:lang w:eastAsia="he-IL"/>
        </w:rPr>
      </w:pPr>
      <w:r w:rsidRPr="00C952E7">
        <w:rPr>
          <w:rFonts w:ascii="Times New Roman" w:eastAsia="Times New Roman" w:hAnsi="Times New Roman" w:cs="Times New Roman"/>
          <w:b/>
          <w:sz w:val="24"/>
          <w:szCs w:val="24"/>
          <w:lang w:val="de-DE" w:eastAsia="he-IL"/>
        </w:rPr>
        <w:lastRenderedPageBreak/>
        <w:t>Brunstein Klomek, A</w:t>
      </w:r>
      <w:r w:rsidRPr="00C952E7">
        <w:rPr>
          <w:rFonts w:ascii="Times New Roman" w:eastAsia="Times New Roman" w:hAnsi="Times New Roman" w:cs="Times New Roman"/>
          <w:bCs/>
          <w:sz w:val="24"/>
          <w:szCs w:val="24"/>
          <w:lang w:val="de-DE" w:eastAsia="he-IL"/>
        </w:rPr>
        <w:t>.,</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bCs/>
          <w:sz w:val="24"/>
          <w:szCs w:val="24"/>
          <w:lang w:val="de-DE" w:eastAsia="he-IL"/>
        </w:rPr>
        <w:t xml:space="preserve">Kleinman, M., Altschuler, A., Marrocco, F., Amakawa, L.,  Gould, SM. </w:t>
      </w:r>
      <w:r w:rsidRPr="00C952E7">
        <w:rPr>
          <w:rFonts w:ascii="Times New Roman" w:eastAsia="Times New Roman" w:hAnsi="Times New Roman" w:cs="Times New Roman"/>
          <w:bCs/>
          <w:sz w:val="24"/>
          <w:szCs w:val="24"/>
          <w:lang w:eastAsia="he-IL"/>
        </w:rPr>
        <w:t xml:space="preserve">(2013). Suicidal adolescents’ experiences with bullying perpetration and victimization during high school as risk factors for later depression and suicidality. </w:t>
      </w:r>
      <w:r w:rsidRPr="00C952E7">
        <w:rPr>
          <w:rFonts w:ascii="Times New Roman" w:eastAsia="Times New Roman" w:hAnsi="Times New Roman" w:cs="Times New Roman"/>
          <w:bCs/>
          <w:i/>
          <w:iCs/>
          <w:sz w:val="24"/>
          <w:szCs w:val="24"/>
          <w:lang w:eastAsia="he-IL"/>
        </w:rPr>
        <w:t>Journal of Adolescent Health</w:t>
      </w:r>
      <w:r w:rsidRPr="00C952E7">
        <w:rPr>
          <w:rFonts w:ascii="Times New Roman" w:eastAsia="Times New Roman" w:hAnsi="Times New Roman" w:cs="Times New Roman"/>
          <w:bCs/>
          <w:sz w:val="24"/>
          <w:szCs w:val="24"/>
          <w:lang w:eastAsia="he-IL"/>
        </w:rPr>
        <w:t>, 53, 37-42. (</w:t>
      </w:r>
      <w:r w:rsidRPr="00C952E7">
        <w:rPr>
          <w:rFonts w:ascii="Times New Roman" w:eastAsia="Times New Roman" w:hAnsi="Times New Roman" w:cs="Narkisim"/>
          <w:sz w:val="24"/>
          <w:szCs w:val="24"/>
          <w:lang w:eastAsia="he-IL"/>
        </w:rPr>
        <w:t>5 Years IF= 6.1; Rank=7/91 Psychology, Developmental- Q1; Citations:177</w:t>
      </w:r>
      <w:r w:rsidRPr="00C952E7">
        <w:rPr>
          <w:rFonts w:ascii="Times New Roman" w:eastAsia="Times New Roman" w:hAnsi="Times New Roman" w:cs="Times New Roman"/>
          <w:bCs/>
          <w:sz w:val="24"/>
          <w:szCs w:val="24"/>
          <w:lang w:eastAsia="he-IL"/>
        </w:rPr>
        <w:t>).</w:t>
      </w:r>
    </w:p>
    <w:p w14:paraId="36F1E425" w14:textId="77777777" w:rsidR="00C952E7" w:rsidRPr="00C952E7" w:rsidRDefault="00C952E7" w:rsidP="00C952E7">
      <w:pPr>
        <w:spacing w:after="0" w:line="240" w:lineRule="auto"/>
        <w:ind w:left="360"/>
        <w:contextualSpacing/>
        <w:rPr>
          <w:rFonts w:ascii="Times New Roman" w:eastAsia="Times New Roman" w:hAnsi="Times New Roman" w:cs="Times New Roman"/>
          <w:b/>
          <w:sz w:val="24"/>
          <w:szCs w:val="24"/>
          <w:lang w:eastAsia="he-IL"/>
        </w:rPr>
      </w:pPr>
    </w:p>
    <w:p w14:paraId="78CA280B"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
          <w:sz w:val="24"/>
          <w:szCs w:val="24"/>
          <w:lang w:eastAsia="he-IL"/>
        </w:rPr>
      </w:pP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bCs/>
          <w:sz w:val="24"/>
          <w:szCs w:val="24"/>
          <w:lang w:val="de-DE" w:eastAsia="he-IL"/>
        </w:rPr>
        <w:t xml:space="preserve">Kopelman-Rubin, D., Al-Yagon, M., Mufson, L., Apter., A., Lowenshuss Erlich, I, Mikulincer, M. (2013). </w:t>
      </w:r>
      <w:r w:rsidRPr="00C952E7">
        <w:rPr>
          <w:rFonts w:ascii="Times New Roman" w:eastAsia="Times New Roman" w:hAnsi="Times New Roman" w:cs="Times New Roman"/>
          <w:bCs/>
          <w:sz w:val="24"/>
          <w:szCs w:val="24"/>
          <w:lang w:eastAsia="he-IL"/>
        </w:rPr>
        <w:t xml:space="preserve">Changes in attachment representations during an open trial of a psychological intervention for adolescents with learning disorders. </w:t>
      </w:r>
      <w:r w:rsidRPr="00C952E7">
        <w:rPr>
          <w:rFonts w:ascii="Times New Roman" w:eastAsia="Times New Roman" w:hAnsi="Times New Roman" w:cs="Times New Roman"/>
          <w:bCs/>
          <w:i/>
          <w:iCs/>
          <w:sz w:val="24"/>
          <w:szCs w:val="24"/>
          <w:lang w:eastAsia="he-IL"/>
        </w:rPr>
        <w:t>Adolescent Psychiatry</w:t>
      </w:r>
      <w:r w:rsidRPr="00C952E7">
        <w:rPr>
          <w:rFonts w:ascii="Times New Roman" w:eastAsia="Times New Roman" w:hAnsi="Times New Roman" w:cs="Times New Roman"/>
          <w:bCs/>
          <w:sz w:val="24"/>
          <w:szCs w:val="24"/>
          <w:lang w:eastAsia="he-IL"/>
        </w:rPr>
        <w:t>, 3(4), 335-341. (</w:t>
      </w:r>
      <w:r w:rsidRPr="00C952E7">
        <w:rPr>
          <w:rFonts w:ascii="Times New Roman" w:eastAsia="Times New Roman" w:hAnsi="Times New Roman" w:cs="Narkisim"/>
          <w:sz w:val="24"/>
          <w:szCs w:val="24"/>
          <w:lang w:eastAsia="he-IL"/>
        </w:rPr>
        <w:t>5 Years IF= 0.5; Rank=</w:t>
      </w:r>
      <w:r w:rsidRPr="00C952E7">
        <w:rPr>
          <w:rFonts w:ascii="Source Sans Pro" w:eastAsia="Times New Roman" w:hAnsi="Source Sans Pro" w:cs="Narkisim"/>
          <w:b/>
          <w:bCs/>
          <w:color w:val="5E33BF"/>
          <w:sz w:val="51"/>
          <w:szCs w:val="51"/>
          <w:shd w:val="clear" w:color="auto" w:fill="FFFFFF"/>
          <w:lang w:eastAsia="he-IL"/>
        </w:rPr>
        <w:t xml:space="preserve"> </w:t>
      </w:r>
      <w:r w:rsidRPr="00C952E7">
        <w:rPr>
          <w:rFonts w:ascii="Times New Roman" w:eastAsia="Times New Roman" w:hAnsi="Times New Roman" w:cs="Narkisim"/>
          <w:sz w:val="24"/>
          <w:szCs w:val="24"/>
          <w:lang w:eastAsia="he-IL"/>
        </w:rPr>
        <w:t>257/279  Psychiatry- Q4; Citations:7</w:t>
      </w:r>
      <w:r w:rsidRPr="00C952E7">
        <w:rPr>
          <w:rFonts w:ascii="Times New Roman" w:eastAsia="Times New Roman" w:hAnsi="Times New Roman" w:cs="Times New Roman"/>
          <w:bCs/>
          <w:sz w:val="24"/>
          <w:szCs w:val="24"/>
          <w:lang w:eastAsia="he-IL"/>
        </w:rPr>
        <w:t>).</w:t>
      </w:r>
    </w:p>
    <w:p w14:paraId="7E6F2E92"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0A5A8B8E"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Cs/>
          <w:sz w:val="24"/>
          <w:szCs w:val="24"/>
          <w:lang w:val="de-DE" w:eastAsia="he-IL"/>
        </w:rPr>
        <w:t xml:space="preserve">Hamburger, Y., </w:t>
      </w: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Friedman, D., Zuckerman, O., Shani</w:t>
      </w:r>
      <w:r w:rsidRPr="00C952E7">
        <w:rPr>
          <w:rFonts w:ascii="Times New Roman" w:eastAsia="Times New Roman" w:hAnsi="Times New Roman" w:cs="Times New Roman"/>
          <w:bCs/>
          <w:sz w:val="24"/>
          <w:szCs w:val="24"/>
          <w:rtl/>
          <w:lang w:val="de-DE" w:eastAsia="he-IL"/>
        </w:rPr>
        <w:t xml:space="preserve"> </w:t>
      </w:r>
      <w:r w:rsidRPr="00C952E7">
        <w:rPr>
          <w:rFonts w:ascii="Times New Roman" w:eastAsia="Times New Roman" w:hAnsi="Times New Roman" w:cs="Times New Roman"/>
          <w:bCs/>
          <w:sz w:val="24"/>
          <w:szCs w:val="24"/>
          <w:lang w:val="de-DE" w:eastAsia="he-IL"/>
        </w:rPr>
        <w:t xml:space="preserve">              Sherman, T. (2014). </w:t>
      </w:r>
      <w:r w:rsidRPr="00C952E7">
        <w:rPr>
          <w:rFonts w:ascii="Times New Roman" w:eastAsia="Times New Roman" w:hAnsi="Times New Roman" w:cs="Times New Roman"/>
          <w:bCs/>
          <w:sz w:val="24"/>
          <w:szCs w:val="24"/>
          <w:lang w:eastAsia="he-IL"/>
        </w:rPr>
        <w:t xml:space="preserve">The future of online therapy. </w:t>
      </w:r>
      <w:r w:rsidRPr="00C952E7">
        <w:rPr>
          <w:rFonts w:ascii="Times New Roman" w:eastAsia="Times New Roman" w:hAnsi="Times New Roman" w:cs="Times New Roman"/>
          <w:bCs/>
          <w:i/>
          <w:iCs/>
          <w:sz w:val="24"/>
          <w:szCs w:val="24"/>
          <w:lang w:eastAsia="he-IL"/>
        </w:rPr>
        <w:t>Computers in Human Behavior</w:t>
      </w:r>
      <w:r w:rsidRPr="00C952E7">
        <w:rPr>
          <w:rFonts w:ascii="Times New Roman" w:eastAsia="Times New Roman" w:hAnsi="Times New Roman" w:cs="Times New Roman"/>
          <w:bCs/>
          <w:sz w:val="24"/>
          <w:szCs w:val="24"/>
          <w:u w:val="single"/>
          <w:lang w:eastAsia="he-IL"/>
        </w:rPr>
        <w:t>,</w:t>
      </w:r>
      <w:r w:rsidRPr="00C952E7">
        <w:rPr>
          <w:rFonts w:ascii="Times New Roman" w:eastAsia="Times New Roman" w:hAnsi="Times New Roman" w:cs="Times New Roman"/>
          <w:bCs/>
          <w:sz w:val="24"/>
          <w:szCs w:val="24"/>
          <w:lang w:eastAsia="he-IL"/>
        </w:rPr>
        <w:t xml:space="preserve"> 41, 288-294. (</w:t>
      </w:r>
      <w:r w:rsidRPr="00C952E7">
        <w:rPr>
          <w:rFonts w:ascii="Times New Roman" w:eastAsia="Times New Roman" w:hAnsi="Times New Roman" w:cs="Narkisim"/>
          <w:sz w:val="24"/>
          <w:szCs w:val="24"/>
          <w:lang w:eastAsia="he-IL"/>
        </w:rPr>
        <w:t>5 Years IF= 9.5; Rank=3/99 Psychology, Experimental- Q1;</w:t>
      </w:r>
    </w:p>
    <w:p w14:paraId="4EA88B72" w14:textId="77777777" w:rsidR="00C952E7" w:rsidRPr="00C952E7" w:rsidRDefault="00C952E7" w:rsidP="00C952E7">
      <w:pPr>
        <w:spacing w:after="0" w:line="240" w:lineRule="auto"/>
        <w:ind w:firstLine="360"/>
        <w:rPr>
          <w:rFonts w:ascii="Times New Roman" w:eastAsia="Times New Roman" w:hAnsi="Times New Roman" w:cs="Times New Roman"/>
          <w:bCs/>
          <w:sz w:val="24"/>
          <w:szCs w:val="24"/>
          <w:lang w:eastAsia="he-IL"/>
        </w:rPr>
      </w:pPr>
      <w:r w:rsidRPr="00C952E7">
        <w:rPr>
          <w:rFonts w:ascii="Times New Roman" w:eastAsia="Times New Roman" w:hAnsi="Times New Roman" w:cs="Narkisim"/>
          <w:sz w:val="24"/>
          <w:szCs w:val="24"/>
          <w:lang w:eastAsia="he-IL"/>
        </w:rPr>
        <w:t xml:space="preserve"> Citations: 181</w:t>
      </w:r>
      <w:r w:rsidRPr="00C952E7">
        <w:rPr>
          <w:rFonts w:ascii="Times New Roman" w:eastAsia="Times New Roman" w:hAnsi="Times New Roman" w:cs="Times New Roman"/>
          <w:bCs/>
          <w:sz w:val="24"/>
          <w:szCs w:val="24"/>
          <w:lang w:eastAsia="he-IL"/>
        </w:rPr>
        <w:t>).</w:t>
      </w:r>
    </w:p>
    <w:p w14:paraId="32FA6B7B" w14:textId="77777777" w:rsidR="00C952E7" w:rsidRPr="00C952E7" w:rsidRDefault="00C952E7" w:rsidP="00C952E7">
      <w:pPr>
        <w:tabs>
          <w:tab w:val="num" w:pos="567"/>
        </w:tabs>
        <w:spacing w:after="0" w:line="240" w:lineRule="auto"/>
        <w:rPr>
          <w:rFonts w:ascii="Times New Roman" w:eastAsia="Times New Roman" w:hAnsi="Times New Roman" w:cs="Times New Roman"/>
          <w:bCs/>
          <w:sz w:val="24"/>
          <w:szCs w:val="24"/>
          <w:lang w:eastAsia="he-IL"/>
        </w:rPr>
      </w:pPr>
    </w:p>
    <w:p w14:paraId="4BFA2A12" w14:textId="7418D7E2"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xml:space="preserve">., Stanley, B., Sourander A. </w:t>
      </w:r>
      <w:r w:rsidRPr="00233A0F">
        <w:rPr>
          <w:rFonts w:ascii="Times New Roman" w:eastAsia="Times New Roman" w:hAnsi="Times New Roman" w:cs="Times New Roman"/>
          <w:bCs/>
          <w:sz w:val="24"/>
          <w:szCs w:val="24"/>
          <w:lang w:val="de-DE" w:eastAsia="he-IL"/>
        </w:rPr>
        <w:t xml:space="preserve">(2014). </w:t>
      </w:r>
      <w:r w:rsidRPr="00C952E7">
        <w:rPr>
          <w:rFonts w:ascii="Times New Roman" w:eastAsia="Times New Roman" w:hAnsi="Times New Roman" w:cs="Times New Roman"/>
          <w:bCs/>
          <w:sz w:val="24"/>
          <w:szCs w:val="24"/>
          <w:lang w:eastAsia="he-IL"/>
        </w:rPr>
        <w:t xml:space="preserve">Bullying prevention plan: An approach to youth who bully others. </w:t>
      </w:r>
      <w:r w:rsidRPr="00C952E7">
        <w:rPr>
          <w:rFonts w:ascii="Times New Roman" w:eastAsia="Times New Roman" w:hAnsi="Times New Roman" w:cs="Times New Roman"/>
          <w:bCs/>
          <w:i/>
          <w:iCs/>
          <w:sz w:val="24"/>
          <w:szCs w:val="24"/>
          <w:lang w:eastAsia="he-IL"/>
        </w:rPr>
        <w:t>Adolescent Psychiatry</w:t>
      </w:r>
      <w:r w:rsidRPr="00C952E7">
        <w:rPr>
          <w:rFonts w:ascii="Times New Roman" w:eastAsia="Times New Roman" w:hAnsi="Times New Roman" w:cs="Times New Roman"/>
          <w:bCs/>
          <w:sz w:val="24"/>
          <w:szCs w:val="24"/>
          <w:lang w:eastAsia="he-IL"/>
        </w:rPr>
        <w:t>, 4(3), 185-193. (</w:t>
      </w:r>
      <w:r w:rsidRPr="00C952E7">
        <w:rPr>
          <w:rFonts w:ascii="Times New Roman" w:eastAsia="Times New Roman" w:hAnsi="Times New Roman" w:cs="Narkisim"/>
          <w:sz w:val="24"/>
          <w:szCs w:val="24"/>
          <w:lang w:eastAsia="he-IL"/>
        </w:rPr>
        <w:t>5 Years IF= 0.5; Rank=</w:t>
      </w:r>
      <w:r w:rsidRPr="00C952E7">
        <w:rPr>
          <w:rFonts w:ascii="Source Sans Pro" w:eastAsia="Times New Roman" w:hAnsi="Source Sans Pro" w:cs="Narkisim"/>
          <w:b/>
          <w:bCs/>
          <w:color w:val="5E33BF"/>
          <w:sz w:val="51"/>
          <w:szCs w:val="51"/>
          <w:shd w:val="clear" w:color="auto" w:fill="FFFFFF"/>
          <w:lang w:eastAsia="he-IL"/>
        </w:rPr>
        <w:t xml:space="preserve"> </w:t>
      </w:r>
      <w:r w:rsidRPr="00C952E7">
        <w:rPr>
          <w:rFonts w:ascii="Times New Roman" w:eastAsia="Times New Roman" w:hAnsi="Times New Roman" w:cs="Narkisim"/>
          <w:sz w:val="24"/>
          <w:szCs w:val="24"/>
          <w:lang w:eastAsia="he-IL"/>
        </w:rPr>
        <w:t>257/279 Psychiatry- Q4; Citations:1</w:t>
      </w:r>
      <w:r w:rsidRPr="00C952E7">
        <w:rPr>
          <w:rFonts w:ascii="Times New Roman" w:eastAsia="Times New Roman" w:hAnsi="Times New Roman" w:cs="Times New Roman"/>
          <w:bCs/>
          <w:sz w:val="24"/>
          <w:szCs w:val="24"/>
          <w:lang w:eastAsia="he-IL"/>
        </w:rPr>
        <w:t xml:space="preserve">). </w:t>
      </w:r>
    </w:p>
    <w:p w14:paraId="572CCCF4" w14:textId="77777777" w:rsidR="00C952E7" w:rsidRPr="00C952E7" w:rsidRDefault="00C952E7" w:rsidP="00C952E7">
      <w:pPr>
        <w:tabs>
          <w:tab w:val="num" w:pos="567"/>
        </w:tabs>
        <w:spacing w:after="0" w:line="240" w:lineRule="auto"/>
        <w:rPr>
          <w:rFonts w:ascii="Times New Roman" w:eastAsia="Times New Roman" w:hAnsi="Times New Roman" w:cs="Times New Roman"/>
          <w:bCs/>
          <w:sz w:val="24"/>
          <w:szCs w:val="24"/>
          <w:u w:val="single"/>
          <w:lang w:eastAsia="he-IL"/>
        </w:rPr>
      </w:pPr>
    </w:p>
    <w:p w14:paraId="6CBF935D" w14:textId="2E42B552"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Shpiegel A,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Apter A. (2015). </w:t>
      </w:r>
      <w:r w:rsidR="00C952E7" w:rsidRPr="00C952E7">
        <w:rPr>
          <w:rFonts w:ascii="Times New Roman" w:eastAsia="Times New Roman" w:hAnsi="Times New Roman" w:cs="Times New Roman"/>
          <w:bCs/>
          <w:sz w:val="24"/>
          <w:szCs w:val="24"/>
          <w:lang w:eastAsia="he-IL"/>
        </w:rPr>
        <w:t xml:space="preserve">Bullying, Cyberbullying, depression and suicide ideation among youth: Comparing online to paper-and-pencil questionnaires. </w:t>
      </w:r>
      <w:r w:rsidR="00C952E7" w:rsidRPr="00C952E7">
        <w:rPr>
          <w:rFonts w:ascii="Times New Roman" w:eastAsia="Times New Roman" w:hAnsi="Times New Roman" w:cs="Times New Roman"/>
          <w:bCs/>
          <w:i/>
          <w:iCs/>
          <w:sz w:val="24"/>
          <w:szCs w:val="24"/>
          <w:lang w:eastAsia="he-IL"/>
        </w:rPr>
        <w:t>International Journal of Child and Adolescent Health,</w:t>
      </w:r>
      <w:r w:rsidR="00C952E7" w:rsidRPr="00C952E7">
        <w:rPr>
          <w:rFonts w:ascii="Times New Roman" w:eastAsia="Times New Roman" w:hAnsi="Times New Roman" w:cs="Times New Roman"/>
          <w:bCs/>
          <w:sz w:val="24"/>
          <w:szCs w:val="24"/>
          <w:lang w:eastAsia="he-IL"/>
        </w:rPr>
        <w:t xml:space="preserve"> 8(2). 179-187. (</w:t>
      </w:r>
      <w:r w:rsidR="00C952E7" w:rsidRPr="00C952E7">
        <w:rPr>
          <w:rFonts w:ascii="Times New Roman" w:eastAsia="Times New Roman" w:hAnsi="Times New Roman" w:cs="Narkisim"/>
          <w:sz w:val="24"/>
          <w:szCs w:val="24"/>
          <w:lang w:eastAsia="he-IL"/>
        </w:rPr>
        <w:t>Citations:24</w:t>
      </w:r>
      <w:r w:rsidR="00C952E7" w:rsidRPr="00C952E7">
        <w:rPr>
          <w:rFonts w:ascii="Times New Roman" w:eastAsia="Times New Roman" w:hAnsi="Times New Roman" w:cs="Times New Roman"/>
          <w:bCs/>
          <w:sz w:val="24"/>
          <w:szCs w:val="24"/>
          <w:lang w:eastAsia="he-IL"/>
        </w:rPr>
        <w:t xml:space="preserve">). </w:t>
      </w:r>
    </w:p>
    <w:p w14:paraId="0C85581D" w14:textId="77777777" w:rsidR="00C952E7" w:rsidRPr="00C952E7" w:rsidRDefault="00C952E7" w:rsidP="00C952E7">
      <w:pPr>
        <w:tabs>
          <w:tab w:val="num" w:pos="567"/>
        </w:tabs>
        <w:spacing w:after="0" w:line="240" w:lineRule="auto"/>
        <w:ind w:left="567"/>
        <w:contextualSpacing/>
        <w:rPr>
          <w:rFonts w:ascii="Times New Roman" w:eastAsia="Times New Roman" w:hAnsi="Times New Roman" w:cs="Times New Roman"/>
          <w:bCs/>
          <w:sz w:val="24"/>
          <w:szCs w:val="24"/>
          <w:lang w:eastAsia="he-IL"/>
        </w:rPr>
      </w:pPr>
    </w:p>
    <w:p w14:paraId="729217CA" w14:textId="77777777" w:rsidR="00C952E7" w:rsidRPr="00C952E7" w:rsidRDefault="00C952E7">
      <w:pPr>
        <w:numPr>
          <w:ilvl w:val="0"/>
          <w:numId w:val="12"/>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sz w:val="24"/>
          <w:szCs w:val="24"/>
          <w:lang w:val="de-DE" w:eastAsia="he-IL"/>
        </w:rPr>
        <w:t xml:space="preserve">Lev-Wiesel, R., Shellac, E., Hadas, A., Berger, U., Horwitz, M., and Fennig. </w:t>
      </w:r>
      <w:r w:rsidRPr="00C952E7">
        <w:rPr>
          <w:rFonts w:ascii="Times New Roman" w:eastAsia="Times New Roman" w:hAnsi="Times New Roman" w:cs="Times New Roman"/>
          <w:sz w:val="24"/>
          <w:szCs w:val="24"/>
          <w:lang w:eastAsia="he-IL"/>
        </w:rPr>
        <w:t xml:space="preserve">S. (2015). </w:t>
      </w:r>
      <w:r w:rsidRPr="00C952E7">
        <w:rPr>
          <w:rFonts w:ascii="Times New Roman" w:eastAsia="Times New Roman" w:hAnsi="Times New Roman" w:cs="Times New Roman"/>
          <w:bCs/>
          <w:sz w:val="24"/>
          <w:szCs w:val="24"/>
          <w:lang w:eastAsia="he-IL"/>
        </w:rPr>
        <w:t xml:space="preserve">The relationship between self-injurious behaviors and self- disclosure in adolescents with eating disorders. </w:t>
      </w:r>
      <w:r w:rsidRPr="00C952E7">
        <w:rPr>
          <w:rFonts w:ascii="Times New Roman" w:eastAsia="Times New Roman" w:hAnsi="Times New Roman" w:cs="Times New Roman"/>
          <w:bCs/>
          <w:i/>
          <w:iCs/>
          <w:sz w:val="24"/>
          <w:szCs w:val="24"/>
          <w:lang w:eastAsia="he-IL"/>
        </w:rPr>
        <w:t xml:space="preserve">Eating and Weight Disorders- Studies on Anorexia, Bulimia and Obesity, </w:t>
      </w:r>
      <w:r w:rsidRPr="00C952E7">
        <w:rPr>
          <w:rFonts w:ascii="Times New Roman" w:eastAsia="Times New Roman" w:hAnsi="Times New Roman" w:cs="Times New Roman"/>
          <w:bCs/>
          <w:sz w:val="24"/>
          <w:szCs w:val="24"/>
          <w:lang w:eastAsia="he-IL"/>
        </w:rPr>
        <w:t>20(1) 43-8. (</w:t>
      </w:r>
      <w:r w:rsidRPr="00C952E7">
        <w:rPr>
          <w:rFonts w:ascii="Times New Roman" w:eastAsia="Times New Roman" w:hAnsi="Times New Roman" w:cs="Narkisim"/>
          <w:sz w:val="24"/>
          <w:szCs w:val="24"/>
          <w:lang w:eastAsia="he-IL"/>
        </w:rPr>
        <w:t>5 Years IF=2.9; Rank=98/279 Psychiatry- Q2; Citations:8</w:t>
      </w:r>
      <w:r w:rsidRPr="00C952E7">
        <w:rPr>
          <w:rFonts w:ascii="Times New Roman" w:eastAsia="Times New Roman" w:hAnsi="Times New Roman" w:cs="Times New Roman"/>
          <w:bCs/>
          <w:sz w:val="24"/>
          <w:szCs w:val="24"/>
          <w:lang w:eastAsia="he-IL"/>
        </w:rPr>
        <w:t>).</w:t>
      </w:r>
    </w:p>
    <w:p w14:paraId="69A7969E" w14:textId="77777777" w:rsidR="00C952E7" w:rsidRPr="00C952E7" w:rsidRDefault="00C952E7" w:rsidP="00C952E7">
      <w:pPr>
        <w:tabs>
          <w:tab w:val="num" w:pos="567"/>
        </w:tabs>
        <w:spacing w:after="0" w:line="240" w:lineRule="auto"/>
        <w:rPr>
          <w:rFonts w:ascii="Times New Roman" w:eastAsia="Times New Roman" w:hAnsi="Times New Roman" w:cs="Times New Roman"/>
          <w:bCs/>
          <w:sz w:val="24"/>
          <w:szCs w:val="24"/>
          <w:u w:val="single"/>
          <w:lang w:eastAsia="he-IL"/>
        </w:rPr>
      </w:pPr>
    </w:p>
    <w:p w14:paraId="5D4A1D83"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val="de-DE" w:eastAsia="he-IL"/>
        </w:rPr>
      </w:pPr>
      <w:r w:rsidRPr="00C952E7">
        <w:rPr>
          <w:rFonts w:ascii="Times New Roman" w:eastAsia="Times New Roman" w:hAnsi="Times New Roman" w:cs="Times New Roman"/>
          <w:bCs/>
          <w:sz w:val="24"/>
          <w:szCs w:val="24"/>
          <w:lang w:val="de-DE" w:eastAsia="he-IL"/>
        </w:rPr>
        <w:t xml:space="preserve">Fennig, S., </w:t>
      </w: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Sasson A., Kurtz Halifa, A., Hadas, A. (2015).</w:t>
      </w:r>
    </w:p>
    <w:p w14:paraId="7F5B1CED"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Cs/>
          <w:sz w:val="24"/>
          <w:szCs w:val="24"/>
          <w:lang w:eastAsia="he-IL"/>
        </w:rPr>
        <w:t xml:space="preserve">Morbidly obese adolescents: Feasibility of a dual evaluation/intervention program. </w:t>
      </w:r>
      <w:r w:rsidRPr="00C952E7">
        <w:rPr>
          <w:rFonts w:ascii="Times New Roman" w:eastAsia="Times New Roman" w:hAnsi="Times New Roman" w:cs="Times New Roman"/>
          <w:bCs/>
          <w:i/>
          <w:iCs/>
          <w:sz w:val="24"/>
          <w:szCs w:val="24"/>
          <w:lang w:eastAsia="he-IL"/>
        </w:rPr>
        <w:t>Israel Journal of Psychiatry and Related Sciences</w:t>
      </w:r>
      <w:r w:rsidRPr="00C952E7">
        <w:rPr>
          <w:rFonts w:ascii="Times New Roman" w:eastAsia="Times New Roman" w:hAnsi="Times New Roman" w:cs="Times New Roman"/>
          <w:bCs/>
          <w:sz w:val="24"/>
          <w:szCs w:val="24"/>
          <w:lang w:eastAsia="he-IL"/>
        </w:rPr>
        <w:t>, 52(2), 107-112. (</w:t>
      </w:r>
      <w:r w:rsidRPr="00C952E7">
        <w:rPr>
          <w:rFonts w:ascii="Times New Roman" w:eastAsia="Times New Roman" w:hAnsi="Times New Roman" w:cs="Narkisim"/>
          <w:sz w:val="24"/>
          <w:szCs w:val="24"/>
          <w:lang w:eastAsia="he-IL"/>
        </w:rPr>
        <w:t>5 Years IF= 0.5; Rank=249/279 Psychiatry- Q4; Citations:7</w:t>
      </w:r>
      <w:r w:rsidRPr="00C952E7">
        <w:rPr>
          <w:rFonts w:ascii="Times New Roman" w:eastAsia="Times New Roman" w:hAnsi="Times New Roman" w:cs="Times New Roman"/>
          <w:bCs/>
          <w:sz w:val="24"/>
          <w:szCs w:val="24"/>
          <w:lang w:eastAsia="he-IL"/>
        </w:rPr>
        <w:t>).</w:t>
      </w:r>
    </w:p>
    <w:p w14:paraId="6571B757"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56937F90"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u w:val="single"/>
          <w:lang w:eastAsia="he-IL"/>
        </w:rPr>
      </w:pP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
          <w:bCs/>
          <w:sz w:val="24"/>
          <w:szCs w:val="24"/>
          <w:lang w:val="de-DE" w:eastAsia="he-IL"/>
        </w:rPr>
        <w:t xml:space="preserve"> </w:t>
      </w:r>
      <w:r w:rsidRPr="00C952E7">
        <w:rPr>
          <w:rFonts w:ascii="Times New Roman" w:eastAsia="Times New Roman" w:hAnsi="Times New Roman" w:cs="Times New Roman"/>
          <w:bCs/>
          <w:sz w:val="24"/>
          <w:szCs w:val="24"/>
          <w:lang w:val="de-DE" w:eastAsia="he-IL"/>
        </w:rPr>
        <w:t xml:space="preserve">Sourander, A, </w:t>
      </w:r>
      <w:r w:rsidRPr="00C952E7">
        <w:rPr>
          <w:rFonts w:ascii="Times New Roman" w:eastAsia="Times New Roman" w:hAnsi="Times New Roman" w:cs="Times New Roman"/>
          <w:sz w:val="24"/>
          <w:szCs w:val="24"/>
          <w:lang w:val="de-DE" w:eastAsia="he-IL"/>
        </w:rPr>
        <w:t>Elonheimo., H</w:t>
      </w:r>
      <w:r w:rsidRPr="00C952E7">
        <w:rPr>
          <w:rFonts w:ascii="Times New Roman" w:eastAsia="Times New Roman" w:hAnsi="Times New Roman" w:cs="Times New Roman"/>
          <w:bCs/>
          <w:sz w:val="24"/>
          <w:szCs w:val="24"/>
          <w:lang w:val="de-DE" w:eastAsia="he-IL"/>
        </w:rPr>
        <w:t xml:space="preserve">. (2015). </w:t>
      </w:r>
      <w:r w:rsidRPr="00C952E7">
        <w:rPr>
          <w:rFonts w:ascii="Times New Roman" w:eastAsia="Times New Roman" w:hAnsi="Times New Roman" w:cs="Times New Roman"/>
          <w:bCs/>
          <w:sz w:val="24"/>
          <w:szCs w:val="24"/>
          <w:lang w:eastAsia="he-IL"/>
        </w:rPr>
        <w:t xml:space="preserve">Bullying by peers in childhood and effects on psychopathology, suicidality, and criminality in adulthood. </w:t>
      </w:r>
      <w:r w:rsidRPr="00C952E7">
        <w:rPr>
          <w:rFonts w:ascii="Times New Roman" w:eastAsia="Times New Roman" w:hAnsi="Times New Roman" w:cs="Times New Roman"/>
          <w:bCs/>
          <w:i/>
          <w:iCs/>
          <w:sz w:val="24"/>
          <w:szCs w:val="24"/>
          <w:lang w:eastAsia="he-IL"/>
        </w:rPr>
        <w:t>Lancet Psychiatry</w:t>
      </w:r>
      <w:r w:rsidRPr="00C952E7">
        <w:rPr>
          <w:rFonts w:ascii="Times New Roman" w:eastAsia="Times New Roman" w:hAnsi="Times New Roman" w:cs="Times New Roman"/>
          <w:bCs/>
          <w:sz w:val="24"/>
          <w:szCs w:val="24"/>
          <w:lang w:eastAsia="he-IL"/>
        </w:rPr>
        <w:t>, 2 (10), 930-941. (</w:t>
      </w:r>
      <w:r w:rsidRPr="00C952E7">
        <w:rPr>
          <w:rFonts w:ascii="Times New Roman" w:eastAsia="Times New Roman" w:hAnsi="Times New Roman" w:cs="Narkisim"/>
          <w:sz w:val="24"/>
          <w:szCs w:val="24"/>
          <w:lang w:eastAsia="he-IL"/>
        </w:rPr>
        <w:t>5 Years IF=36.8; Rank=2/279 Psychiatry- Q1; Citations:345</w:t>
      </w:r>
      <w:r w:rsidRPr="00C952E7">
        <w:rPr>
          <w:rFonts w:ascii="Times New Roman" w:eastAsia="Times New Roman" w:hAnsi="Times New Roman" w:cs="Times New Roman"/>
          <w:bCs/>
          <w:sz w:val="24"/>
          <w:szCs w:val="24"/>
          <w:lang w:eastAsia="he-IL"/>
        </w:rPr>
        <w:t>).</w:t>
      </w:r>
    </w:p>
    <w:p w14:paraId="739193EC"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u w:val="single"/>
          <w:lang w:eastAsia="he-IL"/>
        </w:rPr>
      </w:pPr>
    </w:p>
    <w:p w14:paraId="32E4B20E"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sz w:val="24"/>
          <w:szCs w:val="24"/>
          <w:lang w:val="de-DE" w:eastAsia="he-IL"/>
        </w:rPr>
        <w:t xml:space="preserve">Fennig, S., </w:t>
      </w: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Times New Roman"/>
          <w:sz w:val="24"/>
          <w:szCs w:val="24"/>
          <w:lang w:val="de-DE" w:eastAsia="he-IL"/>
        </w:rPr>
        <w:t xml:space="preserve">, Shahar, B., Sarel, Z., Hadas, A. (2015). </w:t>
      </w:r>
      <w:r w:rsidRPr="00C952E7">
        <w:rPr>
          <w:rFonts w:ascii="Times New Roman" w:eastAsia="Times New Roman" w:hAnsi="Times New Roman" w:cs="Times New Roman"/>
          <w:sz w:val="24"/>
          <w:szCs w:val="24"/>
          <w:lang w:eastAsia="he-IL"/>
        </w:rPr>
        <w:t>Inpatient treatment has no impact on the core thoughts and perceptions in adolescents with anorexia nervosa.</w:t>
      </w:r>
      <w:r w:rsidRPr="00C952E7">
        <w:rPr>
          <w:rFonts w:ascii="Times New Roman" w:eastAsia="Times New Roman" w:hAnsi="Times New Roman" w:cs="Times New Roman"/>
          <w:bCs/>
          <w:sz w:val="24"/>
          <w:szCs w:val="24"/>
          <w:lang w:eastAsia="he-IL"/>
        </w:rPr>
        <w:t xml:space="preserve"> </w:t>
      </w:r>
      <w:r w:rsidRPr="00C952E7">
        <w:rPr>
          <w:rFonts w:ascii="Times New Roman" w:eastAsia="Times New Roman" w:hAnsi="Times New Roman" w:cs="Times New Roman"/>
          <w:bCs/>
          <w:i/>
          <w:iCs/>
          <w:sz w:val="24"/>
          <w:szCs w:val="24"/>
          <w:lang w:eastAsia="he-IL"/>
        </w:rPr>
        <w:t>Early Intervention in Psychiatry,</w:t>
      </w:r>
      <w:r w:rsidRPr="00C952E7">
        <w:rPr>
          <w:rFonts w:ascii="Times New Roman" w:eastAsia="Times New Roman" w:hAnsi="Times New Roman" w:cs="Times New Roman"/>
          <w:bCs/>
          <w:sz w:val="24"/>
          <w:szCs w:val="24"/>
          <w:lang w:eastAsia="he-IL"/>
        </w:rPr>
        <w:t xml:space="preserve"> 11(3), 200-207. (</w:t>
      </w:r>
      <w:r w:rsidRPr="00C952E7">
        <w:rPr>
          <w:rFonts w:ascii="Times New Roman" w:eastAsia="Times New Roman" w:hAnsi="Times New Roman" w:cs="Narkisim"/>
          <w:sz w:val="24"/>
          <w:szCs w:val="24"/>
          <w:lang w:eastAsia="he-IL"/>
        </w:rPr>
        <w:t>5 Years IF=2.3; Rank=148/279 Psychiatry- Q3; Citations:53</w:t>
      </w:r>
      <w:r w:rsidRPr="00C952E7">
        <w:rPr>
          <w:rFonts w:ascii="Times New Roman" w:eastAsia="Times New Roman" w:hAnsi="Times New Roman" w:cs="Times New Roman"/>
          <w:bCs/>
          <w:sz w:val="24"/>
          <w:szCs w:val="24"/>
          <w:lang w:eastAsia="he-IL"/>
        </w:rPr>
        <w:t>).</w:t>
      </w:r>
    </w:p>
    <w:p w14:paraId="0A8F9D87"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429B00BC"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
          <w:sz w:val="24"/>
          <w:szCs w:val="24"/>
          <w:rtl/>
          <w:lang w:val="de-DE" w:eastAsia="he-IL"/>
        </w:rPr>
        <w:t xml:space="preserve"> </w:t>
      </w:r>
      <w:r w:rsidRPr="00C952E7">
        <w:rPr>
          <w:rFonts w:ascii="Times New Roman" w:eastAsia="Times New Roman" w:hAnsi="Times New Roman" w:cs="Times New Roman"/>
          <w:bCs/>
          <w:sz w:val="24"/>
          <w:szCs w:val="24"/>
          <w:lang w:val="de-DE" w:eastAsia="he-IL"/>
        </w:rPr>
        <w:t xml:space="preserve">Kopelman-Rubin, D., Al-Yagon, M., Ruth Berkowitz., Alan Apter., Mikulincer, M. (2015). </w:t>
      </w:r>
      <w:r w:rsidRPr="00C952E7">
        <w:rPr>
          <w:rFonts w:ascii="Times New Roman" w:eastAsia="Times New Roman" w:hAnsi="Times New Roman" w:cs="Times New Roman"/>
          <w:bCs/>
          <w:sz w:val="24"/>
          <w:szCs w:val="24"/>
          <w:lang w:eastAsia="he-IL"/>
        </w:rPr>
        <w:t xml:space="preserve">Victimization by bullying and attachment to parents and teachers among students with learning disorders and/or attention deficit hyperactivity disorder. </w:t>
      </w:r>
      <w:r w:rsidRPr="00C952E7">
        <w:rPr>
          <w:rFonts w:ascii="Times New Roman" w:eastAsia="Times New Roman" w:hAnsi="Times New Roman" w:cs="Times New Roman"/>
          <w:bCs/>
          <w:i/>
          <w:iCs/>
          <w:sz w:val="24"/>
          <w:szCs w:val="24"/>
          <w:lang w:eastAsia="he-IL"/>
        </w:rPr>
        <w:t>Learning Disability Quarterly</w:t>
      </w:r>
      <w:r w:rsidRPr="00C952E7">
        <w:rPr>
          <w:rFonts w:ascii="Times New Roman" w:eastAsia="Times New Roman" w:hAnsi="Times New Roman" w:cs="Times New Roman"/>
          <w:bCs/>
          <w:sz w:val="24"/>
          <w:szCs w:val="24"/>
          <w:lang w:eastAsia="he-IL"/>
        </w:rPr>
        <w:t>, 39(3), 182-191. (</w:t>
      </w:r>
      <w:r w:rsidRPr="00C952E7">
        <w:rPr>
          <w:rFonts w:ascii="Times New Roman" w:eastAsia="Times New Roman" w:hAnsi="Times New Roman" w:cs="Narkisim"/>
          <w:sz w:val="24"/>
          <w:szCs w:val="24"/>
          <w:lang w:eastAsia="he-IL"/>
        </w:rPr>
        <w:t>5 Years IF=2.1; Rank=25/62 Education, Special -Q2; Citations:43</w:t>
      </w:r>
      <w:r w:rsidRPr="00C952E7">
        <w:rPr>
          <w:rFonts w:ascii="Times New Roman" w:eastAsia="Times New Roman" w:hAnsi="Times New Roman" w:cs="Times New Roman"/>
          <w:bCs/>
          <w:sz w:val="24"/>
          <w:szCs w:val="24"/>
          <w:lang w:eastAsia="he-IL"/>
        </w:rPr>
        <w:t>).</w:t>
      </w:r>
    </w:p>
    <w:p w14:paraId="4F780B15"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4B4DF5DA" w14:textId="77777777" w:rsidR="00C952E7" w:rsidRPr="00C952E7" w:rsidRDefault="00C952E7">
      <w:pPr>
        <w:numPr>
          <w:ilvl w:val="0"/>
          <w:numId w:val="12"/>
        </w:numPr>
        <w:spacing w:after="0" w:line="240" w:lineRule="auto"/>
        <w:contextualSpacing/>
        <w:rPr>
          <w:rFonts w:ascii="Times New Roman" w:eastAsia="Times New Roman" w:hAnsi="Times New Roman" w:cs="Times New Roman"/>
          <w:bCs/>
          <w:sz w:val="24"/>
          <w:szCs w:val="24"/>
          <w:lang w:val="de-DE" w:eastAsia="he-IL"/>
        </w:rPr>
      </w:pPr>
      <w:r w:rsidRPr="00C952E7">
        <w:rPr>
          <w:rFonts w:ascii="Times New Roman" w:eastAsia="Times New Roman" w:hAnsi="Times New Roman" w:cs="Times New Roman"/>
          <w:bCs/>
          <w:sz w:val="24"/>
          <w:szCs w:val="24"/>
          <w:lang w:val="de-DE" w:eastAsia="he-IL"/>
        </w:rPr>
        <w:t xml:space="preserve">Al-Yagon, M., Kopelman-Rubin, D., </w:t>
      </w: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Mikulincer, M. (2016).</w:t>
      </w:r>
    </w:p>
    <w:p w14:paraId="08DD8224"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sz w:val="24"/>
          <w:szCs w:val="24"/>
          <w:lang w:eastAsia="he-IL"/>
        </w:rPr>
        <w:lastRenderedPageBreak/>
        <w:t xml:space="preserve">Four-model approach to adolescent-parent attachment-relationships, adolescents'     loneliness, school belonging, and teacher appraisal. </w:t>
      </w:r>
      <w:r w:rsidRPr="00C952E7">
        <w:rPr>
          <w:rFonts w:ascii="Times New Roman" w:eastAsia="Times New Roman" w:hAnsi="Times New Roman" w:cs="Times New Roman"/>
          <w:i/>
          <w:iCs/>
          <w:sz w:val="24"/>
          <w:szCs w:val="24"/>
          <w:lang w:eastAsia="he-IL"/>
        </w:rPr>
        <w:t>Personal Relationships,</w:t>
      </w:r>
      <w:r w:rsidRPr="00C952E7">
        <w:rPr>
          <w:rFonts w:ascii="Times New Roman" w:eastAsia="Times New Roman" w:hAnsi="Times New Roman" w:cs="Times New Roman"/>
          <w:sz w:val="24"/>
          <w:szCs w:val="24"/>
          <w:lang w:eastAsia="he-IL"/>
        </w:rPr>
        <w:t xml:space="preserve"> 23(1) 141-158.</w:t>
      </w:r>
      <w:r w:rsidRPr="00C952E7">
        <w:rPr>
          <w:rFonts w:ascii="Times New Roman" w:eastAsia="Times New Roman" w:hAnsi="Times New Roman" w:cs="Times New Roman"/>
          <w:bCs/>
          <w:sz w:val="24"/>
          <w:szCs w:val="24"/>
          <w:lang w:eastAsia="he-IL"/>
        </w:rPr>
        <w:t xml:space="preserve"> (</w:t>
      </w:r>
      <w:r w:rsidRPr="00C952E7">
        <w:rPr>
          <w:rFonts w:ascii="Times New Roman" w:eastAsia="Times New Roman" w:hAnsi="Times New Roman" w:cs="Narkisim"/>
          <w:sz w:val="24"/>
          <w:szCs w:val="24"/>
          <w:lang w:eastAsia="he-IL"/>
        </w:rPr>
        <w:t>5 Years IF=2.0; Rank=50/76 Social, Psychology -Q3; Citations:48</w:t>
      </w:r>
      <w:r w:rsidRPr="00C952E7">
        <w:rPr>
          <w:rFonts w:ascii="Times New Roman" w:eastAsia="Times New Roman" w:hAnsi="Times New Roman" w:cs="Times New Roman"/>
          <w:bCs/>
          <w:sz w:val="24"/>
          <w:szCs w:val="24"/>
          <w:lang w:eastAsia="he-IL"/>
        </w:rPr>
        <w:t>).</w:t>
      </w:r>
    </w:p>
    <w:p w14:paraId="34D65FAB"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1F20ECA1" w14:textId="77777777" w:rsidR="00C952E7" w:rsidRPr="00C952E7" w:rsidRDefault="00C952E7" w:rsidP="00C952E7">
      <w:pPr>
        <w:spacing w:after="0" w:line="240" w:lineRule="auto"/>
        <w:ind w:left="360"/>
        <w:contextualSpacing/>
        <w:rPr>
          <w:rFonts w:ascii="Times New Roman" w:eastAsia="Times New Roman" w:hAnsi="Times New Roman" w:cs="Times New Roman"/>
          <w:b/>
          <w:sz w:val="24"/>
          <w:szCs w:val="24"/>
          <w:lang w:eastAsia="he-IL"/>
        </w:rPr>
      </w:pPr>
      <w:r w:rsidRPr="00C952E7">
        <w:rPr>
          <w:rFonts w:ascii="Times New Roman" w:eastAsia="Times New Roman" w:hAnsi="Times New Roman" w:cs="Times New Roman"/>
          <w:b/>
          <w:sz w:val="24"/>
          <w:szCs w:val="24"/>
          <w:lang w:eastAsia="he-IL"/>
        </w:rPr>
        <w:t>Since last promotion</w:t>
      </w:r>
    </w:p>
    <w:p w14:paraId="4D22973B"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43109BDC" w14:textId="0AF76970"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Sourander, A., Gyllenberg, D.,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Sillanmäki, L., Ilola, AM., Kumpulainen, K. </w:t>
      </w:r>
      <w:r w:rsidR="00C952E7" w:rsidRPr="00C952E7">
        <w:rPr>
          <w:rFonts w:ascii="Times New Roman" w:eastAsia="Times New Roman" w:hAnsi="Times New Roman" w:cs="Times New Roman" w:hint="cs"/>
          <w:bCs/>
          <w:sz w:val="24"/>
          <w:szCs w:val="24"/>
          <w:rtl/>
          <w:lang w:eastAsia="he-IL"/>
        </w:rPr>
        <w:t>)</w:t>
      </w:r>
      <w:r w:rsidR="00C952E7" w:rsidRPr="00C952E7">
        <w:rPr>
          <w:rFonts w:ascii="Times New Roman" w:eastAsia="Times New Roman" w:hAnsi="Times New Roman" w:cs="Times New Roman"/>
          <w:bCs/>
          <w:sz w:val="24"/>
          <w:szCs w:val="24"/>
          <w:lang w:val="de-DE" w:eastAsia="he-IL"/>
        </w:rPr>
        <w:t xml:space="preserve">2016). </w:t>
      </w:r>
      <w:r w:rsidR="00C952E7" w:rsidRPr="00C952E7">
        <w:rPr>
          <w:rFonts w:ascii="Times New Roman" w:eastAsia="Times New Roman" w:hAnsi="Times New Roman" w:cs="Times New Roman"/>
          <w:bCs/>
          <w:sz w:val="24"/>
          <w:szCs w:val="24"/>
          <w:lang w:eastAsia="he-IL"/>
        </w:rPr>
        <w:t xml:space="preserve">Bullying behavior at age eight and specialized service use for psychiatric disorders by age 29. </w:t>
      </w:r>
      <w:r w:rsidR="00C952E7" w:rsidRPr="00C952E7">
        <w:rPr>
          <w:rFonts w:ascii="Times New Roman" w:eastAsia="Times New Roman" w:hAnsi="Times New Roman" w:cs="Times New Roman"/>
          <w:bCs/>
          <w:i/>
          <w:iCs/>
          <w:sz w:val="24"/>
          <w:szCs w:val="24"/>
          <w:lang w:eastAsia="he-IL"/>
        </w:rPr>
        <w:t>JAMA Psychiatry,</w:t>
      </w:r>
      <w:r w:rsidR="00C952E7" w:rsidRPr="00C952E7">
        <w:rPr>
          <w:rFonts w:ascii="Times New Roman" w:eastAsia="Times New Roman" w:hAnsi="Times New Roman" w:cs="Times New Roman"/>
          <w:bCs/>
          <w:sz w:val="24"/>
          <w:szCs w:val="24"/>
          <w:lang w:eastAsia="he-IL"/>
        </w:rPr>
        <w:t xml:space="preserve"> 73(2),159-65. (</w:t>
      </w:r>
      <w:r w:rsidR="00C952E7" w:rsidRPr="00C952E7">
        <w:rPr>
          <w:rFonts w:ascii="Times New Roman" w:eastAsia="Times New Roman" w:hAnsi="Times New Roman" w:cs="Narkisim"/>
          <w:sz w:val="24"/>
          <w:szCs w:val="24"/>
          <w:lang w:eastAsia="he-IL"/>
        </w:rPr>
        <w:t>5 Years IF=22.3; Rank=3/279, Psychiatry- Q1; Citations:131</w:t>
      </w:r>
      <w:r w:rsidR="00C952E7" w:rsidRPr="00C952E7">
        <w:rPr>
          <w:rFonts w:ascii="Times New Roman" w:eastAsia="Times New Roman" w:hAnsi="Times New Roman" w:cs="Times New Roman"/>
          <w:bCs/>
          <w:sz w:val="24"/>
          <w:szCs w:val="24"/>
          <w:lang w:eastAsia="he-IL"/>
        </w:rPr>
        <w:t>).</w:t>
      </w:r>
    </w:p>
    <w:p w14:paraId="6F381033"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54D26717" w14:textId="5585EB92"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
          <w:bCs/>
          <w:sz w:val="24"/>
          <w:szCs w:val="24"/>
          <w:lang w:val="de-DE" w:eastAsia="he-IL"/>
        </w:rPr>
        <w:t>*</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Snir, A., Apter, A., Carli, V., Wasserman, C. et al. </w:t>
      </w:r>
      <w:r w:rsidR="00C952E7" w:rsidRPr="00C952E7">
        <w:rPr>
          <w:rFonts w:ascii="Times New Roman" w:eastAsia="Times New Roman" w:hAnsi="Times New Roman" w:cs="Times New Roman"/>
          <w:sz w:val="24"/>
          <w:szCs w:val="24"/>
          <w:lang w:eastAsia="he-IL"/>
        </w:rPr>
        <w:t xml:space="preserve">(2016). Association between victimization by bullying and direct self-injurious behavior among </w:t>
      </w:r>
      <w:r w:rsidR="00233A0F" w:rsidRPr="00C952E7">
        <w:rPr>
          <w:rFonts w:ascii="Times New Roman" w:eastAsia="Times New Roman" w:hAnsi="Times New Roman" w:cs="Times New Roman"/>
          <w:sz w:val="24"/>
          <w:szCs w:val="24"/>
          <w:lang w:eastAsia="he-IL"/>
        </w:rPr>
        <w:t>adolescents</w:t>
      </w:r>
      <w:r w:rsidR="00C952E7" w:rsidRPr="00C952E7">
        <w:rPr>
          <w:rFonts w:ascii="Times New Roman" w:eastAsia="Times New Roman" w:hAnsi="Times New Roman" w:cs="Times New Roman"/>
          <w:sz w:val="24"/>
          <w:szCs w:val="24"/>
          <w:lang w:eastAsia="he-IL"/>
        </w:rPr>
        <w:t xml:space="preserve"> in </w:t>
      </w:r>
      <w:r w:rsidR="005F05AF" w:rsidRPr="00C952E7">
        <w:rPr>
          <w:rFonts w:ascii="Times New Roman" w:eastAsia="Times New Roman" w:hAnsi="Times New Roman" w:cs="Times New Roman"/>
          <w:sz w:val="24"/>
          <w:szCs w:val="24"/>
          <w:lang w:eastAsia="he-IL"/>
        </w:rPr>
        <w:t>Europe</w:t>
      </w:r>
      <w:r w:rsidR="00C952E7" w:rsidRPr="00C952E7">
        <w:rPr>
          <w:rFonts w:ascii="Times New Roman" w:eastAsia="Times New Roman" w:hAnsi="Times New Roman" w:cs="Times New Roman"/>
          <w:sz w:val="24"/>
          <w:szCs w:val="24"/>
          <w:lang w:eastAsia="he-IL"/>
        </w:rPr>
        <w:t xml:space="preserve">: a 10-Country Study. </w:t>
      </w:r>
      <w:r w:rsidR="00C952E7" w:rsidRPr="00C952E7">
        <w:rPr>
          <w:rFonts w:ascii="Times New Roman" w:eastAsia="Times New Roman" w:hAnsi="Times New Roman" w:cs="Times New Roman"/>
          <w:i/>
          <w:iCs/>
          <w:sz w:val="24"/>
          <w:szCs w:val="24"/>
          <w:lang w:eastAsia="he-IL"/>
        </w:rPr>
        <w:t>European Child and Adolescent Psychiatry</w:t>
      </w:r>
      <w:r w:rsidR="00C952E7" w:rsidRPr="00C952E7">
        <w:rPr>
          <w:rFonts w:ascii="Times New Roman" w:eastAsia="Times New Roman" w:hAnsi="Times New Roman" w:cs="Times New Roman"/>
          <w:sz w:val="24"/>
          <w:szCs w:val="24"/>
          <w:lang w:eastAsia="he-IL"/>
        </w:rPr>
        <w:t>, 25(11). (</w:t>
      </w:r>
      <w:r w:rsidR="00C952E7" w:rsidRPr="00C952E7">
        <w:rPr>
          <w:rFonts w:ascii="Times New Roman" w:eastAsia="Times New Roman" w:hAnsi="Times New Roman" w:cs="Narkisim"/>
          <w:sz w:val="24"/>
          <w:szCs w:val="24"/>
          <w:lang w:eastAsia="he-IL"/>
        </w:rPr>
        <w:t>5 Years IF=5.5; Rank=15/279 Psychiatry- Q1; Citations:133</w:t>
      </w:r>
      <w:r w:rsidR="00C952E7" w:rsidRPr="00C952E7">
        <w:rPr>
          <w:rFonts w:ascii="Times New Roman" w:eastAsia="Times New Roman" w:hAnsi="Times New Roman" w:cs="Times New Roman"/>
          <w:sz w:val="24"/>
          <w:szCs w:val="24"/>
          <w:lang w:eastAsia="he-IL"/>
        </w:rPr>
        <w:t xml:space="preserve">). </w:t>
      </w:r>
    </w:p>
    <w:p w14:paraId="26C9D338"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lang w:eastAsia="he-IL"/>
        </w:rPr>
      </w:pPr>
    </w:p>
    <w:p w14:paraId="27B8DA78" w14:textId="5032CFF2"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val="de-DE" w:eastAsia="he-IL"/>
        </w:rPr>
      </w:pPr>
      <w:r>
        <w:rPr>
          <w:rFonts w:ascii="Times New Roman" w:eastAsia="Times New Roman" w:hAnsi="Times New Roman" w:cs="Times New Roman"/>
          <w:b/>
          <w:bCs/>
          <w:sz w:val="24"/>
          <w:szCs w:val="24"/>
          <w:lang w:val="de-DE" w:eastAsia="he-IL"/>
        </w:rPr>
        <w:t>*</w:t>
      </w:r>
      <w:r w:rsidR="00C952E7" w:rsidRPr="00C952E7">
        <w:rPr>
          <w:rFonts w:ascii="Times New Roman" w:eastAsia="Times New Roman" w:hAnsi="Times New Roman" w:cs="Times New Roman"/>
          <w:b/>
          <w:bCs/>
          <w:sz w:val="24"/>
          <w:szCs w:val="24"/>
          <w:lang w:val="de-DE" w:eastAsia="he-IL"/>
        </w:rPr>
        <w:t xml:space="preserve">Brunstein Klomek, A., </w:t>
      </w:r>
      <w:r w:rsidR="00C952E7" w:rsidRPr="00C952E7">
        <w:rPr>
          <w:rFonts w:ascii="Times New Roman" w:eastAsia="Times New Roman" w:hAnsi="Times New Roman" w:cs="Times New Roman"/>
          <w:sz w:val="24"/>
          <w:szCs w:val="24"/>
          <w:lang w:val="de-DE" w:eastAsia="he-IL"/>
        </w:rPr>
        <w:t xml:space="preserve">Nakash, O., Goldberger, N., Haklai, Z., Geraisy, N., </w:t>
      </w:r>
    </w:p>
    <w:p w14:paraId="79A2003D" w14:textId="638E5B4F" w:rsidR="00C952E7" w:rsidRPr="00C952E7" w:rsidRDefault="001B6B83" w:rsidP="00C952E7">
      <w:pPr>
        <w:spacing w:after="0" w:line="240" w:lineRule="auto"/>
        <w:ind w:left="360"/>
        <w:rPr>
          <w:rFonts w:ascii="Times New Roman" w:eastAsia="Times New Roman" w:hAnsi="Times New Roman" w:cs="Times New Roman"/>
          <w:sz w:val="24"/>
          <w:szCs w:val="24"/>
          <w:lang w:eastAsia="he-IL"/>
        </w:rPr>
      </w:pPr>
      <w:r w:rsidRPr="00EA1F30">
        <w:rPr>
          <w:rFonts w:ascii="Times New Roman" w:eastAsia="Times New Roman" w:hAnsi="Times New Roman" w:cs="Times New Roman"/>
          <w:sz w:val="24"/>
          <w:szCs w:val="24"/>
          <w:lang w:val="de-DE" w:eastAsia="he-IL"/>
        </w:rPr>
        <w:t xml:space="preserve"> </w:t>
      </w:r>
      <w:r w:rsidR="00C952E7" w:rsidRPr="00C952E7">
        <w:rPr>
          <w:rFonts w:ascii="Times New Roman" w:eastAsia="Times New Roman" w:hAnsi="Times New Roman" w:cs="Times New Roman"/>
          <w:sz w:val="24"/>
          <w:szCs w:val="24"/>
          <w:lang w:eastAsia="he-IL"/>
        </w:rPr>
        <w:t xml:space="preserve">Yatzkar U., Levav, I. (2016). Completed suicide and suicide attempts in the Arab population in Israel. </w:t>
      </w:r>
      <w:r w:rsidR="00C952E7" w:rsidRPr="00C952E7">
        <w:rPr>
          <w:rFonts w:ascii="Times New Roman" w:eastAsia="Times New Roman" w:hAnsi="Times New Roman" w:cs="Times New Roman"/>
          <w:i/>
          <w:iCs/>
          <w:sz w:val="24"/>
          <w:szCs w:val="24"/>
          <w:lang w:eastAsia="he-IL"/>
        </w:rPr>
        <w:t>Social Psychiatry and Psychiatric Epidemiology</w:t>
      </w:r>
      <w:r w:rsidR="00C952E7" w:rsidRPr="00C952E7">
        <w:rPr>
          <w:rFonts w:ascii="Times New Roman" w:eastAsia="Times New Roman" w:hAnsi="Times New Roman" w:cs="Times New Roman"/>
          <w:sz w:val="24"/>
          <w:szCs w:val="24"/>
          <w:lang w:eastAsia="he-IL"/>
        </w:rPr>
        <w:t xml:space="preserve">, </w:t>
      </w:r>
      <w:r w:rsidR="00C952E7" w:rsidRPr="00C952E7">
        <w:rPr>
          <w:rFonts w:ascii="Times New Roman" w:eastAsia="Times New Roman" w:hAnsi="Times New Roman" w:cs="Times New Roman"/>
          <w:bCs/>
          <w:sz w:val="24"/>
          <w:szCs w:val="24"/>
          <w:lang w:eastAsia="he-IL"/>
        </w:rPr>
        <w:t>51(6), 869–876. (</w:t>
      </w:r>
      <w:r w:rsidR="00C952E7" w:rsidRPr="00C952E7">
        <w:rPr>
          <w:rFonts w:ascii="Times New Roman" w:eastAsia="Times New Roman" w:hAnsi="Times New Roman" w:cs="Narkisim"/>
          <w:sz w:val="24"/>
          <w:szCs w:val="24"/>
          <w:lang w:eastAsia="he-IL"/>
        </w:rPr>
        <w:t>5 Years IF=4.5; Rank=77/279 Psychiatry- Q2; Citations:32</w:t>
      </w:r>
      <w:r w:rsidR="00C952E7" w:rsidRPr="00C952E7">
        <w:rPr>
          <w:rFonts w:ascii="Times New Roman" w:eastAsia="Times New Roman" w:hAnsi="Times New Roman" w:cs="Times New Roman"/>
          <w:bCs/>
          <w:sz w:val="24"/>
          <w:szCs w:val="24"/>
          <w:lang w:eastAsia="he-IL"/>
        </w:rPr>
        <w:t>).</w:t>
      </w:r>
    </w:p>
    <w:p w14:paraId="56F00B69"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51F2A0AC" w14:textId="35C9C276" w:rsidR="00C952E7" w:rsidRPr="00C952E7" w:rsidRDefault="00E1430D">
      <w:pPr>
        <w:numPr>
          <w:ilvl w:val="0"/>
          <w:numId w:val="12"/>
        </w:numPr>
        <w:spacing w:after="0" w:line="240" w:lineRule="auto"/>
        <w:contextualSpacing/>
        <w:rPr>
          <w:rFonts w:ascii="Times New Roman" w:eastAsia="Times New Roman" w:hAnsi="Times New Roman" w:cs="Narkisim"/>
          <w:sz w:val="24"/>
          <w:szCs w:val="24"/>
          <w:lang w:eastAsia="he-IL"/>
        </w:rPr>
      </w:pPr>
      <w:r>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 xml:space="preserve">Bentov, J., Nakash, O., Chen Gal, S., Abu-Kaf, S., </w:t>
      </w:r>
      <w:r w:rsidR="00C952E7" w:rsidRPr="00C952E7">
        <w:rPr>
          <w:rFonts w:ascii="Times New Roman" w:eastAsia="Times New Roman" w:hAnsi="Times New Roman" w:cs="Times New Roman"/>
          <w:b/>
          <w:bCs/>
          <w:sz w:val="24"/>
          <w:szCs w:val="24"/>
          <w:lang w:eastAsia="he-IL"/>
        </w:rPr>
        <w:t xml:space="preserve">Brunstein Klomek, A </w:t>
      </w:r>
      <w:r w:rsidR="00C952E7" w:rsidRPr="00C952E7">
        <w:rPr>
          <w:rFonts w:ascii="Times New Roman" w:eastAsia="Times New Roman" w:hAnsi="Times New Roman" w:cs="Times New Roman"/>
          <w:sz w:val="24"/>
          <w:szCs w:val="24"/>
          <w:lang w:eastAsia="he-IL"/>
        </w:rPr>
        <w:t>(co-responding author</w:t>
      </w:r>
      <w:r w:rsidR="00C952E7" w:rsidRPr="00C952E7">
        <w:rPr>
          <w:rFonts w:ascii="Times New Roman" w:eastAsia="Times New Roman" w:hAnsi="Times New Roman" w:cs="Times New Roman"/>
          <w:b/>
          <w:bCs/>
          <w:sz w:val="24"/>
          <w:szCs w:val="24"/>
          <w:lang w:eastAsia="he-IL"/>
        </w:rPr>
        <w:t>)</w:t>
      </w:r>
      <w:r w:rsidR="00C952E7" w:rsidRPr="00C952E7">
        <w:rPr>
          <w:rFonts w:ascii="Times New Roman" w:eastAsia="Times New Roman" w:hAnsi="Times New Roman" w:cs="Times New Roman"/>
          <w:sz w:val="24"/>
          <w:szCs w:val="24"/>
          <w:lang w:eastAsia="he-IL"/>
        </w:rPr>
        <w:t>. (2016). Religious-ethnic differences in prevalence and correlates of suicidal ideation and attempts among Israeli vocational education students. </w:t>
      </w:r>
      <w:r w:rsidR="00C952E7" w:rsidRPr="00C952E7">
        <w:rPr>
          <w:rFonts w:ascii="Times New Roman" w:eastAsia="Times New Roman" w:hAnsi="Times New Roman" w:cs="Times New Roman"/>
          <w:i/>
          <w:iCs/>
          <w:sz w:val="24"/>
          <w:szCs w:val="24"/>
          <w:lang w:eastAsia="he-IL"/>
        </w:rPr>
        <w:t>Israel Journal of Psychiatry and Related Sciences</w:t>
      </w:r>
      <w:r w:rsidR="00C952E7" w:rsidRPr="00C952E7">
        <w:rPr>
          <w:rFonts w:ascii="Times New Roman" w:eastAsia="Times New Roman" w:hAnsi="Times New Roman" w:cs="Times New Roman"/>
          <w:sz w:val="24"/>
          <w:szCs w:val="24"/>
          <w:lang w:eastAsia="he-IL"/>
        </w:rPr>
        <w:t>, 25(3), 40-46. (</w:t>
      </w:r>
      <w:r w:rsidR="00C952E7" w:rsidRPr="00C952E7">
        <w:rPr>
          <w:rFonts w:ascii="Times New Roman" w:eastAsia="Times New Roman" w:hAnsi="Times New Roman" w:cs="Narkisim"/>
          <w:sz w:val="24"/>
          <w:szCs w:val="24"/>
          <w:lang w:eastAsia="he-IL"/>
        </w:rPr>
        <w:t>5 Years IF=0.5; Rank=249/279 Psychiatry- Q4; Citations:2</w:t>
      </w:r>
      <w:r w:rsidR="00C952E7" w:rsidRPr="00C952E7">
        <w:rPr>
          <w:rFonts w:ascii="Times New Roman" w:eastAsia="Times New Roman" w:hAnsi="Times New Roman" w:cs="Times New Roman"/>
          <w:sz w:val="24"/>
          <w:szCs w:val="24"/>
          <w:lang w:eastAsia="he-IL"/>
        </w:rPr>
        <w:t>).</w:t>
      </w:r>
    </w:p>
    <w:p w14:paraId="640AC50B"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lang w:eastAsia="he-IL"/>
        </w:rPr>
      </w:pPr>
    </w:p>
    <w:p w14:paraId="0C3619AE" w14:textId="183602C9" w:rsidR="00C952E7" w:rsidRPr="00C952E7" w:rsidRDefault="00E1430D">
      <w:pPr>
        <w:numPr>
          <w:ilvl w:val="0"/>
          <w:numId w:val="12"/>
        </w:numPr>
        <w:spacing w:after="0" w:line="240" w:lineRule="auto"/>
        <w:contextualSpacing/>
        <w:rPr>
          <w:rFonts w:ascii="Times New Roman" w:eastAsia="Times New Roman" w:hAnsi="Times New Roman" w:cs="Narkisim"/>
          <w:sz w:val="24"/>
          <w:szCs w:val="24"/>
          <w:lang w:eastAsia="he-IL"/>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Yom Tov, E.,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Hadas, A., Fennig, S. (2016). </w:t>
      </w:r>
      <w:r w:rsidR="00C952E7" w:rsidRPr="00C952E7">
        <w:rPr>
          <w:rFonts w:ascii="Times New Roman" w:eastAsia="Times New Roman" w:hAnsi="Times New Roman" w:cs="Times New Roman"/>
          <w:sz w:val="24"/>
          <w:szCs w:val="24"/>
          <w:lang w:eastAsia="he-IL"/>
        </w:rPr>
        <w:t xml:space="preserve">Differences in physical status, mental state and online behavior of people in pro-anorexia web communities. </w:t>
      </w:r>
      <w:r w:rsidR="00C952E7" w:rsidRPr="00C952E7">
        <w:rPr>
          <w:rFonts w:ascii="Times New Roman" w:eastAsia="Times New Roman" w:hAnsi="Times New Roman" w:cs="Times New Roman"/>
          <w:i/>
          <w:iCs/>
          <w:sz w:val="24"/>
          <w:szCs w:val="24"/>
          <w:lang w:eastAsia="he-IL"/>
        </w:rPr>
        <w:t>Eating Behaviors</w:t>
      </w:r>
      <w:r w:rsidR="00C952E7" w:rsidRPr="00C952E7">
        <w:rPr>
          <w:rFonts w:ascii="Times New Roman" w:eastAsia="Times New Roman" w:hAnsi="Times New Roman" w:cs="Times New Roman"/>
          <w:sz w:val="24"/>
          <w:szCs w:val="24"/>
          <w:lang w:eastAsia="he-IL"/>
        </w:rPr>
        <w:t>, 22</w:t>
      </w:r>
      <w:r w:rsidR="00C952E7" w:rsidRPr="00C952E7">
        <w:rPr>
          <w:rFonts w:ascii="Times New Roman" w:eastAsia="Times New Roman" w:hAnsi="Times New Roman" w:cs="Times New Roman"/>
          <w:sz w:val="24"/>
          <w:szCs w:val="24"/>
          <w:shd w:val="clear" w:color="auto" w:fill="FFFFFF"/>
          <w:lang w:eastAsia="he-IL"/>
        </w:rPr>
        <w:t>, 109–112. (</w:t>
      </w:r>
      <w:r w:rsidR="00C952E7" w:rsidRPr="00C952E7">
        <w:rPr>
          <w:rFonts w:ascii="Times New Roman" w:eastAsia="Times New Roman" w:hAnsi="Times New Roman" w:cs="Narkisim"/>
          <w:sz w:val="24"/>
          <w:szCs w:val="24"/>
          <w:lang w:eastAsia="he-IL"/>
        </w:rPr>
        <w:t>5 Years IF=2.7; Rank=124/279 Psychiatry- Q</w:t>
      </w:r>
      <w:r w:rsidR="00C952E7" w:rsidRPr="005F05AF">
        <w:rPr>
          <w:rFonts w:asciiTheme="majorBidi" w:eastAsia="Times New Roman" w:hAnsiTheme="majorBidi" w:cstheme="majorBidi"/>
          <w:sz w:val="24"/>
          <w:szCs w:val="24"/>
          <w:rtl/>
          <w:lang w:eastAsia="he-IL"/>
        </w:rPr>
        <w:t>2</w:t>
      </w:r>
      <w:r w:rsidR="00C952E7" w:rsidRPr="00C952E7">
        <w:rPr>
          <w:rFonts w:ascii="Times New Roman" w:eastAsia="Times New Roman" w:hAnsi="Times New Roman" w:cs="Narkisim"/>
          <w:sz w:val="24"/>
          <w:szCs w:val="24"/>
          <w:lang w:eastAsia="he-IL"/>
        </w:rPr>
        <w:t>; Citations:24</w:t>
      </w:r>
      <w:r w:rsidR="00C952E7" w:rsidRPr="00C952E7">
        <w:rPr>
          <w:rFonts w:ascii="Times New Roman" w:eastAsia="Times New Roman" w:hAnsi="Times New Roman" w:cs="Times New Roman"/>
          <w:sz w:val="24"/>
          <w:szCs w:val="24"/>
          <w:shd w:val="clear" w:color="auto" w:fill="FFFFFF"/>
          <w:lang w:eastAsia="he-IL"/>
        </w:rPr>
        <w:t>).</w:t>
      </w:r>
    </w:p>
    <w:p w14:paraId="1283E428"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u w:val="single"/>
          <w:lang w:eastAsia="he-IL"/>
        </w:rPr>
      </w:pPr>
    </w:p>
    <w:p w14:paraId="68D491FE" w14:textId="6B158B4B"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sv-SE" w:eastAsia="he-IL"/>
        </w:rPr>
        <w:t>*</w:t>
      </w:r>
      <w:r w:rsidR="00C952E7" w:rsidRPr="00C952E7">
        <w:rPr>
          <w:rFonts w:ascii="Times New Roman" w:eastAsia="Times New Roman" w:hAnsi="Times New Roman" w:cs="Times New Roman"/>
          <w:bCs/>
          <w:sz w:val="24"/>
          <w:szCs w:val="24"/>
          <w:lang w:val="sv-SE" w:eastAsia="he-IL"/>
        </w:rPr>
        <w:t xml:space="preserve">Sourander, A., Lempinen, L., </w:t>
      </w:r>
      <w:r w:rsidR="00C952E7" w:rsidRPr="00C952E7">
        <w:rPr>
          <w:rFonts w:ascii="Times New Roman" w:eastAsia="Times New Roman" w:hAnsi="Times New Roman" w:cs="Times New Roman"/>
          <w:b/>
          <w:sz w:val="24"/>
          <w:szCs w:val="24"/>
          <w:lang w:val="sv-SE" w:eastAsia="he-IL"/>
        </w:rPr>
        <w:t>Brunstein Klomek, A</w:t>
      </w:r>
      <w:r w:rsidR="00C952E7" w:rsidRPr="00C952E7">
        <w:rPr>
          <w:rFonts w:ascii="Times New Roman" w:eastAsia="Times New Roman" w:hAnsi="Times New Roman" w:cs="Times New Roman"/>
          <w:bCs/>
          <w:sz w:val="24"/>
          <w:szCs w:val="24"/>
          <w:lang w:val="sv-SE" w:eastAsia="he-IL"/>
        </w:rPr>
        <w:t>.</w:t>
      </w:r>
      <w:r w:rsidR="00C952E7" w:rsidRPr="00C952E7">
        <w:rPr>
          <w:rFonts w:ascii="Times New Roman" w:eastAsia="Times New Roman" w:hAnsi="Times New Roman" w:cs="Times New Roman"/>
          <w:bCs/>
          <w:sz w:val="24"/>
          <w:szCs w:val="24"/>
          <w:lang w:val="de-DE" w:eastAsia="he-IL"/>
        </w:rPr>
        <w:t xml:space="preserve"> (2016). </w:t>
      </w:r>
      <w:r w:rsidR="00C952E7" w:rsidRPr="00C952E7">
        <w:rPr>
          <w:rFonts w:ascii="Times New Roman" w:eastAsia="Times New Roman" w:hAnsi="Times New Roman" w:cs="Times New Roman"/>
          <w:bCs/>
          <w:sz w:val="24"/>
          <w:szCs w:val="24"/>
          <w:lang w:eastAsia="he-IL"/>
        </w:rPr>
        <w:t xml:space="preserve">Changes in mental health, service use and bullying among 8-year-old children during 24 years. </w:t>
      </w:r>
      <w:r w:rsidR="00C952E7" w:rsidRPr="00C952E7">
        <w:rPr>
          <w:rFonts w:ascii="Times New Roman" w:eastAsia="Times New Roman" w:hAnsi="Times New Roman" w:cs="Times New Roman"/>
          <w:bCs/>
          <w:i/>
          <w:iCs/>
          <w:sz w:val="24"/>
          <w:szCs w:val="24"/>
          <w:lang w:eastAsia="he-IL"/>
        </w:rPr>
        <w:t>Journal of American Academy of Child and Adolescent Psychiatry</w:t>
      </w:r>
      <w:r w:rsidR="00C952E7" w:rsidRPr="00C952E7">
        <w:rPr>
          <w:rFonts w:ascii="Times New Roman" w:eastAsia="Times New Roman" w:hAnsi="Times New Roman" w:cs="Times New Roman"/>
          <w:bCs/>
          <w:sz w:val="24"/>
          <w:szCs w:val="24"/>
          <w:lang w:eastAsia="he-IL"/>
        </w:rPr>
        <w:t xml:space="preserve">, </w:t>
      </w:r>
      <w:hyperlink r:id="rId10" w:tooltip="Go to table of contents for this volume/issue" w:history="1">
        <w:r w:rsidR="00C952E7" w:rsidRPr="00C952E7">
          <w:rPr>
            <w:rFonts w:ascii="Times New Roman" w:eastAsia="Times New Roman" w:hAnsi="Times New Roman" w:cs="Times New Roman"/>
            <w:bCs/>
            <w:sz w:val="24"/>
            <w:szCs w:val="24"/>
            <w:lang w:eastAsia="he-IL"/>
          </w:rPr>
          <w:t>55(8</w:t>
        </w:r>
      </w:hyperlink>
      <w:r w:rsidR="00C952E7" w:rsidRPr="00C952E7">
        <w:rPr>
          <w:rFonts w:ascii="Times New Roman" w:eastAsia="Times New Roman" w:hAnsi="Times New Roman" w:cs="Times New Roman"/>
          <w:bCs/>
          <w:sz w:val="24"/>
          <w:szCs w:val="24"/>
          <w:lang w:eastAsia="he-IL"/>
        </w:rPr>
        <w:t>),  717-725. (</w:t>
      </w:r>
      <w:r w:rsidR="00C952E7" w:rsidRPr="00C952E7">
        <w:rPr>
          <w:rFonts w:ascii="Times New Roman" w:eastAsia="Times New Roman" w:hAnsi="Times New Roman" w:cs="Narkisim"/>
          <w:sz w:val="24"/>
          <w:szCs w:val="24"/>
          <w:lang w:eastAsia="he-IL"/>
        </w:rPr>
        <w:t>5 Years IF=10.8; Rank=8/279 Psychiatry- Q1; Citations:66</w:t>
      </w:r>
      <w:r w:rsidR="00C952E7" w:rsidRPr="00C952E7">
        <w:rPr>
          <w:rFonts w:ascii="Times New Roman" w:eastAsia="Times New Roman" w:hAnsi="Times New Roman" w:cs="Times New Roman"/>
          <w:bCs/>
          <w:sz w:val="24"/>
          <w:szCs w:val="24"/>
          <w:lang w:eastAsia="he-IL"/>
        </w:rPr>
        <w:t>).</w:t>
      </w:r>
    </w:p>
    <w:p w14:paraId="3DF1B7B5" w14:textId="77777777" w:rsidR="00C952E7" w:rsidRPr="00C952E7" w:rsidRDefault="00C952E7" w:rsidP="00C952E7">
      <w:pPr>
        <w:spacing w:after="0" w:line="240" w:lineRule="auto"/>
        <w:rPr>
          <w:rFonts w:ascii="Times New Roman" w:eastAsia="Times New Roman" w:hAnsi="Times New Roman" w:cs="Narkisim"/>
          <w:b/>
          <w:sz w:val="24"/>
          <w:szCs w:val="24"/>
          <w:lang w:eastAsia="he-IL"/>
        </w:rPr>
      </w:pPr>
    </w:p>
    <w:p w14:paraId="7D216CF2" w14:textId="00D0C125" w:rsidR="00C952E7" w:rsidRPr="00C952E7" w:rsidRDefault="00E1430D">
      <w:pPr>
        <w:numPr>
          <w:ilvl w:val="0"/>
          <w:numId w:val="12"/>
        </w:numPr>
        <w:spacing w:after="0" w:line="240" w:lineRule="auto"/>
        <w:contextualSpacing/>
        <w:rPr>
          <w:rFonts w:ascii="Times New Roman" w:eastAsia="Times New Roman" w:hAnsi="Times New Roman" w:cs="Narkisim"/>
          <w:color w:val="000000"/>
          <w:sz w:val="24"/>
          <w:szCs w:val="24"/>
          <w:lang w:eastAsia="he-IL"/>
        </w:rPr>
      </w:pPr>
      <w:r>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 xml:space="preserve">Bentov, J., Nakash, O., Chen Gal, S., </w:t>
      </w:r>
      <w:r w:rsidR="00C952E7" w:rsidRPr="00C952E7">
        <w:rPr>
          <w:rFonts w:ascii="Times New Roman" w:eastAsia="Times New Roman" w:hAnsi="Times New Roman" w:cs="Times New Roman"/>
          <w:b/>
          <w:bCs/>
          <w:sz w:val="24"/>
          <w:szCs w:val="24"/>
          <w:lang w:eastAsia="he-IL"/>
        </w:rPr>
        <w:t>Brunstein Klomek, A</w:t>
      </w:r>
      <w:r w:rsidR="00C952E7" w:rsidRPr="00C952E7">
        <w:rPr>
          <w:rFonts w:ascii="Times New Roman" w:eastAsia="Times New Roman" w:hAnsi="Times New Roman" w:cs="Times New Roman"/>
          <w:sz w:val="24"/>
          <w:szCs w:val="24"/>
          <w:lang w:eastAsia="he-IL"/>
        </w:rPr>
        <w:t>*(co-responding author). (2017)</w:t>
      </w:r>
      <w:r w:rsidR="005F05AF">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 xml:space="preserve"> The association between gender, ethnicity and suicidality among vocational students in Israel. </w:t>
      </w:r>
      <w:r w:rsidR="00C952E7" w:rsidRPr="00C952E7">
        <w:rPr>
          <w:rFonts w:ascii="Times New Roman" w:eastAsia="Times New Roman" w:hAnsi="Times New Roman" w:cs="Times New Roman"/>
          <w:i/>
          <w:iCs/>
          <w:sz w:val="24"/>
          <w:szCs w:val="24"/>
          <w:lang w:eastAsia="he-IL"/>
        </w:rPr>
        <w:t>Suicide and Life-Threatening Behavior</w:t>
      </w:r>
      <w:r w:rsidR="00C952E7" w:rsidRPr="00C952E7">
        <w:rPr>
          <w:rFonts w:ascii="Times New Roman" w:eastAsia="Times New Roman" w:hAnsi="Times New Roman" w:cs="Times New Roman"/>
          <w:sz w:val="24"/>
          <w:szCs w:val="24"/>
          <w:lang w:eastAsia="he-IL"/>
        </w:rPr>
        <w:t>, 6(47), 647-659. (</w:t>
      </w:r>
      <w:r w:rsidR="00C952E7" w:rsidRPr="00C952E7">
        <w:rPr>
          <w:rFonts w:ascii="Times New Roman" w:eastAsia="Times New Roman" w:hAnsi="Times New Roman" w:cs="Narkisim"/>
          <w:sz w:val="24"/>
          <w:szCs w:val="24"/>
          <w:lang w:eastAsia="he-IL"/>
        </w:rPr>
        <w:t>5 Years IF=3.3; Rank=109/279 Psychiatry- Q2; Citations:21</w:t>
      </w:r>
      <w:r w:rsidR="00C952E7" w:rsidRPr="00C952E7">
        <w:rPr>
          <w:rFonts w:ascii="Times New Roman" w:eastAsia="Times New Roman" w:hAnsi="Times New Roman" w:cs="Times New Roman"/>
          <w:sz w:val="24"/>
          <w:szCs w:val="24"/>
          <w:lang w:eastAsia="he-IL"/>
        </w:rPr>
        <w:t>).</w:t>
      </w:r>
    </w:p>
    <w:p w14:paraId="065D8A16" w14:textId="77777777" w:rsidR="00C952E7" w:rsidRPr="00C952E7" w:rsidRDefault="00C952E7" w:rsidP="00C952E7">
      <w:pPr>
        <w:spacing w:after="0" w:line="240" w:lineRule="auto"/>
        <w:rPr>
          <w:rFonts w:ascii="Times New Roman" w:eastAsia="Times New Roman" w:hAnsi="Times New Roman" w:cs="Times New Roman"/>
          <w:color w:val="000000"/>
          <w:sz w:val="24"/>
          <w:szCs w:val="24"/>
          <w:lang w:eastAsia="he-IL"/>
        </w:rPr>
      </w:pPr>
    </w:p>
    <w:p w14:paraId="4D871F5F" w14:textId="4F49EE94"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 xml:space="preserve">Barzilay S, </w:t>
      </w:r>
      <w:r w:rsidR="00C952E7" w:rsidRPr="00C952E7">
        <w:rPr>
          <w:rFonts w:ascii="Times New Roman" w:eastAsia="Times New Roman" w:hAnsi="Times New Roman" w:cs="Times New Roman"/>
          <w:b/>
          <w:bCs/>
          <w:sz w:val="24"/>
          <w:szCs w:val="24"/>
          <w:lang w:eastAsia="he-IL"/>
        </w:rPr>
        <w:t>Brunstein Klomek A</w:t>
      </w:r>
      <w:r w:rsidR="00C952E7" w:rsidRPr="00C952E7">
        <w:rPr>
          <w:rFonts w:ascii="Times New Roman" w:eastAsia="Times New Roman" w:hAnsi="Times New Roman" w:cs="Times New Roman"/>
          <w:sz w:val="24"/>
          <w:szCs w:val="24"/>
          <w:lang w:eastAsia="he-IL"/>
        </w:rPr>
        <w:t xml:space="preserve">, Apter A, Carli V, Wasserman C, Hadlaczky G, Hoven CW, Sarchiapone M, Balazs J, Kereszteny A, Brunner R, Kaess M, Bobes J, Saiz P, Cosman D, Haring C, Banzer R, Corcoran P, Kahn JP, Postuvan V, Podlogar T, Sisask M, Varnik A, Wasserman D. (2017). Bullying victimization and suicide ideation and behavior among adolescents in Europe: A 10-country study. </w:t>
      </w:r>
      <w:r w:rsidR="00C952E7" w:rsidRPr="00C952E7">
        <w:rPr>
          <w:rFonts w:ascii="Times New Roman" w:eastAsia="Times New Roman" w:hAnsi="Times New Roman" w:cs="Times New Roman"/>
          <w:i/>
          <w:iCs/>
          <w:sz w:val="24"/>
          <w:szCs w:val="24"/>
          <w:lang w:eastAsia="he-IL"/>
        </w:rPr>
        <w:t>Journal of Adolescence Health</w:t>
      </w:r>
      <w:r w:rsidR="00C952E7" w:rsidRPr="00C952E7">
        <w:rPr>
          <w:rFonts w:ascii="Times New Roman" w:eastAsia="Times New Roman" w:hAnsi="Times New Roman" w:cs="Times New Roman"/>
          <w:sz w:val="24"/>
          <w:szCs w:val="24"/>
          <w:lang w:eastAsia="he-IL"/>
        </w:rPr>
        <w:t>, 61(2), 179-186. (</w:t>
      </w:r>
      <w:r w:rsidR="00C952E7" w:rsidRPr="00C952E7">
        <w:rPr>
          <w:rFonts w:ascii="Times New Roman" w:eastAsia="Times New Roman" w:hAnsi="Times New Roman" w:cs="Narkisim"/>
          <w:sz w:val="24"/>
          <w:szCs w:val="24"/>
          <w:lang w:eastAsia="he-IL"/>
        </w:rPr>
        <w:t>Citations:328</w:t>
      </w:r>
      <w:r w:rsidR="00C952E7" w:rsidRPr="00C952E7">
        <w:rPr>
          <w:rFonts w:ascii="Times New Roman" w:eastAsia="Times New Roman" w:hAnsi="Times New Roman" w:cs="Times New Roman"/>
          <w:sz w:val="24"/>
          <w:szCs w:val="24"/>
          <w:lang w:eastAsia="he-IL"/>
        </w:rPr>
        <w:t>).</w:t>
      </w:r>
    </w:p>
    <w:p w14:paraId="53CB4DE3"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3977D728" w14:textId="62527942" w:rsidR="00C952E7" w:rsidRPr="005F05AF" w:rsidRDefault="00E1430D">
      <w:pPr>
        <w:numPr>
          <w:ilvl w:val="0"/>
          <w:numId w:val="12"/>
        </w:numPr>
        <w:spacing w:after="0" w:line="240" w:lineRule="auto"/>
        <w:contextualSpacing/>
        <w:rPr>
          <w:rFonts w:ascii="Times New Roman" w:eastAsia="Times New Roman" w:hAnsi="Times New Roman" w:cs="Narkisim"/>
          <w:color w:val="000000" w:themeColor="text1"/>
          <w:sz w:val="24"/>
          <w:szCs w:val="24"/>
          <w:u w:val="single"/>
          <w:lang w:eastAsia="he-IL"/>
        </w:rPr>
      </w:pPr>
      <w:r>
        <w:rPr>
          <w:rFonts w:ascii="Times New Roman" w:eastAsia="Times New Roman" w:hAnsi="Times New Roman" w:cs="Times New Roman"/>
          <w:b/>
          <w:bCs/>
          <w:sz w:val="24"/>
          <w:szCs w:val="24"/>
          <w:lang w:val="de-DE" w:eastAsia="he-IL"/>
        </w:rPr>
        <w:t>*</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Kopelman-Rubin, D., Apter, A., Argintaru, H., &amp; Mufson, L. (2017). </w:t>
      </w:r>
      <w:r w:rsidR="00C952E7" w:rsidRPr="00C952E7">
        <w:rPr>
          <w:rFonts w:ascii="Times New Roman" w:eastAsia="Times New Roman" w:hAnsi="Times New Roman" w:cs="Times New Roman"/>
          <w:sz w:val="24"/>
          <w:szCs w:val="24"/>
          <w:lang w:eastAsia="he-IL"/>
        </w:rPr>
        <w:t xml:space="preserve">A pilot feasibility study of interpersonal psychotherapy in adolescents diagnosed with specific learning disorders, attention deficit hyperactive disorder, or both with depression and/or anxiety symptoms (IPT-ALD). </w:t>
      </w:r>
      <w:r w:rsidR="00C952E7" w:rsidRPr="00C952E7">
        <w:rPr>
          <w:rFonts w:ascii="Times New Roman" w:eastAsia="Times New Roman" w:hAnsi="Times New Roman" w:cs="Times New Roman"/>
          <w:i/>
          <w:iCs/>
          <w:sz w:val="24"/>
          <w:szCs w:val="24"/>
          <w:lang w:eastAsia="he-IL"/>
        </w:rPr>
        <w:t>Journal of Psychotherapy Integration</w:t>
      </w:r>
      <w:r w:rsidR="00C952E7" w:rsidRPr="00C952E7">
        <w:rPr>
          <w:rFonts w:ascii="Times New Roman" w:eastAsia="Times New Roman" w:hAnsi="Times New Roman" w:cs="Times New Roman"/>
          <w:sz w:val="24"/>
          <w:szCs w:val="24"/>
          <w:lang w:eastAsia="he-IL"/>
        </w:rPr>
        <w:t xml:space="preserve">, 27(4), 526-539. </w:t>
      </w:r>
      <w:r w:rsidR="00C952E7" w:rsidRPr="005F05AF">
        <w:rPr>
          <w:rFonts w:ascii="Times New Roman" w:eastAsia="Times New Roman" w:hAnsi="Times New Roman" w:cs="Times New Roman"/>
          <w:color w:val="000000" w:themeColor="text1"/>
          <w:sz w:val="24"/>
          <w:szCs w:val="24"/>
          <w:lang w:eastAsia="he-IL"/>
        </w:rPr>
        <w:t>(</w:t>
      </w:r>
      <w:r w:rsidR="00C952E7" w:rsidRPr="005F05AF">
        <w:rPr>
          <w:rFonts w:ascii="Times New Roman" w:eastAsia="Times New Roman" w:hAnsi="Times New Roman" w:cs="Narkisim"/>
          <w:color w:val="000000" w:themeColor="text1"/>
          <w:sz w:val="24"/>
          <w:szCs w:val="24"/>
          <w:lang w:eastAsia="he-IL"/>
        </w:rPr>
        <w:t>5 Years IF=2.5; Rank=101/180 Clinical, Psychology- Q3; Citations:16</w:t>
      </w:r>
      <w:r w:rsidR="00C952E7" w:rsidRPr="005F05AF">
        <w:rPr>
          <w:rFonts w:ascii="Times New Roman" w:eastAsia="Times New Roman" w:hAnsi="Times New Roman" w:cs="Times New Roman"/>
          <w:color w:val="000000" w:themeColor="text1"/>
          <w:sz w:val="24"/>
          <w:szCs w:val="24"/>
          <w:lang w:eastAsia="he-IL"/>
        </w:rPr>
        <w:t>).</w:t>
      </w:r>
    </w:p>
    <w:p w14:paraId="4585DD44" w14:textId="77777777" w:rsidR="00C952E7" w:rsidRPr="00C952E7" w:rsidRDefault="00C952E7" w:rsidP="00C952E7">
      <w:pPr>
        <w:spacing w:after="0" w:line="240" w:lineRule="auto"/>
        <w:ind w:left="360"/>
        <w:contextualSpacing/>
        <w:rPr>
          <w:rFonts w:ascii="Times New Roman" w:eastAsia="Times New Roman" w:hAnsi="Times New Roman" w:cs="Times New Roman"/>
          <w:color w:val="0000FF"/>
          <w:sz w:val="24"/>
          <w:szCs w:val="24"/>
          <w:u w:val="single"/>
          <w:lang w:eastAsia="he-IL"/>
        </w:rPr>
      </w:pPr>
    </w:p>
    <w:p w14:paraId="3B865B56" w14:textId="1102BC7C" w:rsidR="00C952E7" w:rsidRPr="00C952E7" w:rsidRDefault="00E1430D">
      <w:pPr>
        <w:numPr>
          <w:ilvl w:val="0"/>
          <w:numId w:val="12"/>
        </w:numPr>
        <w:spacing w:after="0" w:line="240" w:lineRule="auto"/>
        <w:contextualSpacing/>
        <w:rPr>
          <w:rFonts w:ascii="Times New Roman" w:eastAsia="Times New Roman" w:hAnsi="Times New Roman" w:cs="Narkisim"/>
          <w:sz w:val="24"/>
          <w:szCs w:val="24"/>
          <w:lang w:eastAsia="he-IL"/>
        </w:rPr>
      </w:pPr>
      <w:r>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Abdeen, Z., </w:t>
      </w:r>
      <w:r w:rsidR="00C952E7" w:rsidRPr="00C952E7">
        <w:rPr>
          <w:rFonts w:ascii="Times New Roman" w:eastAsia="Times New Roman" w:hAnsi="Times New Roman" w:cs="Times New Roman"/>
          <w:b/>
          <w:bCs/>
          <w:sz w:val="24"/>
          <w:szCs w:val="24"/>
          <w:lang w:eastAsia="he-IL"/>
        </w:rPr>
        <w:t>Brunstein Klomek, A</w:t>
      </w:r>
      <w:r w:rsidR="00C952E7" w:rsidRPr="00C952E7">
        <w:rPr>
          <w:rFonts w:ascii="Times New Roman" w:eastAsia="Times New Roman" w:hAnsi="Times New Roman" w:cs="Times New Roman"/>
          <w:sz w:val="24"/>
          <w:szCs w:val="24"/>
          <w:lang w:eastAsia="he-IL"/>
        </w:rPr>
        <w:t xml:space="preserve">., Nakash, O., Shibly, N., Nagar, M., Agha, H., Hallaq, S., Kanat-Maymon, Y., Juerges, H., Levav, T., Qasrawi, R. (2017). The association between political violence and the connection between bullying and suicidality among Palestinian youth. </w:t>
      </w:r>
      <w:r w:rsidR="00C952E7" w:rsidRPr="00C952E7">
        <w:rPr>
          <w:rFonts w:ascii="Times New Roman" w:eastAsia="Times New Roman" w:hAnsi="Times New Roman" w:cs="Times New Roman"/>
          <w:i/>
          <w:iCs/>
          <w:sz w:val="24"/>
          <w:szCs w:val="24"/>
          <w:lang w:eastAsia="he-IL"/>
        </w:rPr>
        <w:t>Suicide and Life-Threatening Behavior</w:t>
      </w:r>
      <w:r w:rsidR="00C952E7" w:rsidRPr="00C952E7">
        <w:rPr>
          <w:rFonts w:ascii="Times New Roman" w:eastAsia="Times New Roman" w:hAnsi="Times New Roman" w:cs="Times New Roman"/>
          <w:sz w:val="24"/>
          <w:szCs w:val="24"/>
          <w:lang w:eastAsia="he-IL"/>
        </w:rPr>
        <w:t>, 48(1), 95-104. (</w:t>
      </w:r>
      <w:r w:rsidR="00C952E7" w:rsidRPr="00C952E7">
        <w:rPr>
          <w:rFonts w:ascii="Times New Roman" w:eastAsia="Times New Roman" w:hAnsi="Times New Roman" w:cs="Narkisim"/>
          <w:sz w:val="24"/>
          <w:szCs w:val="24"/>
          <w:lang w:eastAsia="he-IL"/>
        </w:rPr>
        <w:t>5 Years IF=3.3; Rank=109/279 Psychiatry- Q2; Citations:26</w:t>
      </w:r>
      <w:r w:rsidR="00C952E7" w:rsidRPr="00C952E7">
        <w:rPr>
          <w:rFonts w:ascii="Times New Roman" w:eastAsia="Times New Roman" w:hAnsi="Times New Roman" w:cs="Times New Roman"/>
          <w:sz w:val="24"/>
          <w:szCs w:val="24"/>
          <w:lang w:eastAsia="he-IL"/>
        </w:rPr>
        <w:t>).</w:t>
      </w:r>
    </w:p>
    <w:p w14:paraId="2C6ABFB8"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u w:val="single"/>
          <w:lang w:eastAsia="he-IL"/>
        </w:rPr>
      </w:pPr>
    </w:p>
    <w:p w14:paraId="1649C8A4" w14:textId="190CDF9A"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Hetman, I.,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Goldzweig, G. Hadas, A., Horwitz, M., Fennig, S. (2017). </w:t>
      </w:r>
      <w:r w:rsidR="00C952E7" w:rsidRPr="00C952E7">
        <w:rPr>
          <w:rFonts w:ascii="Times New Roman" w:eastAsia="Times New Roman" w:hAnsi="Times New Roman" w:cs="Times New Roman"/>
          <w:sz w:val="24"/>
          <w:szCs w:val="24"/>
          <w:lang w:eastAsia="he-IL"/>
        </w:rPr>
        <w:t xml:space="preserve">Percentage from target weight (PFTW) </w:t>
      </w:r>
      <w:r w:rsidR="00233A0F" w:rsidRPr="00C952E7">
        <w:rPr>
          <w:rFonts w:ascii="Times New Roman" w:eastAsia="Times New Roman" w:hAnsi="Times New Roman" w:cs="Times New Roman"/>
          <w:sz w:val="24"/>
          <w:szCs w:val="24"/>
          <w:lang w:eastAsia="he-IL"/>
        </w:rPr>
        <w:t>predicts</w:t>
      </w:r>
      <w:r w:rsidR="00C952E7" w:rsidRPr="00C952E7">
        <w:rPr>
          <w:rFonts w:ascii="Times New Roman" w:eastAsia="Times New Roman" w:hAnsi="Times New Roman" w:cs="Times New Roman"/>
          <w:sz w:val="24"/>
          <w:szCs w:val="24"/>
          <w:lang w:eastAsia="he-IL"/>
        </w:rPr>
        <w:t xml:space="preserve"> re-hospitalization in adolescent anorexia nervosa. </w:t>
      </w:r>
      <w:r w:rsidR="00C952E7" w:rsidRPr="00C952E7">
        <w:rPr>
          <w:rFonts w:ascii="Times New Roman" w:eastAsia="Times New Roman" w:hAnsi="Times New Roman" w:cs="Times New Roman"/>
          <w:i/>
          <w:iCs/>
          <w:sz w:val="24"/>
          <w:szCs w:val="24"/>
          <w:lang w:eastAsia="he-IL"/>
        </w:rPr>
        <w:t>The Israel Journal of Psychiatry and Related Sciences</w:t>
      </w:r>
      <w:r w:rsidR="00C952E7" w:rsidRPr="00C952E7">
        <w:rPr>
          <w:rFonts w:ascii="Times New Roman" w:eastAsia="Times New Roman" w:hAnsi="Times New Roman" w:cs="Times New Roman"/>
          <w:sz w:val="24"/>
          <w:szCs w:val="24"/>
          <w:lang w:eastAsia="he-IL"/>
        </w:rPr>
        <w:t>, 54(3):28-34. (</w:t>
      </w:r>
      <w:r w:rsidR="00C952E7" w:rsidRPr="00C952E7">
        <w:rPr>
          <w:rFonts w:ascii="Times New Roman" w:eastAsia="Times New Roman" w:hAnsi="Times New Roman" w:cs="Narkisim"/>
          <w:sz w:val="24"/>
          <w:szCs w:val="24"/>
          <w:lang w:eastAsia="he-IL"/>
        </w:rPr>
        <w:t>5 Years IF=0.5; Rank=249/279 Psychiatry - Q4; Citations:14</w:t>
      </w:r>
      <w:r w:rsidR="00C952E7" w:rsidRPr="00C952E7">
        <w:rPr>
          <w:rFonts w:ascii="Times New Roman" w:eastAsia="Times New Roman" w:hAnsi="Times New Roman" w:cs="Times New Roman"/>
          <w:sz w:val="24"/>
          <w:szCs w:val="24"/>
          <w:lang w:eastAsia="he-IL"/>
        </w:rPr>
        <w:t>).</w:t>
      </w:r>
    </w:p>
    <w:p w14:paraId="27A30A68" w14:textId="77777777" w:rsidR="00C952E7" w:rsidRPr="00C952E7" w:rsidRDefault="00C952E7" w:rsidP="00C952E7">
      <w:pPr>
        <w:spacing w:after="0" w:line="240" w:lineRule="auto"/>
        <w:ind w:left="502"/>
        <w:contextualSpacing/>
        <w:rPr>
          <w:rFonts w:ascii="Times New Roman" w:eastAsia="Times New Roman" w:hAnsi="Times New Roman" w:cs="Times New Roman"/>
          <w:sz w:val="24"/>
          <w:szCs w:val="24"/>
          <w:shd w:val="clear" w:color="auto" w:fill="FFFFFF"/>
        </w:rPr>
      </w:pPr>
    </w:p>
    <w:p w14:paraId="34D2EE8E" w14:textId="4B26E8ED"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Avnon, A., Orkaby, N., Hadas, A., Berger, U.,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Fennig, S. (2018). </w:t>
      </w:r>
      <w:r w:rsidR="00C952E7" w:rsidRPr="00C952E7">
        <w:rPr>
          <w:rFonts w:ascii="Times New Roman" w:eastAsia="Times New Roman" w:hAnsi="Times New Roman" w:cs="Times New Roman"/>
          <w:sz w:val="24"/>
          <w:szCs w:val="24"/>
          <w:lang w:eastAsia="he-IL"/>
        </w:rPr>
        <w:t xml:space="preserve">Inpatient weight curve trajectory as a prognostic factor among adolescents with Anorexia Nervosa: A preliminary report. </w:t>
      </w:r>
      <w:r w:rsidR="00C952E7" w:rsidRPr="00C952E7">
        <w:rPr>
          <w:rFonts w:ascii="Times New Roman" w:eastAsia="Times New Roman" w:hAnsi="Times New Roman" w:cs="Times New Roman"/>
          <w:i/>
          <w:iCs/>
          <w:sz w:val="24"/>
          <w:szCs w:val="24"/>
          <w:lang w:eastAsia="he-IL"/>
        </w:rPr>
        <w:t>Eating and Weight Disorders</w:t>
      </w:r>
      <w:r w:rsidR="00C952E7" w:rsidRPr="00C952E7">
        <w:rPr>
          <w:rFonts w:ascii="Times New Roman" w:eastAsia="Times New Roman" w:hAnsi="Times New Roman" w:cs="Times New Roman"/>
          <w:sz w:val="24"/>
          <w:szCs w:val="24"/>
          <w:lang w:eastAsia="he-IL"/>
        </w:rPr>
        <w:t>, 23(5), 645-651. (</w:t>
      </w:r>
      <w:r w:rsidR="00C952E7" w:rsidRPr="00C952E7">
        <w:rPr>
          <w:rFonts w:ascii="Times New Roman" w:eastAsia="Times New Roman" w:hAnsi="Times New Roman" w:cs="Narkisim"/>
          <w:sz w:val="24"/>
          <w:szCs w:val="24"/>
          <w:lang w:eastAsia="he-IL"/>
        </w:rPr>
        <w:t>5 Years IF=2.9; Rank=144/279 Psychiatry- Q3; Citations:19</w:t>
      </w:r>
      <w:r w:rsidR="00C952E7" w:rsidRPr="00C952E7">
        <w:rPr>
          <w:rFonts w:ascii="Times New Roman" w:eastAsia="Times New Roman" w:hAnsi="Times New Roman" w:cs="Times New Roman"/>
          <w:sz w:val="24"/>
          <w:szCs w:val="24"/>
          <w:lang w:eastAsia="he-IL"/>
        </w:rPr>
        <w:t>).</w:t>
      </w:r>
    </w:p>
    <w:p w14:paraId="1B168EF6"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4B7730E2" w14:textId="2EC2B36D"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Levav, I., </w:t>
      </w:r>
      <w:r w:rsidR="00C952E7" w:rsidRPr="00C952E7">
        <w:rPr>
          <w:rFonts w:ascii="Times New Roman" w:eastAsia="Times New Roman" w:hAnsi="Times New Roman" w:cs="Times New Roman"/>
          <w:b/>
          <w:bCs/>
          <w:sz w:val="24"/>
          <w:szCs w:val="24"/>
          <w:lang w:val="de-DE" w:eastAsia="he-IL"/>
        </w:rPr>
        <w:t>Brunstein</w:t>
      </w:r>
      <w:r w:rsidR="00C952E7" w:rsidRPr="00C952E7">
        <w:rPr>
          <w:rFonts w:ascii="Times New Roman" w:eastAsia="Times New Roman" w:hAnsi="Times New Roman" w:cs="Times New Roman"/>
          <w:sz w:val="24"/>
          <w:szCs w:val="24"/>
          <w:lang w:val="de-DE" w:eastAsia="he-IL"/>
        </w:rPr>
        <w:t xml:space="preserve"> </w:t>
      </w:r>
      <w:r w:rsidR="00C952E7" w:rsidRPr="00C952E7">
        <w:rPr>
          <w:rFonts w:ascii="Times New Roman" w:eastAsia="Times New Roman" w:hAnsi="Times New Roman" w:cs="Times New Roman"/>
          <w:b/>
          <w:bCs/>
          <w:sz w:val="24"/>
          <w:szCs w:val="24"/>
          <w:lang w:val="de-DE" w:eastAsia="he-IL"/>
        </w:rPr>
        <w:t>Klomek, A.</w:t>
      </w:r>
      <w:r w:rsidR="00C952E7" w:rsidRPr="00C952E7">
        <w:rPr>
          <w:rFonts w:ascii="Times New Roman" w:eastAsia="Times New Roman" w:hAnsi="Times New Roman" w:cs="Times New Roman"/>
          <w:sz w:val="24"/>
          <w:szCs w:val="24"/>
          <w:lang w:val="de-DE" w:eastAsia="he-IL"/>
        </w:rPr>
        <w:t xml:space="preserve"> (2018). </w:t>
      </w:r>
      <w:r w:rsidR="00C952E7" w:rsidRPr="00C952E7">
        <w:rPr>
          <w:rFonts w:ascii="Times New Roman" w:eastAsia="Times New Roman" w:hAnsi="Times New Roman" w:cs="Times New Roman"/>
          <w:sz w:val="24"/>
          <w:szCs w:val="24"/>
          <w:lang w:eastAsia="he-IL"/>
        </w:rPr>
        <w:t xml:space="preserve">A review of epidemiologic studies on suicide before, during, and after the Holocaust. </w:t>
      </w:r>
      <w:r w:rsidR="00C952E7" w:rsidRPr="00C952E7">
        <w:rPr>
          <w:rFonts w:ascii="Times New Roman" w:eastAsia="Times New Roman" w:hAnsi="Times New Roman" w:cs="Times New Roman"/>
          <w:i/>
          <w:iCs/>
          <w:sz w:val="24"/>
          <w:szCs w:val="24"/>
          <w:lang w:eastAsia="he-IL"/>
        </w:rPr>
        <w:t>Psychiatry Research</w:t>
      </w:r>
      <w:r w:rsidR="00C952E7" w:rsidRPr="00C952E7">
        <w:rPr>
          <w:rFonts w:ascii="Times New Roman" w:eastAsia="Times New Roman" w:hAnsi="Times New Roman" w:cs="Times New Roman"/>
          <w:sz w:val="24"/>
          <w:szCs w:val="24"/>
          <w:lang w:eastAsia="he-IL"/>
        </w:rPr>
        <w:t xml:space="preserve">, 261, 35-39. </w:t>
      </w:r>
    </w:p>
    <w:p w14:paraId="369B2CD0" w14:textId="77777777" w:rsidR="00C952E7" w:rsidRPr="00C952E7" w:rsidRDefault="00C952E7" w:rsidP="00C952E7">
      <w:pPr>
        <w:spacing w:after="0" w:line="240" w:lineRule="auto"/>
        <w:ind w:firstLine="360"/>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w:t>
      </w:r>
      <w:r w:rsidRPr="00C952E7">
        <w:rPr>
          <w:rFonts w:ascii="Times New Roman" w:eastAsia="Times New Roman" w:hAnsi="Times New Roman" w:cs="Narkisim"/>
          <w:sz w:val="24"/>
          <w:szCs w:val="24"/>
          <w:lang w:eastAsia="he-IL"/>
        </w:rPr>
        <w:t>5 Years IF=5.3; Rank=17/279 Psychiatry- Q1; Citations:4</w:t>
      </w:r>
      <w:r w:rsidRPr="00C952E7">
        <w:rPr>
          <w:rFonts w:ascii="Times New Roman" w:eastAsia="Times New Roman" w:hAnsi="Times New Roman" w:cs="Times New Roman"/>
          <w:sz w:val="24"/>
          <w:szCs w:val="24"/>
          <w:lang w:eastAsia="he-IL"/>
        </w:rPr>
        <w:t>).</w:t>
      </w:r>
    </w:p>
    <w:p w14:paraId="7A12F1D0" w14:textId="77777777" w:rsidR="00C952E7" w:rsidRPr="00C952E7" w:rsidRDefault="00C952E7" w:rsidP="00C952E7">
      <w:pPr>
        <w:spacing w:after="0" w:line="240" w:lineRule="auto"/>
        <w:ind w:firstLine="360"/>
        <w:rPr>
          <w:rFonts w:ascii="Times New Roman" w:eastAsia="Times New Roman" w:hAnsi="Times New Roman" w:cs="Times New Roman"/>
          <w:sz w:val="24"/>
          <w:szCs w:val="24"/>
          <w:lang w:eastAsia="he-IL"/>
        </w:rPr>
      </w:pPr>
    </w:p>
    <w:p w14:paraId="43D3B8FD" w14:textId="7E6A2294"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Yom Tov, E.,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Mandel, O., Hadas, A., Fennig, S. (2018). </w:t>
      </w:r>
      <w:r w:rsidR="00C952E7" w:rsidRPr="00C952E7">
        <w:rPr>
          <w:rFonts w:ascii="Times New Roman" w:eastAsia="Times New Roman" w:hAnsi="Times New Roman" w:cs="Times New Roman"/>
          <w:sz w:val="24"/>
          <w:szCs w:val="24"/>
          <w:lang w:eastAsia="he-IL"/>
        </w:rPr>
        <w:t xml:space="preserve">Inducing behavioral changes in seekers of Pro-Anorexia content using internet advertisements. </w:t>
      </w:r>
      <w:r w:rsidR="00C952E7" w:rsidRPr="00C952E7">
        <w:rPr>
          <w:rFonts w:ascii="Times New Roman" w:eastAsia="Times New Roman" w:hAnsi="Times New Roman" w:cs="Times New Roman"/>
          <w:i/>
          <w:iCs/>
          <w:sz w:val="24"/>
          <w:szCs w:val="24"/>
          <w:lang w:eastAsia="he-IL"/>
        </w:rPr>
        <w:t>Journal of Medical Internet Research</w:t>
      </w:r>
      <w:r w:rsidR="00C952E7" w:rsidRPr="00C952E7">
        <w:rPr>
          <w:rFonts w:ascii="Times New Roman" w:eastAsia="Times New Roman" w:hAnsi="Times New Roman" w:cs="Times New Roman"/>
          <w:sz w:val="24"/>
          <w:szCs w:val="24"/>
          <w:lang w:eastAsia="he-IL"/>
        </w:rPr>
        <w:t>, 5(1), e6. (</w:t>
      </w:r>
      <w:r w:rsidR="00C952E7" w:rsidRPr="00C952E7">
        <w:rPr>
          <w:rFonts w:ascii="Times New Roman" w:eastAsia="Times New Roman" w:hAnsi="Times New Roman" w:cs="Narkisim"/>
          <w:sz w:val="24"/>
          <w:szCs w:val="24"/>
          <w:lang w:eastAsia="he-IL"/>
        </w:rPr>
        <w:t>5 Years IF=6.7; Rank=10/174 Health Care Sciences &amp; Services - Q1; Citations:16</w:t>
      </w:r>
      <w:r w:rsidR="00C952E7" w:rsidRPr="00C952E7">
        <w:rPr>
          <w:rFonts w:ascii="Times New Roman" w:eastAsia="Times New Roman" w:hAnsi="Times New Roman" w:cs="Times New Roman"/>
          <w:sz w:val="24"/>
          <w:szCs w:val="24"/>
          <w:lang w:eastAsia="he-IL"/>
        </w:rPr>
        <w:t>).</w:t>
      </w:r>
    </w:p>
    <w:p w14:paraId="2C6CA8A3"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u w:val="single"/>
          <w:lang w:eastAsia="he-IL"/>
        </w:rPr>
      </w:pPr>
    </w:p>
    <w:p w14:paraId="5F8E502D" w14:textId="48BD7AA1" w:rsidR="00C952E7" w:rsidRPr="00C952E7" w:rsidRDefault="00E1430D">
      <w:pPr>
        <w:numPr>
          <w:ilvl w:val="0"/>
          <w:numId w:val="12"/>
        </w:numPr>
        <w:spacing w:after="0" w:line="240" w:lineRule="auto"/>
        <w:contextualSpacing/>
        <w:rPr>
          <w:rFonts w:ascii="Times New Roman" w:eastAsia="Arial Unicode MS" w:hAnsi="Times New Roman" w:cs="Times New Roman"/>
          <w:sz w:val="24"/>
          <w:szCs w:val="24"/>
          <w:lang w:eastAsia="he-IL"/>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Shelef, L.,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Yavnai, N., Shahar G. (2018). </w:t>
      </w:r>
      <w:r w:rsidR="00C952E7" w:rsidRPr="00C952E7">
        <w:rPr>
          <w:rFonts w:ascii="Times New Roman" w:eastAsia="Times New Roman" w:hAnsi="Times New Roman" w:cs="Times New Roman"/>
          <w:sz w:val="24"/>
          <w:szCs w:val="24"/>
          <w:lang w:eastAsia="he-IL"/>
        </w:rPr>
        <w:t xml:space="preserve">Perceived Stress and Intent to Die in Young Soldiers Who Attempt Suicide. </w:t>
      </w:r>
      <w:r w:rsidR="00C952E7" w:rsidRPr="00C952E7">
        <w:rPr>
          <w:rFonts w:ascii="Times New Roman" w:eastAsia="Times New Roman" w:hAnsi="Times New Roman" w:cs="Times New Roman"/>
          <w:i/>
          <w:iCs/>
          <w:sz w:val="24"/>
          <w:szCs w:val="24"/>
          <w:lang w:eastAsia="he-IL"/>
        </w:rPr>
        <w:t>Crisis-The journal of Crisis Intervention and Suicide Prevention,</w:t>
      </w:r>
      <w:r w:rsidR="00C952E7" w:rsidRPr="00C952E7">
        <w:rPr>
          <w:rFonts w:ascii="Times New Roman" w:eastAsia="Times New Roman" w:hAnsi="Times New Roman" w:cs="Times New Roman"/>
          <w:sz w:val="24"/>
          <w:szCs w:val="24"/>
          <w:lang w:eastAsia="he-IL"/>
        </w:rPr>
        <w:t xml:space="preserve"> 39, 144-148. (</w:t>
      </w:r>
      <w:r w:rsidR="00C952E7" w:rsidRPr="00C952E7">
        <w:rPr>
          <w:rFonts w:ascii="Times New Roman" w:eastAsia="Times New Roman" w:hAnsi="Times New Roman" w:cs="Narkisim"/>
          <w:sz w:val="24"/>
          <w:szCs w:val="24"/>
          <w:lang w:eastAsia="he-IL"/>
        </w:rPr>
        <w:t>5 Years IF=2.3; Rank=179/279 Psychiatry- Q3; Citations:15</w:t>
      </w:r>
      <w:r w:rsidR="00C952E7" w:rsidRPr="00C952E7">
        <w:rPr>
          <w:rFonts w:ascii="Times New Roman" w:eastAsia="Times New Roman" w:hAnsi="Times New Roman" w:cs="Times New Roman"/>
          <w:sz w:val="24"/>
          <w:szCs w:val="24"/>
          <w:lang w:eastAsia="he-IL"/>
        </w:rPr>
        <w:t>).</w:t>
      </w:r>
    </w:p>
    <w:p w14:paraId="71A6BBD1" w14:textId="77777777" w:rsidR="00C952E7" w:rsidRPr="00C952E7" w:rsidRDefault="00C952E7" w:rsidP="00C952E7">
      <w:pPr>
        <w:spacing w:after="0" w:line="240" w:lineRule="auto"/>
        <w:rPr>
          <w:rFonts w:ascii="Times New Roman" w:eastAsia="Arial Unicode MS" w:hAnsi="Times New Roman" w:cs="Times New Roman"/>
          <w:sz w:val="24"/>
          <w:szCs w:val="24"/>
          <w:lang w:eastAsia="he-IL"/>
        </w:rPr>
      </w:pPr>
    </w:p>
    <w:p w14:paraId="2480293A" w14:textId="28165DDD"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Sourander, A., Chudal, R., Skokauskas, N., Al-Ansari,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&amp; Pornnoppadol, C. et al. </w:t>
      </w:r>
      <w:r w:rsidR="00C952E7" w:rsidRPr="00C952E7">
        <w:rPr>
          <w:rFonts w:ascii="Times New Roman" w:eastAsia="Times New Roman" w:hAnsi="Times New Roman" w:cs="Times New Roman"/>
          <w:sz w:val="24"/>
          <w:szCs w:val="24"/>
          <w:lang w:eastAsia="he-IL"/>
        </w:rPr>
        <w:t xml:space="preserve">(2018). Unmet needs of child and adolescent psychiatrists among Asian and European countries: does the Human Development Index (HDI) count? </w:t>
      </w:r>
      <w:r w:rsidR="00C952E7" w:rsidRPr="00C952E7">
        <w:rPr>
          <w:rFonts w:ascii="Times New Roman" w:eastAsia="Times New Roman" w:hAnsi="Times New Roman" w:cs="Times New Roman"/>
          <w:i/>
          <w:iCs/>
          <w:sz w:val="24"/>
          <w:szCs w:val="24"/>
          <w:lang w:eastAsia="he-IL"/>
        </w:rPr>
        <w:t>European Child &amp; Adolescent Psychiatry</w:t>
      </w:r>
      <w:r w:rsidR="00C952E7" w:rsidRPr="00C952E7">
        <w:rPr>
          <w:rFonts w:ascii="Times New Roman" w:eastAsia="Times New Roman" w:hAnsi="Times New Roman" w:cs="Times New Roman"/>
          <w:sz w:val="24"/>
          <w:szCs w:val="24"/>
          <w:lang w:eastAsia="he-IL"/>
        </w:rPr>
        <w:t xml:space="preserve">, 27(1), 5-8. </w:t>
      </w:r>
      <w:r w:rsidR="00C952E7" w:rsidRPr="00C952E7">
        <w:rPr>
          <w:rFonts w:ascii="Times New Roman" w:eastAsia="Times New Roman" w:hAnsi="Times New Roman" w:cs="Narkisim"/>
          <w:sz w:val="24"/>
          <w:szCs w:val="24"/>
          <w:lang w:eastAsia="he-IL"/>
        </w:rPr>
        <w:t>(5 Years IF=5.5; Rank=22/279 Psychiatry- Q1; Citations:47).</w:t>
      </w:r>
    </w:p>
    <w:p w14:paraId="63BA69EA" w14:textId="77777777" w:rsidR="00C952E7" w:rsidRPr="00C952E7" w:rsidRDefault="00C952E7" w:rsidP="00C952E7">
      <w:pPr>
        <w:spacing w:after="0" w:line="240" w:lineRule="auto"/>
        <w:rPr>
          <w:rFonts w:ascii="Times New Roman" w:eastAsia="Times New Roman" w:hAnsi="Times New Roman" w:cs="Times New Roman"/>
          <w:sz w:val="24"/>
          <w:szCs w:val="24"/>
          <w:shd w:val="clear" w:color="auto" w:fill="FFFFFF"/>
        </w:rPr>
      </w:pPr>
    </w:p>
    <w:p w14:paraId="017E19AB" w14:textId="673BA8C3"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Bar Zomer., J.,</w:t>
      </w:r>
      <w:r w:rsidR="00C952E7" w:rsidRPr="00C952E7">
        <w:rPr>
          <w:rFonts w:ascii="Times New Roman" w:eastAsia="Times New Roman" w:hAnsi="Times New Roman" w:cs="Times New Roman"/>
          <w:b/>
          <w:sz w:val="24"/>
          <w:szCs w:val="24"/>
          <w:lang w:eastAsia="he-IL"/>
        </w:rPr>
        <w:t xml:space="preserve"> Brunstein Klomek, A. </w:t>
      </w:r>
      <w:r w:rsidR="00C952E7" w:rsidRPr="00C952E7">
        <w:rPr>
          <w:rFonts w:ascii="Times New Roman" w:eastAsia="Times New Roman" w:hAnsi="Times New Roman" w:cs="Times New Roman"/>
          <w:bCs/>
          <w:sz w:val="24"/>
          <w:szCs w:val="24"/>
          <w:lang w:eastAsia="he-IL"/>
        </w:rPr>
        <w:t>(co-responding author). (2018).</w:t>
      </w:r>
      <w:r w:rsidR="00C952E7" w:rsidRPr="00C952E7">
        <w:rPr>
          <w:rFonts w:ascii="Times New Roman" w:eastAsia="Times New Roman" w:hAnsi="Times New Roman" w:cs="Times New Roman"/>
          <w:b/>
          <w:sz w:val="24"/>
          <w:szCs w:val="24"/>
          <w:lang w:eastAsia="he-IL"/>
        </w:rPr>
        <w:t xml:space="preserve"> </w:t>
      </w:r>
      <w:r w:rsidR="00C952E7" w:rsidRPr="00C952E7">
        <w:rPr>
          <w:rFonts w:ascii="Times New Roman" w:eastAsia="Times New Roman" w:hAnsi="Times New Roman" w:cs="Times New Roman"/>
          <w:sz w:val="24"/>
          <w:szCs w:val="24"/>
          <w:lang w:eastAsia="he-IL"/>
        </w:rPr>
        <w:t>Attachment to parents as a moderator in the association between sibling bullying and depression</w:t>
      </w:r>
      <w:r w:rsidR="00C952E7" w:rsidRPr="00C952E7">
        <w:rPr>
          <w:rFonts w:ascii="Times New Roman" w:eastAsia="Times New Roman" w:hAnsi="Times New Roman" w:cs="Times New Roman"/>
          <w:sz w:val="24"/>
          <w:szCs w:val="24"/>
          <w:rtl/>
          <w:lang w:eastAsia="he-IL"/>
        </w:rPr>
        <w:t xml:space="preserve"> </w:t>
      </w:r>
      <w:r w:rsidR="00C952E7" w:rsidRPr="00C952E7">
        <w:rPr>
          <w:rFonts w:ascii="Times New Roman" w:eastAsia="Times New Roman" w:hAnsi="Times New Roman" w:cs="Times New Roman"/>
          <w:sz w:val="24"/>
          <w:szCs w:val="24"/>
          <w:lang w:eastAsia="he-IL"/>
        </w:rPr>
        <w:t xml:space="preserve">or suicidal ideation amongst children and adolescents. </w:t>
      </w:r>
      <w:r w:rsidR="00C952E7" w:rsidRPr="00C952E7">
        <w:rPr>
          <w:rFonts w:ascii="Times New Roman" w:eastAsia="Times New Roman" w:hAnsi="Times New Roman" w:cs="Times New Roman"/>
          <w:i/>
          <w:iCs/>
          <w:sz w:val="24"/>
          <w:szCs w:val="24"/>
          <w:lang w:eastAsia="he-IL"/>
        </w:rPr>
        <w:t>Frontiers in Psychiatry,</w:t>
      </w:r>
      <w:r w:rsidR="00C952E7" w:rsidRPr="00C952E7">
        <w:rPr>
          <w:rFonts w:ascii="Times New Roman" w:eastAsia="Times New Roman" w:hAnsi="Times New Roman" w:cs="Times New Roman"/>
          <w:sz w:val="24"/>
          <w:szCs w:val="24"/>
          <w:lang w:eastAsia="he-IL"/>
        </w:rPr>
        <w:t xml:space="preserve"> 9: 72, 1-9. (</w:t>
      </w:r>
      <w:r w:rsidR="00C952E7" w:rsidRPr="00C952E7">
        <w:rPr>
          <w:rFonts w:ascii="Times New Roman" w:eastAsia="Times New Roman" w:hAnsi="Times New Roman" w:cs="Narkisim"/>
          <w:sz w:val="24"/>
          <w:szCs w:val="24"/>
          <w:lang w:eastAsia="he-IL"/>
        </w:rPr>
        <w:t>5 Years IF=3.9; Rank=88/279 Psychiatry- Q2; Citations:52</w:t>
      </w:r>
      <w:r w:rsidR="00C952E7" w:rsidRPr="00C952E7">
        <w:rPr>
          <w:rFonts w:ascii="Times New Roman" w:eastAsia="Times New Roman" w:hAnsi="Times New Roman" w:cs="Times New Roman"/>
          <w:sz w:val="24"/>
          <w:szCs w:val="24"/>
          <w:lang w:eastAsia="he-IL"/>
        </w:rPr>
        <w:t>).</w:t>
      </w:r>
    </w:p>
    <w:p w14:paraId="5DAB5890"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lang w:eastAsia="he-IL"/>
        </w:rPr>
      </w:pPr>
    </w:p>
    <w:p w14:paraId="117162EF" w14:textId="464A238B"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Lahav, Z.,</w:t>
      </w:r>
      <w:r w:rsidR="00C952E7" w:rsidRPr="00C952E7">
        <w:rPr>
          <w:rFonts w:ascii="Times New Roman" w:eastAsia="Times New Roman" w:hAnsi="Times New Roman" w:cs="Times New Roman"/>
          <w:b/>
          <w:sz w:val="24"/>
          <w:szCs w:val="24"/>
          <w:lang w:eastAsia="he-IL"/>
        </w:rPr>
        <w:t xml:space="preserve"> Brunstein Klomek, A. </w:t>
      </w:r>
      <w:r w:rsidR="00C952E7" w:rsidRPr="00C952E7">
        <w:rPr>
          <w:rFonts w:ascii="Times New Roman" w:eastAsia="Times New Roman" w:hAnsi="Times New Roman" w:cs="Times New Roman"/>
          <w:bCs/>
          <w:sz w:val="24"/>
          <w:szCs w:val="24"/>
          <w:lang w:eastAsia="he-IL"/>
        </w:rPr>
        <w:t>(co-responding author) (2018).</w:t>
      </w:r>
      <w:r w:rsidR="00C952E7" w:rsidRPr="00C952E7">
        <w:rPr>
          <w:rFonts w:ascii="Times New Roman" w:eastAsia="Times New Roman" w:hAnsi="Times New Roman" w:cs="Times New Roman"/>
          <w:b/>
          <w:sz w:val="24"/>
          <w:szCs w:val="24"/>
          <w:lang w:eastAsia="he-IL"/>
        </w:rPr>
        <w:t xml:space="preserve"> </w:t>
      </w:r>
      <w:r w:rsidR="00C952E7" w:rsidRPr="00C952E7">
        <w:rPr>
          <w:rFonts w:ascii="Times New Roman" w:eastAsia="Times New Roman" w:hAnsi="Times New Roman" w:cs="Times New Roman"/>
          <w:sz w:val="24"/>
          <w:szCs w:val="24"/>
          <w:lang w:eastAsia="he-IL"/>
        </w:rPr>
        <w:t xml:space="preserve">Bullying victimization and depressive symptoms in adolescence: The moderating roles of mother-child and father-child conflicts among boys and girls. </w:t>
      </w:r>
      <w:r w:rsidR="00C952E7" w:rsidRPr="00C952E7">
        <w:rPr>
          <w:rFonts w:ascii="Times New Roman" w:eastAsia="Times New Roman" w:hAnsi="Times New Roman" w:cs="Times New Roman"/>
          <w:i/>
          <w:iCs/>
          <w:sz w:val="24"/>
          <w:szCs w:val="24"/>
          <w:lang w:eastAsia="he-IL"/>
        </w:rPr>
        <w:t>Journal of Adolescence.</w:t>
      </w:r>
      <w:r w:rsidR="00C952E7" w:rsidRPr="00C952E7">
        <w:rPr>
          <w:rFonts w:ascii="Times New Roman" w:eastAsia="Times New Roman" w:hAnsi="Times New Roman" w:cs="Times New Roman"/>
          <w:sz w:val="24"/>
          <w:szCs w:val="24"/>
          <w:lang w:eastAsia="he-IL"/>
        </w:rPr>
        <w:t xml:space="preserve"> 68, 152-158. (</w:t>
      </w:r>
      <w:r w:rsidR="00C952E7" w:rsidRPr="00C952E7">
        <w:rPr>
          <w:rFonts w:ascii="Times New Roman" w:eastAsia="Times New Roman" w:hAnsi="Times New Roman" w:cs="Narkisim"/>
          <w:sz w:val="24"/>
          <w:szCs w:val="24"/>
          <w:lang w:eastAsia="he-IL"/>
        </w:rPr>
        <w:t>5 Years IF=4.0; Rank=26/91 Psychology, Developmental- Q2; Citations: 29</w:t>
      </w:r>
      <w:r w:rsidR="00C952E7" w:rsidRPr="00C952E7">
        <w:rPr>
          <w:rFonts w:ascii="Times New Roman" w:eastAsia="Times New Roman" w:hAnsi="Times New Roman" w:cs="Times New Roman"/>
          <w:sz w:val="24"/>
          <w:szCs w:val="24"/>
          <w:lang w:eastAsia="he-IL"/>
        </w:rPr>
        <w:t>).</w:t>
      </w:r>
    </w:p>
    <w:p w14:paraId="45ED28DD" w14:textId="77777777" w:rsidR="00C952E7" w:rsidRPr="00C952E7" w:rsidRDefault="00C952E7" w:rsidP="00C952E7">
      <w:pPr>
        <w:spacing w:after="0" w:line="240" w:lineRule="auto"/>
        <w:ind w:left="502"/>
        <w:contextualSpacing/>
        <w:rPr>
          <w:rFonts w:ascii="Times New Roman" w:eastAsia="Times New Roman" w:hAnsi="Times New Roman" w:cs="Times New Roman"/>
          <w:sz w:val="24"/>
          <w:szCs w:val="24"/>
          <w:lang w:eastAsia="he-IL"/>
        </w:rPr>
      </w:pPr>
    </w:p>
    <w:p w14:paraId="36458F69" w14:textId="25425EBE"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
          <w:bCs/>
          <w:sz w:val="24"/>
          <w:szCs w:val="24"/>
          <w:lang w:eastAsia="he-IL"/>
        </w:rPr>
        <w:t>*</w:t>
      </w:r>
      <w:r w:rsidR="00C952E7" w:rsidRPr="00C952E7">
        <w:rPr>
          <w:rFonts w:ascii="Times New Roman" w:eastAsia="Times New Roman" w:hAnsi="Times New Roman" w:cs="Times New Roman"/>
          <w:b/>
          <w:bCs/>
          <w:sz w:val="24"/>
          <w:szCs w:val="24"/>
          <w:lang w:eastAsia="he-IL"/>
        </w:rPr>
        <w:t xml:space="preserve">Brunstein Klomek, A., </w:t>
      </w:r>
      <w:r w:rsidR="00C952E7" w:rsidRPr="00C952E7">
        <w:rPr>
          <w:rFonts w:ascii="Times New Roman" w:eastAsia="Times New Roman" w:hAnsi="Times New Roman" w:cs="Times New Roman"/>
          <w:sz w:val="24"/>
          <w:szCs w:val="24"/>
          <w:lang w:eastAsia="he-IL"/>
        </w:rPr>
        <w:t>Barzilay, S., Apter, A., Carli, V., Hoven, C., &amp; Sarchiapone, M. et al. (201</w:t>
      </w:r>
      <w:r w:rsidR="00C952E7" w:rsidRPr="00C952E7">
        <w:rPr>
          <w:rFonts w:ascii="Times New Roman" w:eastAsia="Times New Roman" w:hAnsi="Times New Roman" w:cs="Times New Roman" w:hint="cs"/>
          <w:sz w:val="24"/>
          <w:szCs w:val="24"/>
          <w:rtl/>
          <w:lang w:eastAsia="he-IL"/>
        </w:rPr>
        <w:t>9</w:t>
      </w:r>
      <w:r w:rsidR="00C952E7" w:rsidRPr="00C952E7">
        <w:rPr>
          <w:rFonts w:ascii="Times New Roman" w:eastAsia="Times New Roman" w:hAnsi="Times New Roman" w:cs="Times New Roman"/>
          <w:sz w:val="24"/>
          <w:szCs w:val="24"/>
          <w:lang w:eastAsia="he-IL"/>
        </w:rPr>
        <w:t xml:space="preserve">). Bi-directional longitudinal associations between different types of bullying victimization, suicide ideation/attempts, and depression among a large sample of European adolescents. </w:t>
      </w:r>
      <w:r w:rsidR="00C952E7" w:rsidRPr="00C952E7">
        <w:rPr>
          <w:rFonts w:ascii="Times New Roman" w:eastAsia="Times New Roman" w:hAnsi="Times New Roman" w:cs="Times New Roman"/>
          <w:i/>
          <w:iCs/>
          <w:sz w:val="24"/>
          <w:szCs w:val="24"/>
          <w:lang w:eastAsia="he-IL"/>
        </w:rPr>
        <w:t>Journal of Child Psychology and Psychiatry</w:t>
      </w:r>
      <w:r w:rsidR="00C952E7" w:rsidRPr="00C952E7">
        <w:rPr>
          <w:rFonts w:ascii="Times New Roman" w:eastAsia="Times New Roman" w:hAnsi="Times New Roman" w:cs="Times New Roman"/>
          <w:sz w:val="24"/>
          <w:szCs w:val="24"/>
          <w:lang w:eastAsia="he-IL"/>
        </w:rPr>
        <w:t>, 60(2), 209-215. (</w:t>
      </w:r>
      <w:r w:rsidR="00C952E7" w:rsidRPr="00C952E7">
        <w:rPr>
          <w:rFonts w:ascii="Times New Roman" w:eastAsia="Times New Roman" w:hAnsi="Times New Roman" w:cs="Narkisim"/>
          <w:sz w:val="24"/>
          <w:szCs w:val="24"/>
          <w:lang w:eastAsia="he-IL"/>
        </w:rPr>
        <w:t>5 Years IF=8.0; Rank=20/279 Psychiatry- Q1; Citations:212</w:t>
      </w:r>
      <w:r w:rsidR="00C952E7" w:rsidRPr="00C952E7">
        <w:rPr>
          <w:rFonts w:ascii="Times New Roman" w:eastAsia="Times New Roman" w:hAnsi="Times New Roman" w:cs="Times New Roman"/>
          <w:sz w:val="24"/>
          <w:szCs w:val="24"/>
          <w:lang w:eastAsia="he-IL"/>
        </w:rPr>
        <w:t>).</w:t>
      </w:r>
    </w:p>
    <w:p w14:paraId="259B82EB"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59FA27B1" w14:textId="105210EC"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val="de-DE" w:eastAsia="he-IL"/>
        </w:rPr>
        <w:lastRenderedPageBreak/>
        <w:t>*#</w:t>
      </w:r>
      <w:r w:rsidR="00C952E7" w:rsidRPr="00C952E7">
        <w:rPr>
          <w:rFonts w:ascii="Times New Roman" w:eastAsia="Times New Roman" w:hAnsi="Times New Roman" w:cs="Times New Roman"/>
          <w:sz w:val="24"/>
          <w:szCs w:val="24"/>
          <w:lang w:val="de-DE" w:eastAsia="he-IL"/>
        </w:rPr>
        <w:t xml:space="preserve">Peled, D.,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(2019). </w:t>
      </w:r>
      <w:r w:rsidR="00C952E7" w:rsidRPr="00C952E7">
        <w:rPr>
          <w:rFonts w:ascii="Times New Roman" w:eastAsia="Times New Roman" w:hAnsi="Times New Roman" w:cs="Times New Roman"/>
          <w:sz w:val="24"/>
          <w:szCs w:val="24"/>
          <w:lang w:eastAsia="he-IL"/>
        </w:rPr>
        <w:t xml:space="preserve">What does the supervisor need: the connection between the </w:t>
      </w:r>
      <w:r w:rsidR="005F05AF" w:rsidRPr="00C952E7">
        <w:rPr>
          <w:rFonts w:ascii="Times New Roman" w:eastAsia="Times New Roman" w:hAnsi="Times New Roman" w:cs="Times New Roman"/>
          <w:sz w:val="24"/>
          <w:szCs w:val="24"/>
          <w:lang w:eastAsia="he-IL"/>
        </w:rPr>
        <w:t>personal</w:t>
      </w:r>
      <w:r w:rsidR="00C952E7" w:rsidRPr="00C952E7">
        <w:rPr>
          <w:rFonts w:ascii="Times New Roman" w:eastAsia="Times New Roman" w:hAnsi="Times New Roman" w:cs="Times New Roman"/>
          <w:sz w:val="24"/>
          <w:szCs w:val="24"/>
          <w:lang w:eastAsia="he-IL"/>
        </w:rPr>
        <w:t xml:space="preserve"> training and environmental characteristics of the trainer to the development and personal capabilities of the trainee. </w:t>
      </w:r>
      <w:r w:rsidR="00C952E7" w:rsidRPr="00C952E7">
        <w:rPr>
          <w:rFonts w:ascii="Times New Roman" w:eastAsia="Times New Roman" w:hAnsi="Times New Roman" w:cs="Times New Roman"/>
          <w:i/>
          <w:iCs/>
          <w:sz w:val="24"/>
          <w:szCs w:val="24"/>
          <w:u w:val="single"/>
          <w:lang w:eastAsia="he-IL"/>
        </w:rPr>
        <w:t>Psychoactualia</w:t>
      </w:r>
      <w:r w:rsidR="00C952E7" w:rsidRPr="00C952E7">
        <w:rPr>
          <w:rFonts w:ascii="Times New Roman" w:eastAsia="Times New Roman" w:hAnsi="Times New Roman" w:cs="Times New Roman"/>
          <w:i/>
          <w:iCs/>
          <w:sz w:val="24"/>
          <w:szCs w:val="24"/>
          <w:lang w:eastAsia="he-IL"/>
        </w:rPr>
        <w:t>,</w:t>
      </w:r>
      <w:r w:rsidR="00C952E7" w:rsidRPr="00C952E7">
        <w:rPr>
          <w:rFonts w:ascii="Times New Roman" w:eastAsia="Times New Roman" w:hAnsi="Times New Roman" w:cs="Times New Roman"/>
          <w:sz w:val="24"/>
          <w:szCs w:val="24"/>
          <w:lang w:eastAsia="he-IL"/>
        </w:rPr>
        <w:t xml:space="preserve"> 73, 18-28. (in Hebrew). </w:t>
      </w:r>
    </w:p>
    <w:p w14:paraId="6CD1A596"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41CA6819" w14:textId="5B4AD483" w:rsidR="00C952E7" w:rsidRPr="00C952E7" w:rsidRDefault="00E1430D">
      <w:pPr>
        <w:numPr>
          <w:ilvl w:val="0"/>
          <w:numId w:val="12"/>
        </w:numPr>
        <w:spacing w:after="0" w:line="240" w:lineRule="auto"/>
        <w:contextualSpacing/>
        <w:rPr>
          <w:rFonts w:ascii="Times New Roman" w:eastAsia="Arial Unicode MS" w:hAnsi="Times New Roman" w:cs="Times New Roman"/>
          <w:sz w:val="24"/>
          <w:szCs w:val="24"/>
          <w:lang w:eastAsia="he-IL"/>
        </w:rPr>
      </w:pPr>
      <w:r>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 xml:space="preserve">Koren, D., Rothschild-Yakar, L., Lacoua, L., </w:t>
      </w:r>
      <w:r w:rsidR="00C952E7" w:rsidRPr="00C952E7">
        <w:rPr>
          <w:rFonts w:ascii="Times New Roman" w:eastAsia="Times New Roman" w:hAnsi="Times New Roman" w:cs="Times New Roman"/>
          <w:b/>
          <w:bCs/>
          <w:sz w:val="24"/>
          <w:szCs w:val="24"/>
          <w:lang w:eastAsia="he-IL"/>
        </w:rPr>
        <w:t>Brunstein Klomek, A</w:t>
      </w:r>
      <w:r w:rsidR="00C952E7" w:rsidRPr="00C952E7">
        <w:rPr>
          <w:rFonts w:ascii="Times New Roman" w:eastAsia="Times New Roman" w:hAnsi="Times New Roman" w:cs="Times New Roman"/>
          <w:sz w:val="24"/>
          <w:szCs w:val="24"/>
          <w:lang w:eastAsia="he-IL"/>
        </w:rPr>
        <w:t xml:space="preserve">., Zelezniak, A., Parnas, J., &amp; Shahar, G. (2019). Attenuated psychosis and basic self-disturbance as risk factors for depression and suicidal ideation/behaviour in community-dwelling adolescents. </w:t>
      </w:r>
      <w:r w:rsidR="00C952E7" w:rsidRPr="00C952E7">
        <w:rPr>
          <w:rFonts w:ascii="Times New Roman" w:eastAsia="Times New Roman" w:hAnsi="Times New Roman" w:cs="Times New Roman"/>
          <w:i/>
          <w:iCs/>
          <w:sz w:val="24"/>
          <w:szCs w:val="24"/>
          <w:lang w:eastAsia="he-IL"/>
        </w:rPr>
        <w:t>Early Intervention in Psychiatry</w:t>
      </w:r>
      <w:r w:rsidR="00C952E7" w:rsidRPr="00C952E7">
        <w:rPr>
          <w:rFonts w:ascii="Times New Roman" w:eastAsia="Times New Roman" w:hAnsi="Times New Roman" w:cs="Times New Roman"/>
          <w:sz w:val="24"/>
          <w:szCs w:val="24"/>
          <w:lang w:eastAsia="he-IL"/>
        </w:rPr>
        <w:t>. 13, 532-538. (</w:t>
      </w:r>
      <w:r w:rsidR="00C952E7" w:rsidRPr="00C952E7">
        <w:rPr>
          <w:rFonts w:ascii="Times New Roman" w:eastAsia="Times New Roman" w:hAnsi="Times New Roman" w:cs="Narkisim"/>
          <w:sz w:val="24"/>
          <w:szCs w:val="24"/>
          <w:lang w:eastAsia="he-IL"/>
        </w:rPr>
        <w:t>5 Years IF=2.3; Rank=148/279 Psychiatry- Q3; Citations:17</w:t>
      </w:r>
      <w:r w:rsidR="00C952E7" w:rsidRPr="00C952E7">
        <w:rPr>
          <w:rFonts w:ascii="Times New Roman" w:eastAsia="Times New Roman" w:hAnsi="Times New Roman" w:cs="Times New Roman"/>
          <w:sz w:val="24"/>
          <w:szCs w:val="24"/>
          <w:lang w:eastAsia="he-IL"/>
        </w:rPr>
        <w:t>).</w:t>
      </w:r>
    </w:p>
    <w:p w14:paraId="0D08639F" w14:textId="77777777" w:rsidR="00C952E7" w:rsidRPr="00C952E7" w:rsidRDefault="00C952E7" w:rsidP="00C952E7">
      <w:pPr>
        <w:spacing w:after="0" w:line="240" w:lineRule="auto"/>
        <w:ind w:left="360"/>
        <w:contextualSpacing/>
        <w:rPr>
          <w:rFonts w:ascii="Times New Roman" w:eastAsia="Arial Unicode MS" w:hAnsi="Times New Roman" w:cs="Times New Roman"/>
          <w:sz w:val="24"/>
          <w:szCs w:val="24"/>
          <w:lang w:eastAsia="he-IL"/>
        </w:rPr>
      </w:pPr>
    </w:p>
    <w:p w14:paraId="15E28AC1" w14:textId="60C77B62"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Shenkman, G.,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(2019). </w:t>
      </w:r>
      <w:r w:rsidR="00C952E7" w:rsidRPr="00C952E7">
        <w:rPr>
          <w:rFonts w:ascii="Times New Roman" w:eastAsia="Times New Roman" w:hAnsi="Times New Roman" w:cs="Times New Roman"/>
          <w:bCs/>
          <w:sz w:val="24"/>
          <w:szCs w:val="24"/>
          <w:lang w:eastAsia="he-IL"/>
        </w:rPr>
        <w:t xml:space="preserve">The moderation of attachment in the association between depressive symptoms and self-harm among a clinical sample. </w:t>
      </w:r>
      <w:r w:rsidR="00C952E7" w:rsidRPr="00C952E7">
        <w:rPr>
          <w:rFonts w:ascii="Times New Roman" w:eastAsia="Times New Roman" w:hAnsi="Times New Roman" w:cs="Times New Roman"/>
          <w:i/>
          <w:iCs/>
          <w:sz w:val="24"/>
          <w:szCs w:val="24"/>
          <w:lang w:eastAsia="he-IL"/>
        </w:rPr>
        <w:t>Journal of Mental Health</w:t>
      </w:r>
      <w:r w:rsidR="00C952E7" w:rsidRPr="00C952E7">
        <w:rPr>
          <w:rFonts w:ascii="Times New Roman" w:eastAsia="Times New Roman" w:hAnsi="Times New Roman" w:cs="Times New Roman"/>
          <w:sz w:val="24"/>
          <w:szCs w:val="24"/>
          <w:lang w:eastAsia="he-IL"/>
        </w:rPr>
        <w:t>, 26, 1-8. (</w:t>
      </w:r>
      <w:r w:rsidR="00C952E7" w:rsidRPr="00C952E7">
        <w:rPr>
          <w:rFonts w:ascii="Times New Roman" w:eastAsia="Times New Roman" w:hAnsi="Times New Roman" w:cs="Narkisim"/>
          <w:sz w:val="24"/>
          <w:szCs w:val="24"/>
          <w:lang w:eastAsia="he-IL"/>
        </w:rPr>
        <w:t>5 Years IF=3.7; Rank=98/279 Psychiatry- Q2; Citations:5</w:t>
      </w:r>
      <w:r w:rsidR="00C952E7" w:rsidRPr="00C952E7">
        <w:rPr>
          <w:rFonts w:ascii="Times New Roman" w:eastAsia="Times New Roman" w:hAnsi="Times New Roman" w:cs="Times New Roman"/>
          <w:sz w:val="24"/>
          <w:szCs w:val="24"/>
          <w:lang w:eastAsia="he-IL"/>
        </w:rPr>
        <w:t>).</w:t>
      </w:r>
    </w:p>
    <w:p w14:paraId="2EF1C63C"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0C4EC783" w14:textId="5FD5379D"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Shelef, L.,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Fruchter, E., Kedem, R., Mann, J., Zalsman, G. (2019). </w:t>
      </w:r>
      <w:r w:rsidR="00C952E7" w:rsidRPr="00C952E7">
        <w:rPr>
          <w:rFonts w:ascii="Times New Roman" w:eastAsia="Times New Roman" w:hAnsi="Times New Roman" w:cs="Times New Roman"/>
          <w:bCs/>
          <w:sz w:val="24"/>
          <w:szCs w:val="24"/>
          <w:lang w:eastAsia="he-IL"/>
        </w:rPr>
        <w:t xml:space="preserve">Suicide ideation severity is associated with severe suicide attempts in a military setting. </w:t>
      </w:r>
      <w:r w:rsidR="00C952E7" w:rsidRPr="00C952E7">
        <w:rPr>
          <w:rFonts w:ascii="Times New Roman" w:eastAsia="Times New Roman" w:hAnsi="Times New Roman" w:cs="Times New Roman"/>
          <w:bCs/>
          <w:i/>
          <w:iCs/>
          <w:sz w:val="24"/>
          <w:szCs w:val="24"/>
          <w:lang w:eastAsia="he-IL"/>
        </w:rPr>
        <w:t>European Psychiatry</w:t>
      </w:r>
      <w:r w:rsidR="00C952E7" w:rsidRPr="00C952E7">
        <w:rPr>
          <w:rFonts w:ascii="Times New Roman" w:eastAsia="Times New Roman" w:hAnsi="Times New Roman" w:cs="Times New Roman"/>
          <w:bCs/>
          <w:sz w:val="24"/>
          <w:szCs w:val="24"/>
          <w:lang w:eastAsia="he-IL"/>
        </w:rPr>
        <w:t>. 61,49-55. (</w:t>
      </w:r>
      <w:r w:rsidR="00C952E7" w:rsidRPr="00C952E7">
        <w:rPr>
          <w:rFonts w:ascii="Times New Roman" w:eastAsia="Times New Roman" w:hAnsi="Times New Roman" w:cs="Narkisim"/>
          <w:sz w:val="24"/>
          <w:szCs w:val="24"/>
          <w:lang w:eastAsia="he-IL"/>
        </w:rPr>
        <w:t>5 Years IF=6.4; Rank=15/279 Psychiatry- Q1; Citations:11</w:t>
      </w:r>
      <w:r w:rsidR="00C952E7" w:rsidRPr="00C952E7">
        <w:rPr>
          <w:rFonts w:ascii="Times New Roman" w:eastAsia="Times New Roman" w:hAnsi="Times New Roman" w:cs="Times New Roman"/>
          <w:bCs/>
          <w:sz w:val="24"/>
          <w:szCs w:val="24"/>
          <w:lang w:eastAsia="he-IL"/>
        </w:rPr>
        <w:t>).</w:t>
      </w:r>
    </w:p>
    <w:p w14:paraId="4548ACA7"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10146820" w14:textId="3A68EDFF"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u w:val="single"/>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Peng, Z.,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Li, L., Su, X., Sillanmäki, L., Chudal, R., Sourander, A. (2019). Associations between Chinese adolescents subjected to traditional and cyber bullying and suicidal ideation, self-harm and suicide attempts. </w:t>
      </w:r>
      <w:r w:rsidR="00C952E7" w:rsidRPr="00C22D6D">
        <w:rPr>
          <w:rFonts w:ascii="Times New Roman" w:eastAsia="Times New Roman" w:hAnsi="Times New Roman" w:cs="Times New Roman"/>
          <w:i/>
          <w:iCs/>
          <w:sz w:val="24"/>
          <w:szCs w:val="24"/>
          <w:lang w:eastAsia="he-IL"/>
        </w:rPr>
        <w:t>BMC Psychiatry</w:t>
      </w:r>
      <w:r w:rsidR="00C952E7" w:rsidRPr="00C952E7">
        <w:rPr>
          <w:rFonts w:ascii="Times New Roman" w:eastAsia="Times New Roman" w:hAnsi="Times New Roman" w:cs="Times New Roman"/>
          <w:sz w:val="24"/>
          <w:szCs w:val="24"/>
          <w:lang w:eastAsia="he-IL"/>
        </w:rPr>
        <w:t>, 19, 324. (</w:t>
      </w:r>
      <w:r w:rsidR="00C952E7" w:rsidRPr="00C952E7">
        <w:rPr>
          <w:rFonts w:ascii="Times New Roman" w:eastAsia="Times New Roman" w:hAnsi="Times New Roman" w:cs="Narkisim"/>
          <w:sz w:val="24"/>
          <w:szCs w:val="24"/>
          <w:lang w:eastAsia="he-IL"/>
        </w:rPr>
        <w:t>5 Years IF=4.2; Rank=73/279 Psychiatry- Q2; Citations:158</w:t>
      </w:r>
      <w:r w:rsidR="00C952E7" w:rsidRPr="00C952E7">
        <w:rPr>
          <w:rFonts w:ascii="Times New Roman" w:eastAsia="Times New Roman" w:hAnsi="Times New Roman" w:cs="Times New Roman"/>
          <w:sz w:val="24"/>
          <w:szCs w:val="24"/>
          <w:lang w:eastAsia="he-IL"/>
        </w:rPr>
        <w:t>).</w:t>
      </w:r>
    </w:p>
    <w:p w14:paraId="79EB44DA" w14:textId="77777777" w:rsidR="00C952E7" w:rsidRPr="00C952E7" w:rsidRDefault="00C952E7" w:rsidP="00C952E7">
      <w:pPr>
        <w:spacing w:after="0" w:line="240" w:lineRule="auto"/>
        <w:rPr>
          <w:rFonts w:ascii="Times New Roman" w:eastAsia="Times New Roman" w:hAnsi="Times New Roman" w:cs="Times New Roman"/>
          <w:sz w:val="24"/>
          <w:szCs w:val="24"/>
          <w:u w:val="single"/>
          <w:lang w:eastAsia="he-IL"/>
        </w:rPr>
      </w:pPr>
    </w:p>
    <w:p w14:paraId="51BD45FF" w14:textId="1331BDCD"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
          <w:sz w:val="24"/>
          <w:szCs w:val="24"/>
          <w:lang w:eastAsia="he-IL"/>
        </w:rPr>
        <w:t>*</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(2019). Prevention of postpartum suicidality in Israel.</w:t>
      </w:r>
      <w:r w:rsidR="00C952E7" w:rsidRPr="00C952E7">
        <w:rPr>
          <w:rFonts w:ascii="Times New Roman" w:eastAsia="Times New Roman" w:hAnsi="Times New Roman" w:cs="Times New Roman"/>
          <w:bCs/>
          <w:sz w:val="24"/>
          <w:szCs w:val="24"/>
          <w:lang w:eastAsia="he-IL"/>
        </w:rPr>
        <w:br/>
      </w:r>
      <w:r w:rsidR="00C952E7" w:rsidRPr="00C952E7">
        <w:rPr>
          <w:rFonts w:ascii="Times New Roman" w:eastAsia="Times New Roman" w:hAnsi="Times New Roman" w:cs="Times New Roman"/>
          <w:bCs/>
          <w:i/>
          <w:iCs/>
          <w:sz w:val="24"/>
          <w:szCs w:val="24"/>
          <w:lang w:eastAsia="he-IL"/>
        </w:rPr>
        <w:t>Israel Journal of Health Policy Research</w:t>
      </w:r>
      <w:r w:rsidR="00C952E7" w:rsidRPr="00C952E7">
        <w:rPr>
          <w:rFonts w:ascii="Times New Roman" w:eastAsia="Times New Roman" w:hAnsi="Times New Roman" w:cs="Times New Roman"/>
          <w:bCs/>
          <w:sz w:val="24"/>
          <w:szCs w:val="24"/>
          <w:lang w:eastAsia="he-IL"/>
        </w:rPr>
        <w:t>. 8, 77. (</w:t>
      </w:r>
      <w:r w:rsidR="00C952E7" w:rsidRPr="00C952E7">
        <w:rPr>
          <w:rFonts w:ascii="Times New Roman" w:eastAsia="Times New Roman" w:hAnsi="Times New Roman" w:cs="Narkisim"/>
          <w:sz w:val="24"/>
          <w:szCs w:val="24"/>
          <w:lang w:eastAsia="he-IL"/>
        </w:rPr>
        <w:t>5 Years IF=2.8; Rank=15/118 Health Policy &amp; Services – Q1; Citations:16</w:t>
      </w:r>
      <w:r w:rsidR="00C952E7" w:rsidRPr="00C952E7">
        <w:rPr>
          <w:rFonts w:ascii="Times New Roman" w:eastAsia="Times New Roman" w:hAnsi="Times New Roman" w:cs="Times New Roman"/>
          <w:bCs/>
          <w:sz w:val="24"/>
          <w:szCs w:val="24"/>
          <w:lang w:eastAsia="he-IL"/>
        </w:rPr>
        <w:t>).</w:t>
      </w:r>
    </w:p>
    <w:p w14:paraId="65332991"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76CE8906" w14:textId="764B2B93"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sz w:val="24"/>
          <w:szCs w:val="24"/>
          <w:lang w:eastAsia="he-IL"/>
        </w:rPr>
        <w:t xml:space="preserve">Tiiri, E., Luntamo, T., Mishina, K., Sillanmäki, L., </w:t>
      </w:r>
      <w:r w:rsidR="00C952E7" w:rsidRPr="00C952E7">
        <w:rPr>
          <w:rFonts w:ascii="Times New Roman" w:eastAsia="Times New Roman" w:hAnsi="Times New Roman" w:cs="Times New Roman"/>
          <w:b/>
          <w:bCs/>
          <w:sz w:val="24"/>
          <w:szCs w:val="24"/>
          <w:lang w:eastAsia="he-IL"/>
        </w:rPr>
        <w:t>Brunstein Klomek, A</w:t>
      </w:r>
      <w:r w:rsidR="00C952E7" w:rsidRPr="00C952E7">
        <w:rPr>
          <w:rFonts w:ascii="Times New Roman" w:eastAsia="Times New Roman" w:hAnsi="Times New Roman" w:cs="Times New Roman"/>
          <w:sz w:val="24"/>
          <w:szCs w:val="24"/>
          <w:lang w:eastAsia="he-IL"/>
        </w:rPr>
        <w:t xml:space="preserve">., Sourander, A. (2020). </w:t>
      </w:r>
      <w:r w:rsidR="00C952E7" w:rsidRPr="00C952E7">
        <w:rPr>
          <w:rFonts w:ascii="Times New Roman" w:eastAsia="Times New Roman" w:hAnsi="Times New Roman" w:cs="Times New Roman"/>
          <w:bCs/>
          <w:sz w:val="24"/>
          <w:szCs w:val="24"/>
          <w:lang w:eastAsia="he-IL"/>
        </w:rPr>
        <w:t xml:space="preserve">Did bullying victimization decrease after nationwide school-based anti-bullying program? A time-trend study. </w:t>
      </w:r>
      <w:r w:rsidR="00C952E7" w:rsidRPr="00C952E7">
        <w:rPr>
          <w:rFonts w:ascii="Times New Roman" w:eastAsia="Times New Roman" w:hAnsi="Times New Roman" w:cs="Times New Roman"/>
          <w:i/>
          <w:iCs/>
          <w:sz w:val="24"/>
          <w:szCs w:val="24"/>
          <w:lang w:eastAsia="he-IL"/>
        </w:rPr>
        <w:t>Journal of the American Academy of Child and Adolescent Psychiatry,</w:t>
      </w:r>
      <w:r w:rsidR="00C952E7" w:rsidRPr="00C952E7">
        <w:rPr>
          <w:rFonts w:ascii="Times New Roman" w:eastAsia="Times New Roman" w:hAnsi="Times New Roman" w:cs="Times New Roman"/>
          <w:sz w:val="24"/>
          <w:szCs w:val="24"/>
          <w:lang w:eastAsia="he-IL"/>
        </w:rPr>
        <w:t xml:space="preserve"> 59(4), 531-540. (</w:t>
      </w:r>
      <w:r w:rsidR="00C952E7" w:rsidRPr="00C952E7">
        <w:rPr>
          <w:rFonts w:ascii="Times New Roman" w:eastAsia="Times New Roman" w:hAnsi="Times New Roman" w:cs="Narkisim"/>
          <w:sz w:val="24"/>
          <w:szCs w:val="24"/>
          <w:lang w:eastAsia="he-IL"/>
        </w:rPr>
        <w:t>5 Years IF=10.8; Rank=8/279 Psychiatry- Q1; Citations:37</w:t>
      </w:r>
      <w:r w:rsidR="00C952E7" w:rsidRPr="00C952E7">
        <w:rPr>
          <w:rFonts w:ascii="Times New Roman" w:eastAsia="Times New Roman" w:hAnsi="Times New Roman" w:cs="Times New Roman"/>
          <w:sz w:val="24"/>
          <w:szCs w:val="24"/>
          <w:lang w:eastAsia="he-IL"/>
        </w:rPr>
        <w:t>).</w:t>
      </w:r>
    </w:p>
    <w:p w14:paraId="6C6B93DA"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761408F4" w14:textId="3CD398E5"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Kahn, M.,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Hadas, A., Snir, A., Fennig, S. (2020). </w:t>
      </w:r>
      <w:r w:rsidR="00C952E7" w:rsidRPr="00C952E7">
        <w:rPr>
          <w:rFonts w:ascii="Times New Roman" w:eastAsia="Times New Roman" w:hAnsi="Times New Roman" w:cs="Times New Roman"/>
          <w:bCs/>
          <w:sz w:val="24"/>
          <w:szCs w:val="24"/>
          <w:lang w:eastAsia="he-IL"/>
        </w:rPr>
        <w:t xml:space="preserve">Early changes in depression predict outcomes of inpatient adolescent anorexia nervosa. </w:t>
      </w:r>
      <w:r w:rsidR="00C952E7" w:rsidRPr="00C952E7">
        <w:rPr>
          <w:rFonts w:ascii="Times New Roman" w:eastAsia="Times New Roman" w:hAnsi="Times New Roman" w:cs="Times New Roman"/>
          <w:i/>
          <w:iCs/>
          <w:sz w:val="24"/>
          <w:szCs w:val="24"/>
          <w:lang w:eastAsia="he-IL"/>
        </w:rPr>
        <w:t>Eating and Weight Disorders</w:t>
      </w:r>
      <w:r w:rsidR="00C952E7" w:rsidRPr="00C952E7">
        <w:rPr>
          <w:rFonts w:ascii="Times New Roman" w:eastAsia="Times New Roman" w:hAnsi="Times New Roman" w:cs="Times New Roman"/>
          <w:sz w:val="24"/>
          <w:szCs w:val="24"/>
          <w:lang w:eastAsia="he-IL"/>
        </w:rPr>
        <w:t>, 25, 777-785. (</w:t>
      </w:r>
      <w:r w:rsidR="00C952E7" w:rsidRPr="00C952E7">
        <w:rPr>
          <w:rFonts w:ascii="Times New Roman" w:eastAsia="Times New Roman" w:hAnsi="Times New Roman" w:cs="Narkisim"/>
          <w:sz w:val="24"/>
          <w:szCs w:val="24"/>
          <w:lang w:eastAsia="he-IL"/>
        </w:rPr>
        <w:t>5 Years IF=2.9; Rank=98/279 Psychiatry- Q2; Citations:26</w:t>
      </w:r>
      <w:r w:rsidR="00C952E7" w:rsidRPr="00C952E7">
        <w:rPr>
          <w:rFonts w:ascii="Times New Roman" w:eastAsia="Times New Roman" w:hAnsi="Times New Roman" w:cs="Times New Roman"/>
          <w:sz w:val="24"/>
          <w:szCs w:val="24"/>
          <w:lang w:eastAsia="he-IL"/>
        </w:rPr>
        <w:t>).</w:t>
      </w:r>
    </w:p>
    <w:p w14:paraId="79A87518" w14:textId="77777777" w:rsidR="00C952E7" w:rsidRPr="00C952E7" w:rsidRDefault="00C952E7" w:rsidP="00C952E7">
      <w:pPr>
        <w:spacing w:after="0" w:line="240" w:lineRule="auto"/>
        <w:ind w:left="360"/>
        <w:contextualSpacing/>
        <w:rPr>
          <w:rFonts w:ascii="Times New Roman" w:eastAsia="Times New Roman" w:hAnsi="Times New Roman" w:cs="Times New Roman"/>
          <w:sz w:val="24"/>
          <w:szCs w:val="24"/>
          <w:lang w:eastAsia="he-IL"/>
        </w:rPr>
      </w:pPr>
    </w:p>
    <w:p w14:paraId="4EA10EAE" w14:textId="5A521995"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u w:val="single"/>
          <w:lang w:eastAsia="he-IL"/>
        </w:rPr>
      </w:pPr>
      <w:r>
        <w:rPr>
          <w:rFonts w:ascii="Times New Roman" w:eastAsia="Times New Roman" w:hAnsi="Times New Roman" w:cs="Times New Roman"/>
          <w:sz w:val="24"/>
          <w:szCs w:val="24"/>
          <w:lang w:val="de-DE" w:eastAsia="he-IL"/>
        </w:rPr>
        <w:t>*#</w:t>
      </w:r>
      <w:r w:rsidR="00C952E7" w:rsidRPr="00C952E7">
        <w:rPr>
          <w:rFonts w:ascii="Times New Roman" w:eastAsia="Times New Roman" w:hAnsi="Times New Roman" w:cs="Times New Roman"/>
          <w:sz w:val="24"/>
          <w:szCs w:val="24"/>
          <w:lang w:val="de-DE" w:eastAsia="he-IL"/>
        </w:rPr>
        <w:t xml:space="preserve">Cohen, O., Shahar, G., </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(2020). </w:t>
      </w:r>
      <w:r w:rsidR="00C952E7" w:rsidRPr="00C952E7">
        <w:rPr>
          <w:rFonts w:ascii="Times New Roman" w:eastAsia="Times New Roman" w:hAnsi="Times New Roman" w:cs="Times New Roman"/>
          <w:sz w:val="24"/>
          <w:szCs w:val="24"/>
          <w:lang w:eastAsia="he-IL"/>
        </w:rPr>
        <w:t xml:space="preserve">Peer victimization, coping strategies, depression and suicidal ideation among young adolescents. </w:t>
      </w:r>
      <w:r w:rsidR="00C952E7" w:rsidRPr="00C952E7">
        <w:rPr>
          <w:rFonts w:ascii="Times New Roman" w:eastAsia="Times New Roman" w:hAnsi="Times New Roman" w:cs="Times New Roman"/>
          <w:i/>
          <w:iCs/>
          <w:sz w:val="24"/>
          <w:szCs w:val="24"/>
          <w:lang w:eastAsia="he-IL"/>
        </w:rPr>
        <w:t>Crisis: The Journal of Crisis Intervention and Suicide Prevention</w:t>
      </w:r>
      <w:r w:rsidR="00C952E7" w:rsidRPr="00C952E7">
        <w:rPr>
          <w:rFonts w:ascii="Times New Roman" w:eastAsia="Times New Roman" w:hAnsi="Times New Roman" w:cs="Times New Roman"/>
          <w:sz w:val="24"/>
          <w:szCs w:val="24"/>
          <w:lang w:eastAsia="he-IL"/>
        </w:rPr>
        <w:t>, 41(3), 156-162. (</w:t>
      </w:r>
      <w:r w:rsidR="00C952E7" w:rsidRPr="00C952E7">
        <w:rPr>
          <w:rFonts w:ascii="Times New Roman" w:eastAsia="Times New Roman" w:hAnsi="Times New Roman" w:cs="Narkisim"/>
          <w:sz w:val="24"/>
          <w:szCs w:val="24"/>
          <w:lang w:eastAsia="he-IL"/>
        </w:rPr>
        <w:t>5 Years IF=2.3; Rank=179/279 Psychiatry- Q3; Citations:42</w:t>
      </w:r>
      <w:r w:rsidR="00C952E7" w:rsidRPr="00C952E7">
        <w:rPr>
          <w:rFonts w:ascii="Times New Roman" w:eastAsia="Times New Roman" w:hAnsi="Times New Roman" w:cs="Times New Roman"/>
          <w:sz w:val="24"/>
          <w:szCs w:val="24"/>
          <w:lang w:eastAsia="he-IL"/>
        </w:rPr>
        <w:t>).</w:t>
      </w:r>
    </w:p>
    <w:p w14:paraId="13BD17E2"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5849F771" w14:textId="1AAC3F86" w:rsidR="00C952E7" w:rsidRPr="00C952E7" w:rsidRDefault="00E1430D">
      <w:pPr>
        <w:numPr>
          <w:ilvl w:val="0"/>
          <w:numId w:val="12"/>
        </w:numPr>
        <w:spacing w:after="0" w:line="240" w:lineRule="auto"/>
        <w:contextualSpacing/>
        <w:rPr>
          <w:rFonts w:ascii="Times New Roman" w:eastAsia="Times New Roman" w:hAnsi="Times New Roman" w:cs="Times New Roman"/>
          <w:sz w:val="24"/>
          <w:szCs w:val="24"/>
          <w:u w:val="single"/>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Madjar, N., Sarel, E.,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(2020). </w:t>
      </w:r>
      <w:r w:rsidR="00C952E7" w:rsidRPr="00C952E7">
        <w:rPr>
          <w:rFonts w:ascii="Times New Roman" w:eastAsia="Times New Roman" w:hAnsi="Times New Roman" w:cs="Times New Roman"/>
          <w:bCs/>
          <w:sz w:val="24"/>
          <w:szCs w:val="24"/>
          <w:lang w:eastAsia="he-IL"/>
        </w:rPr>
        <w:t xml:space="preserve">Depression symptoms as mediator between adolescents’ sense of loneliness at school and non-suicidal self-injury behaviors. </w:t>
      </w:r>
      <w:r w:rsidR="00C952E7" w:rsidRPr="00C952E7">
        <w:rPr>
          <w:rFonts w:ascii="Times New Roman" w:eastAsia="Times New Roman" w:hAnsi="Times New Roman" w:cs="Times New Roman"/>
          <w:bCs/>
          <w:i/>
          <w:iCs/>
          <w:sz w:val="24"/>
          <w:szCs w:val="24"/>
          <w:lang w:eastAsia="he-IL"/>
        </w:rPr>
        <w:t>Crisis,</w:t>
      </w:r>
      <w:r w:rsidR="00C952E7" w:rsidRPr="00C952E7">
        <w:rPr>
          <w:rFonts w:ascii="Times New Roman" w:eastAsia="Times New Roman" w:hAnsi="Times New Roman" w:cs="Times New Roman"/>
          <w:bCs/>
          <w:sz w:val="24"/>
          <w:szCs w:val="24"/>
          <w:lang w:eastAsia="he-IL"/>
        </w:rPr>
        <w:t xml:space="preserve"> 42(2). 144-151. (</w:t>
      </w:r>
      <w:r w:rsidR="00C952E7" w:rsidRPr="00C952E7">
        <w:rPr>
          <w:rFonts w:ascii="Times New Roman" w:eastAsia="Times New Roman" w:hAnsi="Times New Roman" w:cs="Narkisim"/>
          <w:sz w:val="24"/>
          <w:szCs w:val="24"/>
          <w:lang w:eastAsia="he-IL"/>
        </w:rPr>
        <w:t>5 Years IF=2.3; Rank=179/279 Psychiatry- Q3; Citations:33</w:t>
      </w:r>
      <w:r w:rsidR="00C952E7" w:rsidRPr="00C952E7">
        <w:rPr>
          <w:rFonts w:ascii="Times New Roman" w:eastAsia="Times New Roman" w:hAnsi="Times New Roman" w:cs="Times New Roman"/>
          <w:bCs/>
          <w:sz w:val="24"/>
          <w:szCs w:val="24"/>
          <w:lang w:eastAsia="he-IL"/>
        </w:rPr>
        <w:t>).</w:t>
      </w:r>
    </w:p>
    <w:p w14:paraId="28A688B0" w14:textId="77777777" w:rsidR="00C952E7" w:rsidRPr="00C952E7" w:rsidRDefault="00C952E7" w:rsidP="00C952E7">
      <w:pPr>
        <w:spacing w:after="0" w:line="240" w:lineRule="auto"/>
        <w:ind w:left="502"/>
        <w:contextualSpacing/>
        <w:rPr>
          <w:rFonts w:ascii="Times New Roman" w:eastAsia="Times New Roman" w:hAnsi="Times New Roman" w:cs="Times New Roman"/>
          <w:bCs/>
          <w:sz w:val="24"/>
          <w:szCs w:val="24"/>
          <w:lang w:eastAsia="he-IL"/>
        </w:rPr>
      </w:pPr>
    </w:p>
    <w:p w14:paraId="17D68B3A" w14:textId="72E7329F"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u w:val="single"/>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Benatov, J.,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Barzilay, S., Apter, A., Carli, V., Wasserman, C., Hoven, C.W, Sarchiapone, M., Balazs, J., Brunner, R., Bobes, J., Saiz, PA., Cosman, D., Haring, C., Corcoran, P., Keeley, H., Kahn, JP., Postuvan, V., Podlogar, T., Sisask, M., Varnik, A., Wasserman, D. (2020). Doing nothing is sometimes worse: Comparing </w:t>
      </w:r>
      <w:r w:rsidR="00C952E7" w:rsidRPr="00C952E7">
        <w:rPr>
          <w:rFonts w:ascii="Times New Roman" w:eastAsia="Times New Roman" w:hAnsi="Times New Roman" w:cs="Times New Roman"/>
          <w:bCs/>
          <w:sz w:val="24"/>
          <w:szCs w:val="24"/>
          <w:lang w:eastAsia="he-IL"/>
        </w:rPr>
        <w:lastRenderedPageBreak/>
        <w:t xml:space="preserve">avoidant versus approach coping strategies with peer victimization and their association to depression and suicide ideation. </w:t>
      </w:r>
      <w:r w:rsidR="00C952E7" w:rsidRPr="00C952E7">
        <w:rPr>
          <w:rFonts w:ascii="Times New Roman" w:eastAsia="Times New Roman" w:hAnsi="Times New Roman" w:cs="Times New Roman"/>
          <w:bCs/>
          <w:i/>
          <w:iCs/>
          <w:sz w:val="24"/>
          <w:szCs w:val="24"/>
          <w:lang w:eastAsia="he-IL"/>
        </w:rPr>
        <w:t xml:space="preserve">Journal of School Violence, </w:t>
      </w:r>
      <w:r w:rsidR="00C952E7" w:rsidRPr="00C952E7">
        <w:rPr>
          <w:rFonts w:ascii="Times New Roman" w:eastAsia="Times New Roman" w:hAnsi="Times New Roman" w:cs="Times New Roman"/>
          <w:bCs/>
          <w:sz w:val="24"/>
          <w:szCs w:val="24"/>
          <w:lang w:eastAsia="he-IL"/>
        </w:rPr>
        <w:t>19(4), 456-469.</w:t>
      </w:r>
      <w:r w:rsidR="00C952E7" w:rsidRPr="00C952E7">
        <w:rPr>
          <w:rFonts w:ascii="Times New Roman" w:eastAsia="Times New Roman" w:hAnsi="Times New Roman" w:cs="Narkisim"/>
          <w:sz w:val="24"/>
          <w:szCs w:val="24"/>
          <w:lang w:eastAsia="he-IL"/>
        </w:rPr>
        <w:t xml:space="preserve"> </w:t>
      </w:r>
      <w:r w:rsidR="00C952E7" w:rsidRPr="00C952E7">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Narkisim"/>
          <w:sz w:val="24"/>
          <w:szCs w:val="24"/>
          <w:lang w:eastAsia="he-IL"/>
        </w:rPr>
        <w:t>5 Years IF=2.7; Rank=156/760 Education &amp; Educational Research – Q1; Citations:34</w:t>
      </w:r>
      <w:r w:rsidR="00C952E7" w:rsidRPr="00C952E7">
        <w:rPr>
          <w:rFonts w:ascii="Times New Roman" w:eastAsia="Times New Roman" w:hAnsi="Times New Roman" w:cs="Times New Roman"/>
          <w:bCs/>
          <w:sz w:val="24"/>
          <w:szCs w:val="24"/>
          <w:lang w:eastAsia="he-IL"/>
        </w:rPr>
        <w:t>)</w:t>
      </w:r>
    </w:p>
    <w:p w14:paraId="1CA7E7E5" w14:textId="77777777" w:rsidR="00C952E7" w:rsidRPr="00C952E7" w:rsidRDefault="00C952E7" w:rsidP="00C952E7">
      <w:pPr>
        <w:spacing w:after="0" w:line="240" w:lineRule="auto"/>
        <w:ind w:left="502"/>
        <w:contextualSpacing/>
        <w:rPr>
          <w:rFonts w:ascii="Times New Roman" w:eastAsia="Times New Roman" w:hAnsi="Times New Roman" w:cs="Times New Roman"/>
          <w:bCs/>
          <w:sz w:val="24"/>
          <w:szCs w:val="24"/>
          <w:lang w:eastAsia="he-IL"/>
        </w:rPr>
      </w:pPr>
    </w:p>
    <w:p w14:paraId="7077FC07" w14:textId="2A8DE11E"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
          <w:sz w:val="24"/>
          <w:szCs w:val="24"/>
          <w:lang w:eastAsia="he-IL"/>
        </w:rPr>
        <w:t>*</w:t>
      </w:r>
      <w:r w:rsidR="00C952E7" w:rsidRPr="00C952E7">
        <w:rPr>
          <w:rFonts w:ascii="Times New Roman" w:eastAsia="Times New Roman" w:hAnsi="Times New Roman" w:cs="Times New Roman"/>
          <w:b/>
          <w:sz w:val="24"/>
          <w:szCs w:val="24"/>
          <w:lang w:eastAsia="he-IL"/>
        </w:rPr>
        <w:t xml:space="preserve">Brunstein Klomek, A. </w:t>
      </w:r>
      <w:r w:rsidR="00C952E7" w:rsidRPr="00C952E7">
        <w:rPr>
          <w:rFonts w:ascii="Times New Roman" w:eastAsia="Times New Roman" w:hAnsi="Times New Roman" w:cs="Times New Roman"/>
          <w:bCs/>
          <w:sz w:val="24"/>
          <w:szCs w:val="24"/>
          <w:lang w:eastAsia="he-IL"/>
        </w:rPr>
        <w:t xml:space="preserve">(2020). Peer and parents’ support are crucial protective factors against adolescent victimization by bullying. </w:t>
      </w:r>
      <w:r w:rsidR="00C952E7" w:rsidRPr="00C952E7">
        <w:rPr>
          <w:rFonts w:ascii="Times New Roman" w:eastAsia="Times New Roman" w:hAnsi="Times New Roman" w:cs="Times New Roman"/>
          <w:bCs/>
          <w:i/>
          <w:iCs/>
          <w:sz w:val="24"/>
          <w:szCs w:val="24"/>
          <w:lang w:eastAsia="he-IL"/>
        </w:rPr>
        <w:t>EClinicalMedicine,</w:t>
      </w:r>
      <w:r w:rsidR="00C952E7" w:rsidRPr="00C952E7">
        <w:rPr>
          <w:rFonts w:ascii="Times New Roman" w:eastAsia="Times New Roman" w:hAnsi="Times New Roman" w:cs="Times New Roman"/>
          <w:bCs/>
          <w:sz w:val="24"/>
          <w:szCs w:val="24"/>
          <w:lang w:eastAsia="he-IL"/>
        </w:rPr>
        <w:t xml:space="preserve"> 22, 100328. </w:t>
      </w:r>
      <w:r w:rsidR="00C952E7" w:rsidRPr="00C952E7">
        <w:rPr>
          <w:rFonts w:ascii="Times New Roman" w:eastAsia="Times New Roman" w:hAnsi="Times New Roman" w:cs="Narkisim"/>
          <w:sz w:val="24"/>
          <w:szCs w:val="24"/>
          <w:lang w:eastAsia="he-IL"/>
        </w:rPr>
        <w:t>(5 Years IF=9.9; Rank=15/329 Medicine, General &amp; Internal – Q1; Citations:9).</w:t>
      </w:r>
    </w:p>
    <w:p w14:paraId="460C8F74" w14:textId="77777777" w:rsidR="00C952E7" w:rsidRPr="00C952E7" w:rsidRDefault="00C952E7" w:rsidP="00C952E7">
      <w:pPr>
        <w:spacing w:after="0" w:line="240" w:lineRule="auto"/>
        <w:ind w:left="502"/>
        <w:contextualSpacing/>
        <w:rPr>
          <w:rFonts w:ascii="Times New Roman" w:eastAsia="Times New Roman" w:hAnsi="Times New Roman" w:cs="Times New Roman"/>
          <w:bCs/>
          <w:sz w:val="24"/>
          <w:szCs w:val="24"/>
          <w:lang w:eastAsia="he-IL"/>
        </w:rPr>
      </w:pPr>
    </w:p>
    <w:p w14:paraId="6AE8392B" w14:textId="20021058"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
          <w:sz w:val="24"/>
          <w:szCs w:val="24"/>
          <w:lang w:eastAsia="he-IL"/>
        </w:rPr>
        <w:t>*</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(2020). Suicide prevention during the COVID-19 outbreak. </w:t>
      </w:r>
      <w:r w:rsidR="00C952E7" w:rsidRPr="00C952E7">
        <w:rPr>
          <w:rFonts w:ascii="Times New Roman" w:eastAsia="Times New Roman" w:hAnsi="Times New Roman" w:cs="Times New Roman"/>
          <w:bCs/>
          <w:i/>
          <w:iCs/>
          <w:sz w:val="24"/>
          <w:szCs w:val="24"/>
          <w:lang w:eastAsia="he-IL"/>
        </w:rPr>
        <w:t>The Lancet Psychiatry</w:t>
      </w:r>
      <w:r w:rsidR="00C952E7" w:rsidRPr="00C952E7">
        <w:rPr>
          <w:rFonts w:ascii="Times New Roman" w:eastAsia="Times New Roman" w:hAnsi="Times New Roman" w:cs="Times New Roman"/>
          <w:bCs/>
          <w:sz w:val="24"/>
          <w:szCs w:val="24"/>
          <w:lang w:eastAsia="he-IL"/>
        </w:rPr>
        <w:t>. 7(5), 390. (</w:t>
      </w:r>
      <w:r w:rsidR="00C952E7" w:rsidRPr="00C952E7">
        <w:rPr>
          <w:rFonts w:ascii="Times New Roman" w:eastAsia="Times New Roman" w:hAnsi="Times New Roman" w:cs="Narkisim"/>
          <w:sz w:val="24"/>
          <w:szCs w:val="24"/>
          <w:lang w:eastAsia="he-IL"/>
        </w:rPr>
        <w:t>5 Years IF=36.8; Rank=2/279 Psychiatry- Q1; Citations:126</w:t>
      </w:r>
      <w:r w:rsidR="00C952E7" w:rsidRPr="00C952E7">
        <w:rPr>
          <w:rFonts w:ascii="Times New Roman" w:eastAsia="Times New Roman" w:hAnsi="Times New Roman" w:cs="Times New Roman"/>
          <w:bCs/>
          <w:sz w:val="24"/>
          <w:szCs w:val="24"/>
          <w:lang w:eastAsia="he-IL"/>
        </w:rPr>
        <w:t>).</w:t>
      </w:r>
    </w:p>
    <w:p w14:paraId="69E61344" w14:textId="77777777" w:rsidR="00C952E7" w:rsidRPr="00C952E7" w:rsidRDefault="00C952E7" w:rsidP="00C952E7">
      <w:pPr>
        <w:spacing w:after="0" w:line="240" w:lineRule="auto"/>
        <w:ind w:left="502"/>
        <w:contextualSpacing/>
        <w:rPr>
          <w:rFonts w:ascii="Times New Roman" w:eastAsia="Times New Roman" w:hAnsi="Times New Roman" w:cs="Times New Roman"/>
          <w:bCs/>
          <w:sz w:val="24"/>
          <w:szCs w:val="24"/>
          <w:lang w:eastAsia="he-IL"/>
        </w:rPr>
      </w:pPr>
    </w:p>
    <w:p w14:paraId="3A7E003B" w14:textId="0A39CEA6"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u w:val="single"/>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Kats-Gold, I., Kopelman-Rubin,</w:t>
      </w:r>
      <w:r w:rsidR="00C952E7" w:rsidRPr="00C952E7">
        <w:rPr>
          <w:rFonts w:ascii="Times New Roman" w:eastAsia="Times New Roman" w:hAnsi="Times New Roman" w:cs="Times New Roman"/>
          <w:bCs/>
          <w:sz w:val="24"/>
          <w:szCs w:val="24"/>
          <w:rtl/>
          <w:lang w:val="de-DE" w:eastAsia="he-IL"/>
        </w:rPr>
        <w:t xml:space="preserve"> </w:t>
      </w:r>
      <w:r w:rsidR="00C952E7" w:rsidRPr="00C952E7">
        <w:rPr>
          <w:rFonts w:ascii="Times New Roman" w:eastAsia="Times New Roman" w:hAnsi="Times New Roman" w:cs="Times New Roman"/>
          <w:bCs/>
          <w:sz w:val="24"/>
          <w:szCs w:val="24"/>
          <w:lang w:val="de-DE" w:eastAsia="he-IL"/>
        </w:rPr>
        <w:t xml:space="preserve">D., Mufson, L., </w:t>
      </w:r>
      <w:r w:rsidR="00C952E7" w:rsidRPr="00C952E7">
        <w:rPr>
          <w:rFonts w:ascii="Times New Roman" w:eastAsia="Times New Roman" w:hAnsi="Times New Roman" w:cs="Times New Roman"/>
          <w:b/>
          <w:sz w:val="24"/>
          <w:szCs w:val="24"/>
          <w:lang w:val="de-DE" w:eastAsia="he-IL"/>
        </w:rPr>
        <w:t xml:space="preserve">Brunstein Klomek, A. </w:t>
      </w:r>
      <w:r w:rsidR="00C952E7" w:rsidRPr="00C952E7">
        <w:rPr>
          <w:rFonts w:ascii="Times New Roman" w:eastAsia="Times New Roman" w:hAnsi="Times New Roman" w:cs="Times New Roman"/>
          <w:bCs/>
          <w:sz w:val="24"/>
          <w:szCs w:val="24"/>
          <w:lang w:val="de-DE" w:eastAsia="he-IL"/>
        </w:rPr>
        <w:t xml:space="preserve">(2020). </w:t>
      </w:r>
      <w:r w:rsidR="00C952E7" w:rsidRPr="00C952E7">
        <w:rPr>
          <w:rFonts w:ascii="Times New Roman" w:eastAsia="Times New Roman" w:hAnsi="Times New Roman" w:cs="Times New Roman"/>
          <w:bCs/>
          <w:sz w:val="24"/>
          <w:szCs w:val="24"/>
          <w:lang w:eastAsia="he-IL"/>
        </w:rPr>
        <w:t xml:space="preserve">I Can Succeed for preschools: A randomized control trial of a new social emotional learning program. </w:t>
      </w:r>
      <w:r w:rsidR="00C952E7" w:rsidRPr="00C952E7">
        <w:rPr>
          <w:rFonts w:ascii="Times New Roman" w:eastAsia="Times New Roman" w:hAnsi="Times New Roman" w:cs="Times New Roman"/>
          <w:bCs/>
          <w:i/>
          <w:iCs/>
          <w:sz w:val="24"/>
          <w:szCs w:val="24"/>
          <w:lang w:eastAsia="he-IL"/>
        </w:rPr>
        <w:t>Early Education and Development</w:t>
      </w:r>
      <w:r w:rsidR="00C952E7" w:rsidRPr="00C952E7">
        <w:rPr>
          <w:rFonts w:ascii="Times New Roman" w:eastAsia="Times New Roman" w:hAnsi="Times New Roman" w:cs="Times New Roman"/>
          <w:bCs/>
          <w:sz w:val="24"/>
          <w:szCs w:val="24"/>
          <w:lang w:eastAsia="he-IL"/>
        </w:rPr>
        <w:t xml:space="preserve">. DOI:10.1080/10409289.2020.1755777.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IF=2.9; Rank=179/760 Education &amp; Educational Research - Q1; Citations:28</w:t>
      </w:r>
      <w:r w:rsidR="00C952E7" w:rsidRPr="00C952E7">
        <w:rPr>
          <w:rFonts w:ascii="Times New Roman" w:eastAsia="Times New Roman" w:hAnsi="Times New Roman" w:cs="Times New Roman"/>
          <w:sz w:val="24"/>
          <w:szCs w:val="24"/>
          <w:lang w:eastAsia="he-IL"/>
        </w:rPr>
        <w:t>).</w:t>
      </w:r>
    </w:p>
    <w:p w14:paraId="0EDB99D3" w14:textId="77777777" w:rsidR="00C952E7" w:rsidRPr="00C952E7" w:rsidRDefault="00C952E7" w:rsidP="00C952E7">
      <w:pPr>
        <w:spacing w:after="0" w:line="240" w:lineRule="auto"/>
        <w:rPr>
          <w:rFonts w:ascii="Times New Roman" w:eastAsia="Times New Roman" w:hAnsi="Times New Roman" w:cs="Times New Roman"/>
          <w:bCs/>
          <w:sz w:val="24"/>
          <w:szCs w:val="24"/>
          <w:u w:val="single"/>
          <w:lang w:eastAsia="he-IL"/>
        </w:rPr>
      </w:pPr>
    </w:p>
    <w:p w14:paraId="19A8E495" w14:textId="66B95F23"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u w:val="single"/>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Kopelman-Rubin</w:t>
      </w:r>
      <w:r w:rsidR="00C952E7" w:rsidRPr="00C952E7">
        <w:rPr>
          <w:rFonts w:ascii="Times New Roman" w:eastAsia="Times New Roman" w:hAnsi="Times New Roman" w:cs="Times New Roman"/>
          <w:bCs/>
          <w:sz w:val="24"/>
          <w:szCs w:val="24"/>
          <w:rtl/>
          <w:lang w:val="de-DE" w:eastAsia="he-IL"/>
        </w:rPr>
        <w:t xml:space="preserve"> </w:t>
      </w:r>
      <w:r w:rsidR="00C952E7" w:rsidRPr="00C952E7">
        <w:rPr>
          <w:rFonts w:ascii="Times New Roman" w:eastAsia="Times New Roman" w:hAnsi="Times New Roman" w:cs="Times New Roman"/>
          <w:bCs/>
          <w:sz w:val="24"/>
          <w:szCs w:val="24"/>
          <w:lang w:val="de-DE" w:eastAsia="he-IL"/>
        </w:rPr>
        <w:t xml:space="preserve">,D., Mufson, L., Siegel, A., Kats-Gold, I., Weiss, N., </w:t>
      </w:r>
      <w:r w:rsidR="00C952E7" w:rsidRPr="00C952E7">
        <w:rPr>
          <w:rFonts w:ascii="Times New Roman" w:eastAsia="Times New Roman" w:hAnsi="Times New Roman" w:cs="Times New Roman"/>
          <w:b/>
          <w:sz w:val="24"/>
          <w:szCs w:val="24"/>
          <w:lang w:val="de-DE" w:eastAsia="he-IL"/>
        </w:rPr>
        <w:t xml:space="preserve">Brunstein Klomek, A. </w:t>
      </w:r>
      <w:r w:rsidR="00C952E7" w:rsidRPr="00C952E7">
        <w:rPr>
          <w:rFonts w:ascii="Times New Roman" w:eastAsia="Times New Roman" w:hAnsi="Times New Roman" w:cs="Times New Roman"/>
          <w:bCs/>
          <w:sz w:val="24"/>
          <w:szCs w:val="24"/>
          <w:lang w:val="de-DE" w:eastAsia="he-IL"/>
        </w:rPr>
        <w:t xml:space="preserve">(2020). </w:t>
      </w:r>
      <w:r w:rsidR="00C952E7" w:rsidRPr="00C952E7">
        <w:rPr>
          <w:rFonts w:ascii="Times New Roman" w:eastAsia="Times New Roman" w:hAnsi="Times New Roman" w:cs="Times New Roman"/>
          <w:bCs/>
          <w:sz w:val="24"/>
          <w:szCs w:val="24"/>
          <w:lang w:eastAsia="he-IL"/>
        </w:rPr>
        <w:t xml:space="preserve">I can succeed, a new social emotional learning program for children based on interpersonal psychotherapy for adolescents. </w:t>
      </w:r>
      <w:r w:rsidR="00C952E7" w:rsidRPr="00C952E7">
        <w:rPr>
          <w:rFonts w:ascii="Times New Roman" w:eastAsia="Times New Roman" w:hAnsi="Times New Roman" w:cs="Times New Roman"/>
          <w:bCs/>
          <w:i/>
          <w:iCs/>
          <w:sz w:val="24"/>
          <w:szCs w:val="24"/>
          <w:lang w:eastAsia="he-IL"/>
        </w:rPr>
        <w:t>European Journal of Developmental Psychology</w:t>
      </w:r>
      <w:r w:rsidR="00C952E7" w:rsidRPr="00C952E7">
        <w:rPr>
          <w:rFonts w:ascii="Times New Roman" w:eastAsia="Times New Roman" w:hAnsi="Times New Roman" w:cs="Times New Roman"/>
          <w:bCs/>
          <w:sz w:val="24"/>
          <w:szCs w:val="24"/>
          <w:lang w:eastAsia="he-IL"/>
        </w:rPr>
        <w:t xml:space="preserve">, 18(1) 112-130. </w:t>
      </w:r>
      <w:r w:rsidR="00C952E7" w:rsidRPr="00C952E7">
        <w:rPr>
          <w:rFonts w:ascii="Times New Roman" w:eastAsia="Times New Roman" w:hAnsi="Times New Roman" w:cs="Narkisim"/>
          <w:sz w:val="24"/>
          <w:szCs w:val="24"/>
          <w:lang w:eastAsia="he-IL"/>
        </w:rPr>
        <w:t xml:space="preserve">(5 Years IF=2.1; Rank=51/91 Psychology, Developmental- Q3; Citations:23). </w:t>
      </w:r>
    </w:p>
    <w:p w14:paraId="7F55F30E" w14:textId="77777777" w:rsidR="00C952E7" w:rsidRPr="00C952E7" w:rsidRDefault="00C952E7" w:rsidP="00C952E7">
      <w:pPr>
        <w:spacing w:after="0" w:line="240" w:lineRule="auto"/>
        <w:rPr>
          <w:rFonts w:ascii="Times New Roman" w:eastAsia="Times New Roman" w:hAnsi="Times New Roman" w:cs="Times New Roman"/>
          <w:bCs/>
          <w:sz w:val="24"/>
          <w:szCs w:val="24"/>
          <w:u w:val="single"/>
          <w:lang w:eastAsia="he-IL"/>
        </w:rPr>
      </w:pPr>
    </w:p>
    <w:p w14:paraId="1F5A5281" w14:textId="09AA866F"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Solan, M.,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rtl/>
          <w:lang w:val="de-DE" w:eastAsia="he-IL"/>
        </w:rPr>
        <w:t xml:space="preserve"> </w:t>
      </w:r>
      <w:r w:rsidR="00C952E7" w:rsidRPr="00C952E7">
        <w:rPr>
          <w:rFonts w:ascii="Times New Roman" w:eastAsia="Times New Roman" w:hAnsi="Times New Roman" w:cs="Times New Roman"/>
          <w:bCs/>
          <w:sz w:val="24"/>
          <w:szCs w:val="24"/>
          <w:lang w:val="de-DE" w:eastAsia="he-IL"/>
        </w:rPr>
        <w:t xml:space="preserve">Ankori, G., Bloch, A., Apter, A., Plishty, S. (2020). </w:t>
      </w:r>
      <w:r w:rsidR="00C952E7" w:rsidRPr="00C952E7">
        <w:rPr>
          <w:rFonts w:ascii="Times New Roman" w:eastAsia="Times New Roman" w:hAnsi="Times New Roman" w:cs="Narkisim"/>
          <w:sz w:val="24"/>
          <w:szCs w:val="24"/>
          <w:lang w:eastAsia="he-IL"/>
        </w:rPr>
        <w:t xml:space="preserve">Impact of a new parent behavioral-schema training on children with ADHD: a pragmatic control trial. </w:t>
      </w:r>
      <w:r w:rsidR="00C952E7" w:rsidRPr="00C952E7">
        <w:rPr>
          <w:rFonts w:ascii="Times New Roman" w:eastAsia="Times New Roman" w:hAnsi="Times New Roman" w:cs="Narkisim"/>
          <w:i/>
          <w:iCs/>
          <w:sz w:val="24"/>
          <w:szCs w:val="24"/>
          <w:lang w:eastAsia="he-IL"/>
        </w:rPr>
        <w:t>Journal of Attention Disorders</w:t>
      </w:r>
      <w:r w:rsidR="00C952E7" w:rsidRPr="00C952E7">
        <w:rPr>
          <w:rFonts w:ascii="Times New Roman" w:eastAsia="Times New Roman" w:hAnsi="Times New Roman" w:cs="Narkisim"/>
          <w:sz w:val="24"/>
          <w:szCs w:val="24"/>
          <w:lang w:eastAsia="he-IL"/>
        </w:rPr>
        <w:t>, 25(14). 2048-2059. (5 Years IF=3.0; Rank=109/279 Psychiatry- Q2; Citations:6).</w:t>
      </w:r>
    </w:p>
    <w:p w14:paraId="671BE06C"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337D8CF7" w14:textId="142F107D" w:rsidR="00C952E7" w:rsidRPr="00C952E7" w:rsidRDefault="00E1430D">
      <w:pPr>
        <w:numPr>
          <w:ilvl w:val="0"/>
          <w:numId w:val="12"/>
        </w:numPr>
        <w:spacing w:after="0" w:line="240" w:lineRule="auto"/>
        <w:contextualSpacing/>
        <w:rPr>
          <w:rFonts w:ascii="Times New Roman" w:eastAsia="Times New Roman" w:hAnsi="Times New Roman" w:cs="Narkisim"/>
          <w:sz w:val="24"/>
          <w:szCs w:val="24"/>
          <w:lang w:eastAsia="he-IL"/>
        </w:rPr>
      </w:pPr>
      <w:r>
        <w:rPr>
          <w:rFonts w:ascii="Times New Roman" w:eastAsia="Times New Roman" w:hAnsi="Times New Roman" w:cs="Narkisim"/>
          <w:sz w:val="24"/>
          <w:szCs w:val="24"/>
          <w:lang w:val="de-DE" w:eastAsia="he-IL"/>
        </w:rPr>
        <w:t>*</w:t>
      </w:r>
      <w:r w:rsidR="00C952E7" w:rsidRPr="00C952E7">
        <w:rPr>
          <w:rFonts w:ascii="Times New Roman" w:eastAsia="Times New Roman" w:hAnsi="Times New Roman" w:cs="Narkisim"/>
          <w:sz w:val="24"/>
          <w:szCs w:val="24"/>
          <w:lang w:val="de-DE" w:eastAsia="he-IL"/>
        </w:rPr>
        <w:t xml:space="preserve">Haruvi Catalan, L., Levis Frenk, M., Adini Spigelman, E., Engelberg, Y., Barzilay, S., Mufson, L., Apter, A., Benaroya Milshtein, N., Fennig, S., </w:t>
      </w:r>
      <w:r w:rsidR="00C952E7" w:rsidRPr="00C952E7">
        <w:rPr>
          <w:rFonts w:ascii="Times New Roman" w:eastAsia="Times New Roman" w:hAnsi="Times New Roman" w:cs="Narkisim"/>
          <w:b/>
          <w:bCs/>
          <w:sz w:val="24"/>
          <w:szCs w:val="24"/>
          <w:lang w:val="de-DE" w:eastAsia="he-IL"/>
        </w:rPr>
        <w:t>Brunstein Klomek A</w:t>
      </w:r>
      <w:r w:rsidR="00C952E7" w:rsidRPr="00C952E7">
        <w:rPr>
          <w:rFonts w:ascii="Times New Roman" w:eastAsia="Times New Roman" w:hAnsi="Times New Roman" w:cs="Narkisim"/>
          <w:sz w:val="24"/>
          <w:szCs w:val="24"/>
          <w:lang w:val="de-DE" w:eastAsia="he-IL"/>
        </w:rPr>
        <w:t xml:space="preserve">. (2020). </w:t>
      </w:r>
      <w:r w:rsidR="00C952E7" w:rsidRPr="00C952E7">
        <w:rPr>
          <w:rFonts w:ascii="Times New Roman" w:eastAsia="Times New Roman" w:hAnsi="Times New Roman" w:cs="Narkisim"/>
          <w:sz w:val="24"/>
          <w:szCs w:val="24"/>
          <w:lang w:eastAsia="he-IL"/>
        </w:rPr>
        <w:t xml:space="preserve">Ultra - brief crisis IPT-A based intervention for suicidal children and adolescents (IPT-A-SCI) pilot study results. </w:t>
      </w:r>
      <w:r w:rsidR="00C952E7" w:rsidRPr="00C952E7">
        <w:rPr>
          <w:rFonts w:ascii="Times New Roman" w:eastAsia="Times New Roman" w:hAnsi="Times New Roman" w:cs="Narkisim"/>
          <w:i/>
          <w:iCs/>
          <w:sz w:val="24"/>
          <w:szCs w:val="24"/>
          <w:lang w:eastAsia="he-IL"/>
        </w:rPr>
        <w:t>Frontiers in Psychiatry</w:t>
      </w:r>
      <w:r w:rsidR="00C952E7" w:rsidRPr="00C952E7">
        <w:rPr>
          <w:rFonts w:ascii="Times New Roman" w:eastAsia="Times New Roman" w:hAnsi="Times New Roman" w:cs="Narkisim"/>
          <w:sz w:val="24"/>
          <w:szCs w:val="24"/>
          <w:lang w:eastAsia="he-IL"/>
        </w:rPr>
        <w:t xml:space="preserve">, 11, 553422 https://doi.org/10.3389/fpsyt.2020.553422.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IF=3.9; Rank=88/279 Psychiatry- Q2; Citations:16</w:t>
      </w:r>
      <w:r w:rsidR="00C952E7" w:rsidRPr="00C952E7">
        <w:rPr>
          <w:rFonts w:ascii="Times New Roman" w:eastAsia="Times New Roman" w:hAnsi="Times New Roman" w:cs="Times New Roman"/>
          <w:sz w:val="24"/>
          <w:szCs w:val="24"/>
          <w:lang w:eastAsia="he-IL"/>
        </w:rPr>
        <w:t>).</w:t>
      </w:r>
    </w:p>
    <w:p w14:paraId="7295B1A0" w14:textId="77777777" w:rsidR="00C952E7" w:rsidRPr="00C952E7" w:rsidRDefault="00C952E7" w:rsidP="00C952E7">
      <w:pPr>
        <w:spacing w:after="0" w:line="240" w:lineRule="auto"/>
        <w:ind w:left="360"/>
        <w:contextualSpacing/>
        <w:rPr>
          <w:rFonts w:ascii="Times New Roman" w:eastAsia="Times New Roman" w:hAnsi="Times New Roman" w:cs="Narkisim"/>
          <w:sz w:val="24"/>
          <w:szCs w:val="24"/>
          <w:lang w:eastAsia="he-IL"/>
        </w:rPr>
      </w:pPr>
    </w:p>
    <w:p w14:paraId="73CC356B" w14:textId="6C9856C9"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Koren, D., </w:t>
      </w:r>
      <w:r w:rsidR="00C952E7" w:rsidRPr="00C952E7">
        <w:rPr>
          <w:rFonts w:ascii="Times New Roman" w:eastAsia="Times New Roman" w:hAnsi="Times New Roman" w:cs="Times New Roman"/>
          <w:b/>
          <w:sz w:val="24"/>
          <w:szCs w:val="24"/>
          <w:lang w:val="de-DE" w:eastAsia="he-IL"/>
        </w:rPr>
        <w:t xml:space="preserve">Brunstein Klomek, A. </w:t>
      </w:r>
      <w:r w:rsidR="00C952E7" w:rsidRPr="00C952E7">
        <w:rPr>
          <w:rFonts w:ascii="Times New Roman" w:eastAsia="Times New Roman" w:hAnsi="Times New Roman" w:cs="Times New Roman"/>
          <w:bCs/>
          <w:sz w:val="24"/>
          <w:szCs w:val="24"/>
          <w:lang w:val="de-DE" w:eastAsia="he-IL"/>
        </w:rPr>
        <w:t xml:space="preserve">(2021). </w:t>
      </w:r>
      <w:r w:rsidR="00C952E7" w:rsidRPr="00C952E7">
        <w:rPr>
          <w:rFonts w:ascii="Times New Roman" w:eastAsia="Times New Roman" w:hAnsi="Times New Roman" w:cs="Times New Roman"/>
          <w:bCs/>
          <w:sz w:val="24"/>
          <w:szCs w:val="24"/>
          <w:lang w:eastAsia="he-IL"/>
        </w:rPr>
        <w:t xml:space="preserve">The moderating role of parenting styles in adolescents’ bullying and depression. </w:t>
      </w:r>
      <w:r w:rsidR="00C952E7" w:rsidRPr="00C952E7">
        <w:rPr>
          <w:rFonts w:ascii="Times New Roman" w:eastAsia="Times New Roman" w:hAnsi="Times New Roman" w:cs="Times New Roman"/>
          <w:bCs/>
          <w:i/>
          <w:iCs/>
          <w:sz w:val="24"/>
          <w:szCs w:val="24"/>
          <w:lang w:eastAsia="he-IL"/>
        </w:rPr>
        <w:t>Adolescent Psychiatry</w:t>
      </w:r>
      <w:r w:rsidR="00C952E7" w:rsidRPr="00C952E7">
        <w:rPr>
          <w:rFonts w:ascii="Times New Roman" w:eastAsia="Times New Roman" w:hAnsi="Times New Roman" w:cs="Times New Roman"/>
          <w:bCs/>
          <w:sz w:val="24"/>
          <w:szCs w:val="24"/>
          <w:lang w:eastAsia="he-IL"/>
        </w:rPr>
        <w:t>, 11(1). 25-34. (</w:t>
      </w:r>
      <w:r w:rsidR="00C952E7" w:rsidRPr="00C952E7">
        <w:rPr>
          <w:rFonts w:ascii="Times New Roman" w:eastAsia="Times New Roman" w:hAnsi="Times New Roman" w:cs="Narkisim"/>
          <w:sz w:val="24"/>
          <w:szCs w:val="24"/>
          <w:lang w:eastAsia="he-IL"/>
        </w:rPr>
        <w:t>5 Years IF=0.5; Rank=257/279 Psychiatry- Q4; Citations:2</w:t>
      </w:r>
      <w:r w:rsidR="00C952E7" w:rsidRPr="00C952E7">
        <w:rPr>
          <w:rFonts w:ascii="Times New Roman" w:eastAsia="Times New Roman" w:hAnsi="Times New Roman" w:cs="Times New Roman"/>
          <w:bCs/>
          <w:sz w:val="24"/>
          <w:szCs w:val="24"/>
          <w:lang w:eastAsia="he-IL"/>
        </w:rPr>
        <w:t>).</w:t>
      </w:r>
    </w:p>
    <w:p w14:paraId="7C2A3218"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79D0B608" w14:textId="27413B1A"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Haruvi Catalan, L</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 </w:t>
      </w:r>
      <w:r w:rsidR="00C952E7" w:rsidRPr="00C952E7">
        <w:rPr>
          <w:rFonts w:ascii="Times New Roman" w:eastAsia="Times New Roman" w:hAnsi="Times New Roman" w:cs="Times New Roman"/>
          <w:b/>
          <w:sz w:val="24"/>
          <w:szCs w:val="24"/>
          <w:lang w:val="de-DE" w:eastAsia="he-IL"/>
        </w:rPr>
        <w:t>Brunstein</w:t>
      </w:r>
      <w:r w:rsidR="00C952E7" w:rsidRPr="00C952E7">
        <w:rPr>
          <w:rFonts w:ascii="Times New Roman" w:eastAsia="Times New Roman" w:hAnsi="Times New Roman" w:cs="Times New Roman"/>
          <w:bCs/>
          <w:sz w:val="24"/>
          <w:szCs w:val="24"/>
          <w:lang w:val="de-DE" w:eastAsia="he-IL"/>
        </w:rPr>
        <w:t xml:space="preserve"> </w:t>
      </w:r>
      <w:r w:rsidR="00C952E7" w:rsidRPr="00C952E7">
        <w:rPr>
          <w:rFonts w:ascii="Times New Roman" w:eastAsia="Times New Roman" w:hAnsi="Times New Roman" w:cs="Times New Roman"/>
          <w:b/>
          <w:sz w:val="24"/>
          <w:szCs w:val="24"/>
          <w:lang w:val="de-DE" w:eastAsia="he-IL"/>
        </w:rPr>
        <w:t>Klomek, A</w:t>
      </w:r>
      <w:r w:rsidR="001A44A2" w:rsidRPr="001A44A2">
        <w:rPr>
          <w:rFonts w:ascii="Times New Roman" w:eastAsia="Times New Roman" w:hAnsi="Times New Roman" w:cs="Times New Roman"/>
          <w:b/>
          <w:sz w:val="24"/>
          <w:szCs w:val="24"/>
          <w:lang w:val="de-DE" w:eastAsia="he-IL"/>
        </w:rPr>
        <w:t>.</w:t>
      </w:r>
      <w:r w:rsidR="00C952E7" w:rsidRPr="00C952E7">
        <w:rPr>
          <w:rFonts w:ascii="Times New Roman" w:eastAsia="Times New Roman" w:hAnsi="Times New Roman" w:cs="Times New Roman"/>
          <w:bCs/>
          <w:sz w:val="24"/>
          <w:szCs w:val="24"/>
          <w:lang w:val="de-DE" w:eastAsia="he-IL"/>
        </w:rPr>
        <w:t>, Shoval, G, Zalsman, G</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Schapir</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 L</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Shechner, T</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Krispin, O</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Horesh, N</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Apter, A</w:t>
      </w:r>
      <w:r w:rsidR="001A44A2" w:rsidRPr="001A44A2">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 Fennig, S. (2021). </w:t>
      </w:r>
      <w:r w:rsidR="00C952E7" w:rsidRPr="00C952E7">
        <w:rPr>
          <w:rFonts w:ascii="Times New Roman" w:eastAsia="Times New Roman" w:hAnsi="Times New Roman" w:cs="Times New Roman"/>
          <w:bCs/>
          <w:sz w:val="24"/>
          <w:szCs w:val="24"/>
          <w:lang w:eastAsia="he-IL"/>
        </w:rPr>
        <w:t xml:space="preserve">Association of perceived gender conflict with depression and attempted suicide in adolescent girls. </w:t>
      </w:r>
      <w:r w:rsidR="00C952E7" w:rsidRPr="00C952E7">
        <w:rPr>
          <w:rFonts w:ascii="Times New Roman" w:eastAsia="Times New Roman" w:hAnsi="Times New Roman" w:cs="Times New Roman"/>
          <w:bCs/>
          <w:i/>
          <w:iCs/>
          <w:sz w:val="24"/>
          <w:szCs w:val="24"/>
          <w:lang w:eastAsia="he-IL"/>
        </w:rPr>
        <w:t xml:space="preserve">Adolescent Psychiatry, </w:t>
      </w:r>
      <w:r w:rsidR="00C952E7" w:rsidRPr="00C952E7">
        <w:rPr>
          <w:rFonts w:ascii="Times New Roman" w:eastAsia="Times New Roman" w:hAnsi="Times New Roman" w:cs="Times New Roman"/>
          <w:bCs/>
          <w:sz w:val="24"/>
          <w:szCs w:val="24"/>
          <w:lang w:eastAsia="he-IL"/>
        </w:rPr>
        <w:t>11, 52-62. (</w:t>
      </w:r>
      <w:r w:rsidR="00C952E7" w:rsidRPr="00C952E7">
        <w:rPr>
          <w:rFonts w:ascii="Times New Roman" w:eastAsia="Times New Roman" w:hAnsi="Times New Roman" w:cs="Narkisim"/>
          <w:sz w:val="24"/>
          <w:szCs w:val="24"/>
          <w:lang w:eastAsia="he-IL"/>
        </w:rPr>
        <w:t>5 Years IF=0.5; Rank=257/279 Psychiatry- Q4; Citations:2</w:t>
      </w:r>
      <w:r w:rsidR="00C952E7" w:rsidRPr="00C952E7">
        <w:rPr>
          <w:rFonts w:ascii="Times New Roman" w:eastAsia="Times New Roman" w:hAnsi="Times New Roman" w:cs="Times New Roman"/>
          <w:bCs/>
          <w:sz w:val="24"/>
          <w:szCs w:val="24"/>
          <w:lang w:eastAsia="he-IL"/>
        </w:rPr>
        <w:t>).</w:t>
      </w:r>
    </w:p>
    <w:p w14:paraId="3F10D118" w14:textId="77777777" w:rsidR="00C952E7" w:rsidRPr="00C952E7" w:rsidRDefault="00C952E7" w:rsidP="00EA1F30">
      <w:pPr>
        <w:spacing w:after="0" w:line="240" w:lineRule="auto"/>
        <w:contextualSpacing/>
        <w:rPr>
          <w:rFonts w:ascii="Times New Roman" w:eastAsia="Times New Roman" w:hAnsi="Times New Roman" w:cs="Times New Roman"/>
          <w:bCs/>
          <w:sz w:val="24"/>
          <w:szCs w:val="24"/>
          <w:lang w:eastAsia="he-IL"/>
        </w:rPr>
      </w:pPr>
    </w:p>
    <w:p w14:paraId="03326C00" w14:textId="50809097"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Benatov, J.,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Chen Gal, S. (2021). </w:t>
      </w:r>
      <w:r w:rsidR="00C952E7" w:rsidRPr="00C952E7">
        <w:rPr>
          <w:rFonts w:ascii="Times New Roman" w:eastAsia="Times New Roman" w:hAnsi="Times New Roman" w:cs="Times New Roman"/>
          <w:bCs/>
          <w:sz w:val="24"/>
          <w:szCs w:val="24"/>
          <w:lang w:eastAsia="he-IL"/>
        </w:rPr>
        <w:t xml:space="preserve">Suicide behavior among vocational high-school students: the role of school related factors. </w:t>
      </w:r>
      <w:r w:rsidR="00C952E7" w:rsidRPr="00C952E7">
        <w:rPr>
          <w:rFonts w:ascii="Times New Roman" w:eastAsia="Times New Roman" w:hAnsi="Times New Roman" w:cs="Times New Roman"/>
          <w:bCs/>
          <w:i/>
          <w:iCs/>
          <w:sz w:val="24"/>
          <w:szCs w:val="24"/>
          <w:lang w:eastAsia="he-IL"/>
        </w:rPr>
        <w:t>School Mental Health: A Multidisciplinary Research and Practice Journal</w:t>
      </w:r>
      <w:r w:rsidR="00C952E7" w:rsidRPr="00C952E7">
        <w:rPr>
          <w:rFonts w:ascii="Times New Roman" w:eastAsia="Times New Roman" w:hAnsi="Times New Roman" w:cs="Times New Roman"/>
          <w:bCs/>
          <w:sz w:val="24"/>
          <w:szCs w:val="24"/>
          <w:lang w:eastAsia="he-IL"/>
        </w:rPr>
        <w:t xml:space="preserve">, 13(4), 707–718. </w:t>
      </w:r>
      <w:r w:rsidR="00C952E7" w:rsidRPr="00C952E7">
        <w:rPr>
          <w:rFonts w:ascii="Times New Roman" w:eastAsia="Times New Roman" w:hAnsi="Times New Roman" w:cs="Narkisim"/>
          <w:sz w:val="24"/>
          <w:szCs w:val="24"/>
          <w:lang w:eastAsia="he-IL"/>
        </w:rPr>
        <w:t xml:space="preserve">(5 Years IF=3.0; Rank=28/74 Psychology, Educational- Q2; Citations:4). </w:t>
      </w:r>
    </w:p>
    <w:p w14:paraId="4065ED27"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2147D101" w14:textId="0059F8D5"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Chudal, R., Tiiri, E.,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Ong, SH., Fossum, S., Kaneko, H., Kolaitis,</w:t>
      </w:r>
      <w:r w:rsidR="00233A0F">
        <w:rPr>
          <w:rFonts w:ascii="Times New Roman" w:eastAsia="Times New Roman" w:hAnsi="Times New Roman" w:cs="Times New Roman" w:hint="cs"/>
          <w:bCs/>
          <w:sz w:val="24"/>
          <w:szCs w:val="24"/>
          <w:rtl/>
          <w:lang w:eastAsia="he-IL"/>
        </w:rPr>
        <w:t xml:space="preserve"> </w:t>
      </w:r>
      <w:r w:rsidR="00C952E7" w:rsidRPr="00C952E7">
        <w:rPr>
          <w:rFonts w:ascii="Times New Roman" w:eastAsia="Times New Roman" w:hAnsi="Times New Roman" w:cs="Times New Roman"/>
          <w:bCs/>
          <w:sz w:val="24"/>
          <w:szCs w:val="24"/>
          <w:lang w:eastAsia="he-IL"/>
        </w:rPr>
        <w:t>G., et al.</w:t>
      </w:r>
      <w:r w:rsidR="00C952E7" w:rsidRPr="00C952E7">
        <w:rPr>
          <w:rFonts w:ascii="Times New Roman" w:eastAsia="Times New Roman" w:hAnsi="Times New Roman" w:cs="Narkisim"/>
          <w:sz w:val="24"/>
          <w:szCs w:val="24"/>
          <w:lang w:eastAsia="he-IL"/>
        </w:rPr>
        <w:t xml:space="preserve"> (2021). </w:t>
      </w:r>
      <w:r w:rsidR="00C952E7" w:rsidRPr="00C952E7">
        <w:rPr>
          <w:rFonts w:ascii="Times New Roman" w:eastAsia="Times New Roman" w:hAnsi="Times New Roman" w:cs="Times New Roman"/>
          <w:bCs/>
          <w:sz w:val="24"/>
          <w:szCs w:val="24"/>
          <w:lang w:eastAsia="he-IL"/>
        </w:rPr>
        <w:t xml:space="preserve">Victimization by traditional bullying and cyberbullying and the combination of these among adolescents in 13 European and Asian countries. </w:t>
      </w:r>
      <w:r w:rsidR="00C952E7" w:rsidRPr="00C952E7">
        <w:rPr>
          <w:rFonts w:ascii="Times New Roman" w:eastAsia="Times New Roman" w:hAnsi="Times New Roman" w:cs="Times New Roman"/>
          <w:bCs/>
          <w:i/>
          <w:iCs/>
          <w:sz w:val="24"/>
          <w:szCs w:val="24"/>
          <w:lang w:eastAsia="he-IL"/>
        </w:rPr>
        <w:t xml:space="preserve">European </w:t>
      </w:r>
      <w:r w:rsidR="00C952E7" w:rsidRPr="00C952E7">
        <w:rPr>
          <w:rFonts w:ascii="Times New Roman" w:eastAsia="Times New Roman" w:hAnsi="Times New Roman" w:cs="Times New Roman"/>
          <w:bCs/>
          <w:i/>
          <w:iCs/>
          <w:sz w:val="24"/>
          <w:szCs w:val="24"/>
          <w:lang w:eastAsia="he-IL"/>
        </w:rPr>
        <w:lastRenderedPageBreak/>
        <w:t>Child &amp; Adolescent Psychiatry</w:t>
      </w:r>
      <w:r w:rsidR="00C952E7" w:rsidRPr="00C952E7">
        <w:rPr>
          <w:rFonts w:ascii="Times New Roman" w:eastAsia="Times New Roman" w:hAnsi="Times New Roman" w:cs="Times New Roman"/>
          <w:bCs/>
          <w:sz w:val="24"/>
          <w:szCs w:val="24"/>
          <w:lang w:eastAsia="he-IL"/>
        </w:rPr>
        <w:t>, 31(9), 1391-1404. (</w:t>
      </w:r>
      <w:r w:rsidR="00C952E7" w:rsidRPr="00C952E7">
        <w:rPr>
          <w:rFonts w:ascii="Times New Roman" w:eastAsia="Times New Roman" w:hAnsi="Times New Roman" w:cs="Narkisim"/>
          <w:sz w:val="24"/>
          <w:szCs w:val="24"/>
          <w:lang w:eastAsia="he-IL"/>
        </w:rPr>
        <w:t>5 Years IF=5.5; Rank=22/279 Psychiatry- Q1; Citations:78</w:t>
      </w:r>
      <w:r w:rsidR="00C952E7" w:rsidRPr="00C952E7">
        <w:rPr>
          <w:rFonts w:ascii="Times New Roman" w:eastAsia="Times New Roman" w:hAnsi="Times New Roman" w:cs="Times New Roman"/>
          <w:bCs/>
          <w:sz w:val="24"/>
          <w:szCs w:val="24"/>
          <w:lang w:eastAsia="he-IL"/>
        </w:rPr>
        <w:t>).</w:t>
      </w:r>
    </w:p>
    <w:p w14:paraId="5B29EA0E"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u w:val="single"/>
          <w:lang w:eastAsia="he-IL"/>
        </w:rPr>
      </w:pPr>
    </w:p>
    <w:p w14:paraId="7204FAFE" w14:textId="498A8A4B"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Ophir Y., Tikochinski R.,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Reichart R. (2021). </w:t>
      </w:r>
      <w:r w:rsidR="00C952E7" w:rsidRPr="00C952E7">
        <w:rPr>
          <w:rFonts w:ascii="Times New Roman" w:eastAsia="Times New Roman" w:hAnsi="Times New Roman" w:cs="Narkisim"/>
          <w:sz w:val="24"/>
          <w:szCs w:val="24"/>
          <w:lang w:eastAsia="he-IL"/>
        </w:rPr>
        <w:t xml:space="preserve">The hitchhiker's guide to computational linguistics in suicide prevention. </w:t>
      </w:r>
      <w:r w:rsidR="00C952E7" w:rsidRPr="00C952E7">
        <w:rPr>
          <w:rFonts w:ascii="Times New Roman" w:eastAsia="Times New Roman" w:hAnsi="Times New Roman" w:cs="Narkisim"/>
          <w:i/>
          <w:iCs/>
          <w:sz w:val="24"/>
          <w:szCs w:val="24"/>
          <w:lang w:eastAsia="he-IL"/>
        </w:rPr>
        <w:t>Clinical Psychological Science</w:t>
      </w:r>
      <w:r w:rsidR="00C952E7" w:rsidRPr="00C952E7">
        <w:rPr>
          <w:rFonts w:ascii="Times New Roman" w:eastAsia="Times New Roman" w:hAnsi="Times New Roman" w:cs="Narkisim"/>
          <w:sz w:val="24"/>
          <w:szCs w:val="24"/>
          <w:lang w:eastAsia="he-IL"/>
        </w:rPr>
        <w:t xml:space="preserve">, 10 (2), 212-235.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IF=6.2; Rank=39/279 Psychiatry- Q1; Citations:14</w:t>
      </w:r>
      <w:r w:rsidR="00C952E7" w:rsidRPr="00C952E7">
        <w:rPr>
          <w:rFonts w:ascii="Times New Roman" w:eastAsia="Times New Roman" w:hAnsi="Times New Roman" w:cs="Times New Roman"/>
          <w:sz w:val="24"/>
          <w:szCs w:val="24"/>
          <w:lang w:eastAsia="he-IL"/>
        </w:rPr>
        <w:t>).</w:t>
      </w:r>
    </w:p>
    <w:p w14:paraId="441DCF4B"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2A8B18A4" w14:textId="539ED401" w:rsidR="00EA1F30" w:rsidRDefault="00E1430D" w:rsidP="00EA1F30">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
          <w:sz w:val="24"/>
          <w:szCs w:val="24"/>
          <w:lang w:val="de-DE" w:eastAsia="he-IL"/>
        </w:rPr>
        <w:t>*</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Haruvi Catalan, L., Apter, A. (2021). </w:t>
      </w:r>
      <w:r w:rsidR="00C952E7" w:rsidRPr="00C952E7">
        <w:rPr>
          <w:rFonts w:ascii="Times New Roman" w:eastAsia="Times New Roman" w:hAnsi="Times New Roman" w:cs="Times New Roman"/>
          <w:bCs/>
          <w:sz w:val="24"/>
          <w:szCs w:val="24"/>
          <w:lang w:eastAsia="he-IL"/>
        </w:rPr>
        <w:t xml:space="preserve">Ultra-brief crisis interpersonal psychotherapy-based intervention for suicidal children and adolescents. </w:t>
      </w:r>
      <w:r w:rsidR="00C952E7" w:rsidRPr="00C952E7">
        <w:rPr>
          <w:rFonts w:ascii="Times New Roman" w:eastAsia="Times New Roman" w:hAnsi="Times New Roman" w:cs="Times New Roman"/>
          <w:bCs/>
          <w:i/>
          <w:iCs/>
          <w:sz w:val="24"/>
          <w:szCs w:val="24"/>
          <w:lang w:eastAsia="he-IL"/>
        </w:rPr>
        <w:t>World Journal of Psychiatry</w:t>
      </w:r>
      <w:r w:rsidR="00C952E7" w:rsidRPr="00C952E7">
        <w:rPr>
          <w:rFonts w:ascii="Times New Roman" w:eastAsia="Times New Roman" w:hAnsi="Times New Roman" w:cs="Times New Roman"/>
          <w:bCs/>
          <w:sz w:val="24"/>
          <w:szCs w:val="24"/>
          <w:lang w:eastAsia="he-IL"/>
        </w:rPr>
        <w:t>, 11(8), 403-411. (</w:t>
      </w:r>
      <w:r w:rsidR="00C952E7" w:rsidRPr="00C952E7">
        <w:rPr>
          <w:rFonts w:ascii="Times New Roman" w:eastAsia="Times New Roman" w:hAnsi="Times New Roman" w:cs="Narkisim"/>
          <w:sz w:val="24"/>
          <w:szCs w:val="24"/>
          <w:lang w:eastAsia="he-IL"/>
        </w:rPr>
        <w:t>5 Years IF=3.7; Rank=58/279 Psychiatry- Q1; Citations:4</w:t>
      </w:r>
      <w:r w:rsidR="00C952E7" w:rsidRPr="00C952E7">
        <w:rPr>
          <w:rFonts w:ascii="Times New Roman" w:eastAsia="Times New Roman" w:hAnsi="Times New Roman" w:cs="Times New Roman"/>
          <w:bCs/>
          <w:sz w:val="24"/>
          <w:szCs w:val="24"/>
          <w:lang w:eastAsia="he-IL"/>
        </w:rPr>
        <w:t>).</w:t>
      </w:r>
    </w:p>
    <w:p w14:paraId="543BF4EA" w14:textId="77777777" w:rsidR="00EA1F30" w:rsidRDefault="00EA1F30" w:rsidP="00EA1F30">
      <w:pPr>
        <w:spacing w:after="0" w:line="240" w:lineRule="auto"/>
        <w:contextualSpacing/>
        <w:rPr>
          <w:rFonts w:ascii="Times New Roman" w:eastAsia="Times New Roman" w:hAnsi="Times New Roman" w:cs="Times New Roman"/>
          <w:bCs/>
          <w:sz w:val="24"/>
          <w:szCs w:val="24"/>
          <w:lang w:eastAsia="he-IL"/>
        </w:rPr>
      </w:pPr>
    </w:p>
    <w:p w14:paraId="38AB9BF7" w14:textId="0C8A79E5" w:rsidR="00EA1F30" w:rsidRPr="00EA1F30" w:rsidRDefault="00EA1F30" w:rsidP="00EA1F30">
      <w:pPr>
        <w:numPr>
          <w:ilvl w:val="0"/>
          <w:numId w:val="12"/>
        </w:numPr>
        <w:spacing w:after="0" w:line="240" w:lineRule="auto"/>
        <w:contextualSpacing/>
        <w:rPr>
          <w:rFonts w:ascii="Times New Roman" w:eastAsia="Times New Roman" w:hAnsi="Times New Roman" w:cs="Times New Roman"/>
          <w:bCs/>
          <w:sz w:val="24"/>
          <w:szCs w:val="24"/>
          <w:lang w:eastAsia="he-IL"/>
        </w:rPr>
      </w:pPr>
      <w:r w:rsidRPr="00EA1F30">
        <w:rPr>
          <w:rFonts w:ascii="Times New Roman" w:eastAsia="Times New Roman" w:hAnsi="Times New Roman" w:cs="Times New Roman"/>
          <w:bCs/>
          <w:sz w:val="24"/>
          <w:szCs w:val="24"/>
          <w:lang w:val="de-DE" w:eastAsia="he-IL"/>
        </w:rPr>
        <w:t xml:space="preserve">*#Benatov, J., </w:t>
      </w:r>
      <w:r w:rsidRPr="00EA1F30">
        <w:rPr>
          <w:rFonts w:ascii="Times New Roman" w:eastAsia="Times New Roman" w:hAnsi="Times New Roman" w:cs="Times New Roman"/>
          <w:b/>
          <w:sz w:val="24"/>
          <w:szCs w:val="24"/>
          <w:lang w:val="de-DE" w:eastAsia="he-IL"/>
        </w:rPr>
        <w:t>Brunstein Klomek, A</w:t>
      </w:r>
      <w:r w:rsidRPr="00EA1F30">
        <w:rPr>
          <w:rFonts w:ascii="Times New Roman" w:eastAsia="Times New Roman" w:hAnsi="Times New Roman" w:cs="Times New Roman"/>
          <w:bCs/>
          <w:sz w:val="24"/>
          <w:szCs w:val="24"/>
          <w:lang w:val="de-DE" w:eastAsia="he-IL"/>
        </w:rPr>
        <w:t xml:space="preserve">., Chen Gal, S. (2022). </w:t>
      </w:r>
      <w:r w:rsidRPr="00EA1F30">
        <w:rPr>
          <w:rFonts w:ascii="Times New Roman" w:eastAsia="Times New Roman" w:hAnsi="Times New Roman" w:cs="Narkisim"/>
          <w:sz w:val="24"/>
          <w:szCs w:val="24"/>
          <w:lang w:eastAsia="he-IL"/>
        </w:rPr>
        <w:t xml:space="preserve">Bullying perpetration and victimization associations to suicide behavior: a longitudinal study. </w:t>
      </w:r>
      <w:r w:rsidRPr="00EA1F30">
        <w:rPr>
          <w:rFonts w:ascii="Times New Roman" w:eastAsia="Times New Roman" w:hAnsi="Times New Roman" w:cs="Narkisim"/>
          <w:i/>
          <w:iCs/>
          <w:sz w:val="24"/>
          <w:szCs w:val="24"/>
          <w:lang w:eastAsia="he-IL"/>
        </w:rPr>
        <w:t xml:space="preserve">European Child &amp; Adolescent Psychiatry, </w:t>
      </w:r>
      <w:r w:rsidRPr="00EA1F30">
        <w:rPr>
          <w:rFonts w:ascii="Times New Roman" w:eastAsia="Times New Roman" w:hAnsi="Times New Roman" w:cs="Narkisim"/>
          <w:sz w:val="24"/>
          <w:szCs w:val="24"/>
          <w:lang w:eastAsia="he-IL"/>
        </w:rPr>
        <w:t>31(9), 1353-1360</w:t>
      </w:r>
      <w:r w:rsidRPr="00EA1F30">
        <w:rPr>
          <w:rFonts w:ascii="Times New Roman" w:eastAsia="Times New Roman" w:hAnsi="Times New Roman" w:cs="Narkisim"/>
          <w:i/>
          <w:iCs/>
          <w:sz w:val="24"/>
          <w:szCs w:val="24"/>
          <w:lang w:eastAsia="he-IL"/>
        </w:rPr>
        <w:t>.</w:t>
      </w:r>
      <w:r w:rsidRPr="00EA1F30">
        <w:rPr>
          <w:rFonts w:ascii="Times New Roman" w:eastAsia="Times New Roman" w:hAnsi="Times New Roman" w:cs="Times New Roman"/>
          <w:bCs/>
          <w:sz w:val="24"/>
          <w:szCs w:val="24"/>
          <w:lang w:eastAsia="he-IL"/>
        </w:rPr>
        <w:t xml:space="preserve"> (</w:t>
      </w:r>
      <w:r w:rsidRPr="00EA1F30">
        <w:rPr>
          <w:rFonts w:ascii="Times New Roman" w:eastAsia="Times New Roman" w:hAnsi="Times New Roman" w:cs="Narkisim"/>
          <w:sz w:val="24"/>
          <w:szCs w:val="24"/>
          <w:lang w:eastAsia="he-IL"/>
        </w:rPr>
        <w:t>5 Years IF=5.5; Rank=22/279 Psychiatry- Q1; Citations:53</w:t>
      </w:r>
      <w:r w:rsidRPr="00EA1F30">
        <w:rPr>
          <w:rFonts w:ascii="Times New Roman" w:eastAsia="Times New Roman" w:hAnsi="Times New Roman" w:cs="Times New Roman"/>
          <w:bCs/>
          <w:sz w:val="24"/>
          <w:szCs w:val="24"/>
          <w:lang w:eastAsia="he-IL"/>
        </w:rPr>
        <w:t>).</w:t>
      </w:r>
    </w:p>
    <w:p w14:paraId="761E6C85"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08362DF8" w14:textId="03640157"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
          <w:sz w:val="24"/>
          <w:szCs w:val="24"/>
          <w:lang w:val="de-DE" w:eastAsia="he-IL"/>
        </w:rPr>
        <w:t>*</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Benistri, A., Doron, Y., Hull, T.D. (2022). </w:t>
      </w:r>
      <w:r w:rsidR="00C952E7" w:rsidRPr="00C952E7">
        <w:rPr>
          <w:rFonts w:ascii="Times New Roman" w:eastAsia="Times New Roman" w:hAnsi="Times New Roman" w:cs="Times New Roman"/>
          <w:bCs/>
          <w:sz w:val="24"/>
          <w:szCs w:val="24"/>
          <w:lang w:eastAsia="he-IL"/>
        </w:rPr>
        <w:t xml:space="preserve">The moderating role of working alliance in the association between depression and suicide ideation in messaging therapy. </w:t>
      </w:r>
      <w:r w:rsidR="00C952E7" w:rsidRPr="00C952E7">
        <w:rPr>
          <w:rFonts w:ascii="Times New Roman" w:eastAsia="Times New Roman" w:hAnsi="Times New Roman" w:cs="Times New Roman"/>
          <w:bCs/>
          <w:i/>
          <w:iCs/>
          <w:sz w:val="24"/>
          <w:szCs w:val="24"/>
          <w:lang w:eastAsia="he-IL"/>
        </w:rPr>
        <w:t>Telemedicine and e-Health,</w:t>
      </w:r>
      <w:r w:rsidR="00C952E7" w:rsidRPr="00C952E7">
        <w:rPr>
          <w:rFonts w:ascii="Times New Roman" w:eastAsia="Times New Roman" w:hAnsi="Times New Roman" w:cs="Times New Roman"/>
          <w:bCs/>
          <w:sz w:val="24"/>
          <w:szCs w:val="24"/>
          <w:lang w:eastAsia="he-IL"/>
        </w:rPr>
        <w:t xml:space="preserve"> 28 (10), 1479-1488.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IF=4.1; Rank=57/174 Health Care Sciences &amp; Services – Q2; Citations:3</w:t>
      </w:r>
      <w:r w:rsidR="00C952E7" w:rsidRPr="00C952E7">
        <w:rPr>
          <w:rFonts w:ascii="Times New Roman" w:eastAsia="Times New Roman" w:hAnsi="Times New Roman" w:cs="Times New Roman"/>
          <w:sz w:val="24"/>
          <w:szCs w:val="24"/>
          <w:lang w:eastAsia="he-IL"/>
        </w:rPr>
        <w:t>).</w:t>
      </w:r>
    </w:p>
    <w:p w14:paraId="218E3C1E"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68A50723" w14:textId="2E940A7F"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Narkisim"/>
          <w:sz w:val="24"/>
          <w:szCs w:val="24"/>
          <w:lang w:val="de-DE" w:eastAsia="he-IL"/>
        </w:rPr>
        <w:t>*</w:t>
      </w:r>
      <w:r w:rsidR="00C952E7" w:rsidRPr="00C952E7">
        <w:rPr>
          <w:rFonts w:ascii="Times New Roman" w:eastAsia="Times New Roman" w:hAnsi="Times New Roman" w:cs="Narkisim"/>
          <w:sz w:val="24"/>
          <w:szCs w:val="24"/>
          <w:lang w:val="de-DE" w:eastAsia="he-IL"/>
        </w:rPr>
        <w:t xml:space="preserve">Mori, Y., Sourander, S., Tiiri, E. Lempinen, L., </w:t>
      </w:r>
      <w:r w:rsidR="00C952E7" w:rsidRPr="00C952E7">
        <w:rPr>
          <w:rFonts w:ascii="Times New Roman" w:eastAsia="Times New Roman" w:hAnsi="Times New Roman" w:cs="Narkisim"/>
          <w:b/>
          <w:bCs/>
          <w:sz w:val="24"/>
          <w:szCs w:val="24"/>
          <w:lang w:val="de-DE" w:eastAsia="he-IL"/>
        </w:rPr>
        <w:t>Brunstein Klomek., A</w:t>
      </w:r>
      <w:r w:rsidR="00C952E7" w:rsidRPr="00C952E7">
        <w:rPr>
          <w:rFonts w:ascii="Times New Roman" w:eastAsia="Times New Roman" w:hAnsi="Times New Roman" w:cs="Narkisim"/>
          <w:sz w:val="24"/>
          <w:szCs w:val="24"/>
          <w:lang w:val="de-DE" w:eastAsia="he-IL"/>
        </w:rPr>
        <w:t xml:space="preserve">., Kolaitis G. et al. </w:t>
      </w:r>
      <w:r w:rsidR="00C952E7" w:rsidRPr="00C952E7">
        <w:rPr>
          <w:rFonts w:ascii="Times New Roman" w:eastAsia="Times New Roman" w:hAnsi="Times New Roman" w:cs="Narkisim"/>
          <w:sz w:val="24"/>
          <w:szCs w:val="24"/>
          <w:lang w:eastAsia="he-IL"/>
        </w:rPr>
        <w:t>(</w:t>
      </w:r>
      <w:r w:rsidR="00C952E7" w:rsidRPr="00C952E7">
        <w:rPr>
          <w:rFonts w:ascii="Times New Roman" w:eastAsia="Times New Roman" w:hAnsi="Times New Roman" w:cs="Times New Roman"/>
          <w:sz w:val="24"/>
          <w:szCs w:val="24"/>
          <w:lang w:eastAsia="he-IL"/>
        </w:rPr>
        <w:t>20</w:t>
      </w:r>
      <w:r w:rsidR="00C952E7" w:rsidRPr="00C952E7">
        <w:rPr>
          <w:rFonts w:ascii="Times New Roman" w:eastAsia="Times New Roman" w:hAnsi="Times New Roman" w:cs="Times New Roman" w:hint="cs"/>
          <w:sz w:val="24"/>
          <w:szCs w:val="24"/>
          <w:rtl/>
          <w:lang w:eastAsia="he-IL"/>
        </w:rPr>
        <w:t>2</w:t>
      </w:r>
      <w:r w:rsidR="00C952E7" w:rsidRPr="00C952E7">
        <w:rPr>
          <w:rFonts w:ascii="Times New Roman" w:eastAsia="Times New Roman" w:hAnsi="Times New Roman" w:cs="Times New Roman"/>
          <w:sz w:val="24"/>
          <w:szCs w:val="24"/>
          <w:lang w:eastAsia="he-IL"/>
        </w:rPr>
        <w:t>2</w:t>
      </w:r>
      <w:r w:rsidR="00C952E7" w:rsidRPr="00C952E7">
        <w:rPr>
          <w:rFonts w:ascii="Times New Roman" w:eastAsia="Times New Roman" w:hAnsi="Times New Roman" w:cs="Narkisim"/>
          <w:sz w:val="24"/>
          <w:szCs w:val="24"/>
          <w:lang w:eastAsia="he-IL"/>
        </w:rPr>
        <w:t xml:space="preserve">). </w:t>
      </w:r>
      <w:r w:rsidR="00C952E7" w:rsidRPr="00C952E7">
        <w:rPr>
          <w:rFonts w:ascii="Times New Roman" w:eastAsia="Times New Roman" w:hAnsi="Times New Roman" w:cs="Times New Roman"/>
          <w:bCs/>
          <w:sz w:val="24"/>
          <w:szCs w:val="24"/>
          <w:lang w:eastAsia="he-IL"/>
        </w:rPr>
        <w:t xml:space="preserve">Feeling unsafe at school among adolescents in 13 Asian and European countries: prevalence and associated factors. </w:t>
      </w:r>
      <w:r w:rsidR="00C952E7" w:rsidRPr="00C952E7">
        <w:rPr>
          <w:rFonts w:ascii="Times New Roman" w:eastAsia="Times New Roman" w:hAnsi="Times New Roman" w:cs="Times New Roman"/>
          <w:bCs/>
          <w:i/>
          <w:iCs/>
          <w:sz w:val="24"/>
          <w:szCs w:val="24"/>
          <w:lang w:eastAsia="he-IL"/>
        </w:rPr>
        <w:t xml:space="preserve">Frontiers in Psychiatry, </w:t>
      </w:r>
      <w:r w:rsidR="00C952E7" w:rsidRPr="00C952E7">
        <w:rPr>
          <w:rFonts w:ascii="Times New Roman" w:eastAsia="Times New Roman" w:hAnsi="Times New Roman" w:cs="Times New Roman"/>
          <w:bCs/>
          <w:sz w:val="24"/>
          <w:szCs w:val="24"/>
          <w:lang w:eastAsia="he-IL"/>
        </w:rPr>
        <w:t>17, 8(3), 232</w:t>
      </w:r>
      <w:r w:rsidR="00C952E7" w:rsidRPr="00C952E7">
        <w:rPr>
          <w:rFonts w:ascii="Times New Roman" w:eastAsia="Times New Roman" w:hAnsi="Times New Roman" w:cs="Times New Roman"/>
          <w:bCs/>
          <w:i/>
          <w:iCs/>
          <w:sz w:val="24"/>
          <w:szCs w:val="24"/>
          <w:lang w:eastAsia="he-IL"/>
        </w:rPr>
        <w:t>.</w:t>
      </w:r>
      <w:r w:rsidR="00C952E7" w:rsidRPr="00C952E7">
        <w:rPr>
          <w:rFonts w:ascii="Times New Roman" w:eastAsia="Times New Roman" w:hAnsi="Times New Roman" w:cs="Times New Roman"/>
          <w:bCs/>
          <w:sz w:val="24"/>
          <w:szCs w:val="24"/>
          <w:lang w:eastAsia="he-IL"/>
        </w:rPr>
        <w:t xml:space="preserve"> </w:t>
      </w:r>
    </w:p>
    <w:p w14:paraId="1E0FCB6B" w14:textId="77777777" w:rsidR="00C952E7" w:rsidRPr="00C952E7" w:rsidRDefault="00C952E7" w:rsidP="00C952E7">
      <w:pPr>
        <w:spacing w:after="0" w:line="240" w:lineRule="auto"/>
        <w:ind w:firstLine="360"/>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sz w:val="24"/>
          <w:szCs w:val="24"/>
          <w:lang w:eastAsia="he-IL"/>
        </w:rPr>
        <w:t>(</w:t>
      </w:r>
      <w:r w:rsidRPr="00C952E7">
        <w:rPr>
          <w:rFonts w:ascii="Times New Roman" w:eastAsia="Times New Roman" w:hAnsi="Times New Roman" w:cs="Narkisim"/>
          <w:sz w:val="24"/>
          <w:szCs w:val="24"/>
          <w:lang w:eastAsia="he-IL"/>
        </w:rPr>
        <w:t>5 Years IF=3.9; Rank=88/279 Psychiatry- Q2; Citations:3</w:t>
      </w:r>
      <w:r w:rsidRPr="00C952E7">
        <w:rPr>
          <w:rFonts w:ascii="Times New Roman" w:eastAsia="Times New Roman" w:hAnsi="Times New Roman" w:cs="Times New Roman"/>
          <w:sz w:val="24"/>
          <w:szCs w:val="24"/>
          <w:lang w:eastAsia="he-IL"/>
        </w:rPr>
        <w:t>).</w:t>
      </w:r>
    </w:p>
    <w:p w14:paraId="5EFB8B74"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7321DB32" w14:textId="04D37F1C"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Arnon, S.,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Visoki, E., Moore, T. M., Argabright, S. T., DiDomenico, G. E., Benton, T. D., &amp; Barzilay, R. (2022). Association of cyberbullying experiences and perpetration with suicidality in early adolescence. </w:t>
      </w:r>
      <w:r w:rsidR="00C952E7" w:rsidRPr="00C952E7">
        <w:rPr>
          <w:rFonts w:ascii="Times New Roman" w:eastAsia="Times New Roman" w:hAnsi="Times New Roman" w:cs="Times New Roman"/>
          <w:bCs/>
          <w:i/>
          <w:iCs/>
          <w:sz w:val="24"/>
          <w:szCs w:val="24"/>
          <w:lang w:eastAsia="he-IL"/>
        </w:rPr>
        <w:t>JAMA network open</w:t>
      </w:r>
      <w:r w:rsidR="00C952E7" w:rsidRPr="00C952E7">
        <w:rPr>
          <w:rFonts w:ascii="Times New Roman" w:eastAsia="Times New Roman" w:hAnsi="Times New Roman" w:cs="Times New Roman"/>
          <w:bCs/>
          <w:sz w:val="24"/>
          <w:szCs w:val="24"/>
          <w:lang w:eastAsia="he-IL"/>
        </w:rPr>
        <w:t>, 5(6), e2218746. https://doi.org/10.1001/jamanetworkopen.2022.18746. (</w:t>
      </w:r>
      <w:r w:rsidR="00C952E7" w:rsidRPr="00C952E7">
        <w:rPr>
          <w:rFonts w:ascii="Times New Roman" w:eastAsia="Times New Roman" w:hAnsi="Times New Roman" w:cs="Narkisim"/>
          <w:sz w:val="24"/>
          <w:szCs w:val="24"/>
          <w:lang w:eastAsia="he-IL"/>
        </w:rPr>
        <w:t>5 Years IF=3.9; Rank=88/279 Psychiatry- Q2; Citations:3</w:t>
      </w:r>
      <w:r w:rsidR="00C952E7" w:rsidRPr="00C952E7">
        <w:rPr>
          <w:rFonts w:ascii="Times New Roman" w:eastAsia="Times New Roman" w:hAnsi="Times New Roman" w:cs="Times New Roman"/>
          <w:bCs/>
          <w:sz w:val="24"/>
          <w:szCs w:val="24"/>
          <w:lang w:eastAsia="he-IL"/>
        </w:rPr>
        <w:t>).</w:t>
      </w:r>
    </w:p>
    <w:p w14:paraId="74E3093E"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44E687EF" w14:textId="40BFFBD6"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Monteleone, A.M., Latzer, Y., Balog, I.,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(2022). </w:t>
      </w:r>
      <w:r w:rsidR="00C952E7" w:rsidRPr="00C952E7">
        <w:rPr>
          <w:rFonts w:ascii="Times New Roman" w:eastAsia="Times New Roman" w:hAnsi="Times New Roman" w:cs="Times New Roman"/>
          <w:bCs/>
          <w:sz w:val="24"/>
          <w:szCs w:val="24"/>
          <w:lang w:eastAsia="he-IL"/>
        </w:rPr>
        <w:t xml:space="preserve">Psychopathology predicts mental but not physical bariatric surgery outcome at 3-year follow-up: a network analysis study. </w:t>
      </w:r>
      <w:r w:rsidR="00C952E7" w:rsidRPr="00C952E7">
        <w:rPr>
          <w:rFonts w:ascii="Times New Roman" w:eastAsia="Times New Roman" w:hAnsi="Times New Roman" w:cs="Narkisim"/>
          <w:i/>
          <w:iCs/>
          <w:sz w:val="24"/>
          <w:szCs w:val="24"/>
          <w:lang w:eastAsia="he-IL"/>
        </w:rPr>
        <w:t xml:space="preserve">Eating and Weight Disorders - Studies on Anorexia, </w:t>
      </w:r>
      <w:r w:rsidR="00C952E7" w:rsidRPr="00C952E7">
        <w:rPr>
          <w:rFonts w:ascii="Times New Roman" w:eastAsia="Times New Roman" w:hAnsi="Times New Roman" w:cs="Times New Roman"/>
          <w:i/>
          <w:iCs/>
          <w:sz w:val="24"/>
          <w:szCs w:val="24"/>
          <w:lang w:eastAsia="he-IL"/>
        </w:rPr>
        <w:t>Bulimia and Obesity</w:t>
      </w:r>
      <w:r w:rsidR="00C952E7" w:rsidRPr="00C952E7">
        <w:rPr>
          <w:rFonts w:ascii="Times New Roman" w:eastAsia="Times New Roman" w:hAnsi="Times New Roman" w:cs="Times New Roman"/>
          <w:sz w:val="24"/>
          <w:szCs w:val="24"/>
          <w:lang w:eastAsia="he-IL"/>
        </w:rPr>
        <w:t>, 27, 3331-3340.</w:t>
      </w:r>
      <w:r w:rsidR="00C952E7" w:rsidRPr="00C952E7">
        <w:rPr>
          <w:rFonts w:ascii="Times New Roman" w:eastAsia="Times New Roman" w:hAnsi="Times New Roman" w:cs="Times New Roman"/>
          <w:bCs/>
          <w:sz w:val="24"/>
          <w:szCs w:val="24"/>
          <w:lang w:eastAsia="he-IL"/>
        </w:rPr>
        <w:t xml:space="preserve"> (</w:t>
      </w:r>
      <w:r w:rsidR="00C952E7" w:rsidRPr="00C952E7">
        <w:rPr>
          <w:rFonts w:ascii="Times New Roman" w:eastAsia="Times New Roman" w:hAnsi="Times New Roman" w:cs="Narkisim"/>
          <w:sz w:val="24"/>
          <w:szCs w:val="24"/>
          <w:lang w:eastAsia="he-IL"/>
        </w:rPr>
        <w:t>5 Years IF=2.9; Rank=98/279 Psychiatry- Q2; Citations:14</w:t>
      </w:r>
      <w:r w:rsidR="00C952E7" w:rsidRPr="00C952E7">
        <w:rPr>
          <w:rFonts w:ascii="Times New Roman" w:eastAsia="Times New Roman" w:hAnsi="Times New Roman" w:cs="Times New Roman"/>
          <w:bCs/>
          <w:sz w:val="24"/>
          <w:szCs w:val="24"/>
          <w:lang w:eastAsia="he-IL"/>
        </w:rPr>
        <w:t>).</w:t>
      </w:r>
    </w:p>
    <w:p w14:paraId="5AF9B1C4"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38259328" w14:textId="202D1E77"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val="de-DE"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Tiiri, E., Uotila, J., Elonheimo, H., Sillanmäki, L.,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w:t>
      </w:r>
    </w:p>
    <w:p w14:paraId="148B2F0A"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r w:rsidRPr="00C952E7">
        <w:rPr>
          <w:rFonts w:ascii="Times New Roman" w:eastAsia="Times New Roman" w:hAnsi="Times New Roman" w:cs="Times New Roman"/>
          <w:bCs/>
          <w:sz w:val="24"/>
          <w:szCs w:val="24"/>
          <w:lang w:eastAsia="he-IL"/>
        </w:rPr>
        <w:t xml:space="preserve">Sourander, A. (2023). Bullying at eight years and violent offenses by 31: the Finnish Nationwide 1981 Birth Cohort Study. </w:t>
      </w:r>
      <w:r w:rsidRPr="00C952E7">
        <w:rPr>
          <w:rFonts w:ascii="Times New Roman" w:eastAsia="Times New Roman" w:hAnsi="Times New Roman" w:cs="Times New Roman"/>
          <w:bCs/>
          <w:i/>
          <w:iCs/>
          <w:sz w:val="24"/>
          <w:szCs w:val="24"/>
          <w:lang w:eastAsia="he-IL"/>
        </w:rPr>
        <w:t>European Child &amp; Adolescent Psychiatry</w:t>
      </w:r>
      <w:r w:rsidRPr="00C952E7">
        <w:rPr>
          <w:rFonts w:ascii="Times New Roman" w:eastAsia="Times New Roman" w:hAnsi="Times New Roman" w:cs="Times New Roman"/>
          <w:bCs/>
          <w:sz w:val="24"/>
          <w:szCs w:val="24"/>
          <w:lang w:eastAsia="he-IL"/>
        </w:rPr>
        <w:t>, 32 (9), 1667-1678. (</w:t>
      </w:r>
      <w:r w:rsidRPr="00C952E7">
        <w:rPr>
          <w:rFonts w:ascii="Times New Roman" w:eastAsia="Times New Roman" w:hAnsi="Times New Roman" w:cs="Narkisim"/>
          <w:sz w:val="24"/>
          <w:szCs w:val="24"/>
          <w:lang w:eastAsia="he-IL"/>
        </w:rPr>
        <w:t>5 Years IF=5.5; Rank=22/279 Psychiatry- Q1; Citations:7</w:t>
      </w:r>
      <w:r w:rsidRPr="00C952E7">
        <w:rPr>
          <w:rFonts w:ascii="Times New Roman" w:eastAsia="Times New Roman" w:hAnsi="Times New Roman" w:cs="Times New Roman"/>
          <w:bCs/>
          <w:sz w:val="24"/>
          <w:szCs w:val="24"/>
          <w:lang w:eastAsia="he-IL"/>
        </w:rPr>
        <w:t>).</w:t>
      </w:r>
    </w:p>
    <w:p w14:paraId="3A984D61"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7FDD454C" w14:textId="7DF68721"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Plishty,</w:t>
      </w:r>
      <w:r w:rsidR="00C952E7" w:rsidRPr="00C952E7">
        <w:rPr>
          <w:rFonts w:ascii="Times New Roman" w:eastAsia="Times New Roman" w:hAnsi="Times New Roman" w:cs="Narkisim"/>
          <w:bCs/>
          <w:sz w:val="24"/>
          <w:szCs w:val="24"/>
          <w:lang w:eastAsia="he-IL"/>
        </w:rPr>
        <w:t xml:space="preserve"> S.</w:t>
      </w:r>
      <w:r w:rsidR="00C952E7" w:rsidRPr="00C952E7">
        <w:rPr>
          <w:rFonts w:ascii="Times New Roman" w:eastAsia="Times New Roman" w:hAnsi="Times New Roman" w:cs="Times New Roman"/>
          <w:bCs/>
          <w:sz w:val="24"/>
          <w:szCs w:val="24"/>
          <w:lang w:eastAsia="he-IL"/>
        </w:rPr>
        <w:t>, Terehovsky,</w:t>
      </w:r>
      <w:r w:rsidR="00C952E7" w:rsidRPr="00C952E7">
        <w:rPr>
          <w:rFonts w:ascii="Times New Roman" w:eastAsia="Times New Roman" w:hAnsi="Times New Roman" w:cs="Narkisim"/>
          <w:bCs/>
          <w:sz w:val="24"/>
          <w:szCs w:val="24"/>
          <w:lang w:eastAsia="he-IL"/>
        </w:rPr>
        <w:t xml:space="preserve"> B.,</w:t>
      </w:r>
      <w:r w:rsidR="00C952E7" w:rsidRPr="00C952E7">
        <w:rPr>
          <w:rFonts w:ascii="Times New Roman" w:eastAsia="Times New Roman" w:hAnsi="Times New Roman" w:cs="Times New Roman"/>
          <w:bCs/>
          <w:sz w:val="24"/>
          <w:szCs w:val="24"/>
          <w:lang w:eastAsia="he-IL"/>
        </w:rPr>
        <w:t xml:space="preserve"> Solan, M., Cohen-Yeruchimovich, T., Paldi, R, Doron, Y., Apter, A.,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(2023). Revisiting the intake policy at the mental child and adolescent clinics. </w:t>
      </w:r>
      <w:r w:rsidR="00C952E7" w:rsidRPr="00C952E7">
        <w:rPr>
          <w:rFonts w:ascii="Times New Roman" w:eastAsia="Times New Roman" w:hAnsi="Times New Roman" w:cs="Times New Roman"/>
          <w:bCs/>
          <w:i/>
          <w:iCs/>
          <w:sz w:val="24"/>
          <w:szCs w:val="24"/>
          <w:lang w:eastAsia="he-IL"/>
        </w:rPr>
        <w:t>Journal of Psychiatric Research</w:t>
      </w:r>
      <w:r w:rsidR="00C952E7" w:rsidRPr="00C952E7">
        <w:rPr>
          <w:rFonts w:ascii="Times New Roman" w:eastAsia="Times New Roman" w:hAnsi="Times New Roman" w:cs="Times New Roman"/>
          <w:bCs/>
          <w:sz w:val="24"/>
          <w:szCs w:val="24"/>
          <w:lang w:eastAsia="he-IL"/>
        </w:rPr>
        <w:t xml:space="preserve">, 162, 214-219.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IF=4.3; Rank=63/279 Psychiatry- Q1</w:t>
      </w:r>
      <w:r w:rsidR="00C952E7" w:rsidRPr="00C952E7">
        <w:rPr>
          <w:rFonts w:ascii="Times New Roman" w:eastAsia="Times New Roman" w:hAnsi="Times New Roman" w:cs="Times New Roman"/>
          <w:sz w:val="24"/>
          <w:szCs w:val="24"/>
          <w:lang w:eastAsia="he-IL"/>
        </w:rPr>
        <w:t>).</w:t>
      </w:r>
    </w:p>
    <w:p w14:paraId="66B86440" w14:textId="77777777" w:rsidR="00C952E7" w:rsidRPr="00C952E7" w:rsidRDefault="00C952E7" w:rsidP="00C952E7">
      <w:pPr>
        <w:spacing w:before="120" w:after="120" w:line="240" w:lineRule="auto"/>
        <w:ind w:left="360"/>
        <w:contextualSpacing/>
        <w:rPr>
          <w:rFonts w:ascii="Times New Roman" w:eastAsia="Times New Roman" w:hAnsi="Times New Roman" w:cs="Times New Roman"/>
          <w:bCs/>
          <w:sz w:val="24"/>
          <w:szCs w:val="24"/>
          <w:lang w:eastAsia="he-IL"/>
        </w:rPr>
      </w:pPr>
    </w:p>
    <w:p w14:paraId="4AEADDF7" w14:textId="16CFD8F7"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C</w:t>
      </w:r>
      <w:r w:rsidR="004B5559">
        <w:rPr>
          <w:rFonts w:ascii="Times New Roman" w:eastAsia="Times New Roman" w:hAnsi="Times New Roman" w:cs="Times New Roman"/>
          <w:bCs/>
          <w:sz w:val="24"/>
          <w:szCs w:val="24"/>
          <w:lang w:val="de-DE" w:eastAsia="he-IL"/>
        </w:rPr>
        <w:t>oh</w:t>
      </w:r>
      <w:r w:rsidR="00C952E7" w:rsidRPr="00C952E7">
        <w:rPr>
          <w:rFonts w:ascii="Times New Roman" w:eastAsia="Times New Roman" w:hAnsi="Times New Roman" w:cs="Times New Roman"/>
          <w:bCs/>
          <w:sz w:val="24"/>
          <w:szCs w:val="24"/>
          <w:lang w:val="de-DE" w:eastAsia="he-IL"/>
        </w:rPr>
        <w:t xml:space="preserve">en, D.,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Itzhaky, L. (2023). </w:t>
      </w:r>
      <w:r w:rsidR="00C952E7" w:rsidRPr="00C952E7">
        <w:rPr>
          <w:rFonts w:ascii="Times New Roman" w:eastAsia="Times New Roman" w:hAnsi="Times New Roman" w:cs="Times New Roman"/>
          <w:bCs/>
          <w:sz w:val="24"/>
          <w:szCs w:val="24"/>
          <w:lang w:eastAsia="he-IL"/>
        </w:rPr>
        <w:t xml:space="preserve">Suicide risk among </w:t>
      </w:r>
      <w:r>
        <w:rPr>
          <w:rFonts w:ascii="Times New Roman" w:eastAsia="Times New Roman" w:hAnsi="Times New Roman" w:cs="Times New Roman"/>
          <w:bCs/>
          <w:sz w:val="24"/>
          <w:szCs w:val="24"/>
          <w:lang w:eastAsia="he-IL"/>
        </w:rPr>
        <w:t>c</w:t>
      </w:r>
      <w:r w:rsidR="00C952E7" w:rsidRPr="00C952E7">
        <w:rPr>
          <w:rFonts w:ascii="Times New Roman" w:eastAsia="Times New Roman" w:hAnsi="Times New Roman" w:cs="Times New Roman"/>
          <w:bCs/>
          <w:sz w:val="24"/>
          <w:szCs w:val="24"/>
          <w:lang w:eastAsia="he-IL"/>
        </w:rPr>
        <w:t>hildren under 12</w:t>
      </w: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 </w:t>
      </w:r>
      <w:r w:rsidR="00C952E7" w:rsidRPr="00C952E7">
        <w:rPr>
          <w:rFonts w:ascii="Times New Roman" w:eastAsia="Times New Roman" w:hAnsi="Times New Roman" w:cs="Times New Roman"/>
          <w:bCs/>
          <w:i/>
          <w:iCs/>
          <w:sz w:val="24"/>
          <w:szCs w:val="24"/>
          <w:lang w:eastAsia="he-IL"/>
        </w:rPr>
        <w:t>Psychactualia</w:t>
      </w:r>
      <w:r w:rsidR="00C952E7" w:rsidRPr="00C952E7">
        <w:rPr>
          <w:rFonts w:ascii="Times New Roman" w:eastAsia="Times New Roman" w:hAnsi="Times New Roman" w:cs="Times New Roman"/>
          <w:bCs/>
          <w:sz w:val="24"/>
          <w:szCs w:val="24"/>
          <w:lang w:eastAsia="he-IL"/>
        </w:rPr>
        <w:t>, 19-26. (in Hebrew).</w:t>
      </w:r>
    </w:p>
    <w:p w14:paraId="2F522A18" w14:textId="77777777" w:rsidR="00C952E7" w:rsidRPr="00C952E7" w:rsidRDefault="00C952E7" w:rsidP="00C952E7">
      <w:pPr>
        <w:spacing w:after="0" w:line="240" w:lineRule="auto"/>
        <w:ind w:left="360"/>
        <w:contextualSpacing/>
        <w:rPr>
          <w:rFonts w:ascii="Times New Roman" w:eastAsia="Times New Roman" w:hAnsi="Times New Roman" w:cs="Times New Roman"/>
          <w:bCs/>
          <w:sz w:val="24"/>
          <w:szCs w:val="24"/>
          <w:lang w:eastAsia="he-IL"/>
        </w:rPr>
      </w:pPr>
    </w:p>
    <w:p w14:paraId="7E259AA1" w14:textId="205BC10D" w:rsidR="00C952E7" w:rsidRPr="00C952E7" w:rsidRDefault="00E1430D">
      <w:pPr>
        <w:numPr>
          <w:ilvl w:val="0"/>
          <w:numId w:val="12"/>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Barzilay, S., Fine, S., Akhavan, Haruvi-Catalan, L., Apter, A.,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Carmi, L., Zohar, M., Kinarty, Friedman, Fennig S. (2023). Real-time real-world digital </w:t>
      </w:r>
      <w:r w:rsidR="00C952E7" w:rsidRPr="00C952E7">
        <w:rPr>
          <w:rFonts w:ascii="Times New Roman" w:eastAsia="Times New Roman" w:hAnsi="Times New Roman" w:cs="Times New Roman"/>
          <w:bCs/>
          <w:sz w:val="24"/>
          <w:szCs w:val="24"/>
          <w:lang w:eastAsia="he-IL"/>
        </w:rPr>
        <w:lastRenderedPageBreak/>
        <w:t xml:space="preserve">monitoring of adolescent suicide risk during </w:t>
      </w:r>
      <w:r w:rsidR="001A44A2" w:rsidRPr="00C952E7">
        <w:rPr>
          <w:rFonts w:ascii="Times New Roman" w:eastAsia="Times New Roman" w:hAnsi="Times New Roman" w:cs="Times New Roman"/>
          <w:bCs/>
          <w:sz w:val="24"/>
          <w:szCs w:val="24"/>
          <w:lang w:eastAsia="he-IL"/>
        </w:rPr>
        <w:t>six months</w:t>
      </w:r>
      <w:r w:rsidR="00C952E7" w:rsidRPr="00C952E7">
        <w:rPr>
          <w:rFonts w:ascii="Times New Roman" w:eastAsia="Times New Roman" w:hAnsi="Times New Roman" w:cs="Times New Roman"/>
          <w:bCs/>
          <w:sz w:val="24"/>
          <w:szCs w:val="24"/>
          <w:lang w:eastAsia="he-IL"/>
        </w:rPr>
        <w:t xml:space="preserve"> following emergency department discharge: Protocol for an intensive longitudinal study. </w:t>
      </w:r>
      <w:r w:rsidR="00C952E7" w:rsidRPr="00C952E7">
        <w:rPr>
          <w:rFonts w:ascii="Times New Roman" w:eastAsia="Times New Roman" w:hAnsi="Times New Roman" w:cs="Times New Roman"/>
          <w:bCs/>
          <w:i/>
          <w:iCs/>
          <w:sz w:val="24"/>
          <w:szCs w:val="24"/>
          <w:lang w:eastAsia="he-IL"/>
        </w:rPr>
        <w:t>JMIR Research Protocols</w:t>
      </w:r>
      <w:r w:rsidR="00C952E7" w:rsidRPr="00C952E7">
        <w:rPr>
          <w:rFonts w:ascii="Times New Roman" w:eastAsia="Times New Roman" w:hAnsi="Times New Roman" w:cs="Times New Roman"/>
          <w:bCs/>
          <w:sz w:val="24"/>
          <w:szCs w:val="24"/>
          <w:lang w:eastAsia="he-IL"/>
        </w:rPr>
        <w:t xml:space="preserve">, 26, 12: e46464.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IF=1.5; Rank=130/174 Health Care Sciences &amp; Services – Q3; Citations:8</w:t>
      </w:r>
      <w:r w:rsidR="00C952E7" w:rsidRPr="00C952E7">
        <w:rPr>
          <w:rFonts w:ascii="Times New Roman" w:eastAsia="Times New Roman" w:hAnsi="Times New Roman" w:cs="Times New Roman"/>
          <w:sz w:val="24"/>
          <w:szCs w:val="24"/>
          <w:lang w:eastAsia="he-IL"/>
        </w:rPr>
        <w:t>).</w:t>
      </w:r>
    </w:p>
    <w:p w14:paraId="03AA105F" w14:textId="77777777" w:rsidR="00C952E7" w:rsidRPr="00C952E7" w:rsidRDefault="00C952E7" w:rsidP="00C952E7">
      <w:pPr>
        <w:spacing w:after="0" w:line="240" w:lineRule="auto"/>
        <w:rPr>
          <w:rFonts w:ascii="Times New Roman" w:eastAsia="Times New Roman" w:hAnsi="Times New Roman" w:cs="Times New Roman"/>
          <w:bCs/>
          <w:sz w:val="24"/>
          <w:szCs w:val="24"/>
          <w:u w:val="single"/>
          <w:lang w:eastAsia="he-IL"/>
        </w:rPr>
      </w:pPr>
    </w:p>
    <w:p w14:paraId="2E42C5FC" w14:textId="3298EA7A" w:rsidR="00C952E7" w:rsidRPr="00C952E7" w:rsidRDefault="00E1430D">
      <w:pPr>
        <w:numPr>
          <w:ilvl w:val="0"/>
          <w:numId w:val="12"/>
        </w:numPr>
        <w:spacing w:after="0" w:line="240" w:lineRule="auto"/>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Cohen; O.,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Pomerance, Y., Idelman, I.,  Lavidor, M.,  Gvion Y. (2023). </w:t>
      </w:r>
      <w:r w:rsidR="00C952E7" w:rsidRPr="00C952E7">
        <w:rPr>
          <w:rFonts w:ascii="Times New Roman" w:eastAsia="Times New Roman" w:hAnsi="Times New Roman" w:cs="Times New Roman"/>
          <w:bCs/>
          <w:sz w:val="24"/>
          <w:szCs w:val="24"/>
          <w:lang w:eastAsia="he-IL"/>
        </w:rPr>
        <w:t xml:space="preserve">When a patient dies from suicide: A survey among mental health professionals in Israel. </w:t>
      </w:r>
      <w:r w:rsidR="00C952E7" w:rsidRPr="00C952E7">
        <w:rPr>
          <w:rFonts w:ascii="Times New Roman" w:eastAsia="Times New Roman" w:hAnsi="Times New Roman" w:cs="Times New Roman"/>
          <w:bCs/>
          <w:i/>
          <w:iCs/>
          <w:sz w:val="24"/>
          <w:szCs w:val="24"/>
          <w:lang w:eastAsia="he-IL"/>
        </w:rPr>
        <w:t>Omega- Journal of Death and Dying</w:t>
      </w:r>
      <w:r w:rsidR="00C952E7" w:rsidRPr="00C952E7">
        <w:rPr>
          <w:rFonts w:ascii="Times New Roman" w:eastAsia="Times New Roman" w:hAnsi="Times New Roman" w:cs="Times New Roman"/>
          <w:bCs/>
          <w:sz w:val="24"/>
          <w:szCs w:val="24"/>
          <w:lang w:eastAsia="he-IL"/>
        </w:rPr>
        <w:t xml:space="preserve">, 0, 1-14. </w:t>
      </w:r>
      <w:r w:rsidR="00C952E7" w:rsidRPr="00C952E7">
        <w:rPr>
          <w:rFonts w:ascii="Times New Roman" w:eastAsia="Times New Roman" w:hAnsi="Times New Roman" w:cs="Narkisim"/>
          <w:sz w:val="24"/>
          <w:szCs w:val="24"/>
          <w:lang w:eastAsia="he-IL"/>
        </w:rPr>
        <w:t>(5 Years IF=1.7; Rank=112/219 Psychology, Multidisciplinary – Q3)</w:t>
      </w:r>
      <w:r w:rsidR="00C952E7" w:rsidRPr="00C952E7">
        <w:rPr>
          <w:rFonts w:ascii="Times New Roman" w:eastAsia="Times New Roman" w:hAnsi="Times New Roman" w:cs="Times New Roman"/>
          <w:sz w:val="24"/>
          <w:szCs w:val="24"/>
          <w:lang w:eastAsia="he-IL"/>
        </w:rPr>
        <w:t>.</w:t>
      </w:r>
    </w:p>
    <w:p w14:paraId="52B2143C"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14BF2AC6" w14:textId="582B84EC" w:rsidR="00C952E7" w:rsidRPr="00C952E7" w:rsidRDefault="00E1430D">
      <w:pPr>
        <w:keepNext/>
        <w:keepLines/>
        <w:numPr>
          <w:ilvl w:val="0"/>
          <w:numId w:val="12"/>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Badian, Y., Ophir, Y., Tikochinski, R., Calderon, N.,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Reichart, R. (2023). </w:t>
      </w:r>
      <w:r w:rsidR="00C952E7" w:rsidRPr="00C952E7">
        <w:rPr>
          <w:rFonts w:ascii="Times New Roman" w:eastAsia="Times New Roman" w:hAnsi="Times New Roman" w:cs="Times New Roman"/>
          <w:bCs/>
          <w:sz w:val="24"/>
          <w:szCs w:val="24"/>
          <w:lang w:eastAsia="he-IL"/>
        </w:rPr>
        <w:t xml:space="preserve">A picture may </w:t>
      </w:r>
      <w:r w:rsidR="00233A0F" w:rsidRPr="00C952E7">
        <w:rPr>
          <w:rFonts w:ascii="Times New Roman" w:eastAsia="Times New Roman" w:hAnsi="Times New Roman" w:cs="Times New Roman"/>
          <w:bCs/>
          <w:sz w:val="24"/>
          <w:szCs w:val="24"/>
          <w:lang w:eastAsia="he-IL"/>
        </w:rPr>
        <w:t>be worth</w:t>
      </w:r>
      <w:r w:rsidR="00C952E7" w:rsidRPr="00C952E7">
        <w:rPr>
          <w:rFonts w:ascii="Times New Roman" w:eastAsia="Times New Roman" w:hAnsi="Times New Roman" w:cs="Times New Roman"/>
          <w:bCs/>
          <w:sz w:val="24"/>
          <w:szCs w:val="24"/>
          <w:lang w:eastAsia="he-IL"/>
        </w:rPr>
        <w:t xml:space="preserve"> a thousand lives: An interpretable artificial intelligence strategy for predictions of suicide risk from social media images. </w:t>
      </w:r>
      <w:r w:rsidR="00C952E7" w:rsidRPr="00C952E7">
        <w:rPr>
          <w:rFonts w:ascii="Times New Roman" w:eastAsia="Times New Roman" w:hAnsi="Times New Roman" w:cs="Times New Roman"/>
          <w:bCs/>
          <w:i/>
          <w:iCs/>
          <w:sz w:val="24"/>
          <w:szCs w:val="24"/>
          <w:lang w:eastAsia="he-IL"/>
        </w:rPr>
        <w:t>Journal of Clinical Psychiatry</w:t>
      </w:r>
      <w:r w:rsidR="00C952E7" w:rsidRPr="00C952E7">
        <w:rPr>
          <w:rFonts w:ascii="Times New Roman" w:eastAsia="Times New Roman" w:hAnsi="Times New Roman" w:cs="Times New Roman"/>
          <w:bCs/>
          <w:sz w:val="24"/>
          <w:szCs w:val="24"/>
          <w:lang w:eastAsia="he-IL"/>
        </w:rPr>
        <w:t xml:space="preserve">, 85, 1.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IF=5.</w:t>
      </w:r>
      <w:r w:rsidR="00C952E7" w:rsidRPr="00C952E7">
        <w:rPr>
          <w:rFonts w:ascii="Times New Roman" w:eastAsia="Times New Roman" w:hAnsi="Times New Roman" w:cs="Narkisim"/>
          <w:sz w:val="24"/>
          <w:szCs w:val="24"/>
          <w:rtl/>
          <w:lang w:eastAsia="he-IL"/>
        </w:rPr>
        <w:t>2</w:t>
      </w:r>
      <w:r w:rsidR="00C952E7" w:rsidRPr="00C952E7">
        <w:rPr>
          <w:rFonts w:ascii="Times New Roman" w:eastAsia="Times New Roman" w:hAnsi="Times New Roman" w:cs="Narkisim"/>
          <w:sz w:val="24"/>
          <w:szCs w:val="24"/>
          <w:lang w:eastAsia="he-IL"/>
        </w:rPr>
        <w:t>; Rank=45/279 Psychiatry- Q1; Citations:2</w:t>
      </w:r>
      <w:r w:rsidR="00C952E7" w:rsidRPr="00C952E7">
        <w:rPr>
          <w:rFonts w:ascii="Times New Roman" w:eastAsia="Times New Roman" w:hAnsi="Times New Roman" w:cs="Times New Roman"/>
          <w:sz w:val="24"/>
          <w:szCs w:val="24"/>
          <w:lang w:eastAsia="he-IL"/>
        </w:rPr>
        <w:t>)</w:t>
      </w:r>
    </w:p>
    <w:p w14:paraId="04D8B3C4"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087524C6" w14:textId="36D6D7C8" w:rsidR="00C952E7" w:rsidRPr="00C952E7" w:rsidRDefault="00E1430D">
      <w:pPr>
        <w:keepNext/>
        <w:keepLines/>
        <w:numPr>
          <w:ilvl w:val="0"/>
          <w:numId w:val="12"/>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Gamoran, A,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Doron, G. (2023). Can a </w:t>
      </w:r>
      <w:r w:rsidR="00233A0F">
        <w:rPr>
          <w:rFonts w:ascii="Times New Roman" w:eastAsia="Times New Roman" w:hAnsi="Times New Roman" w:cs="Times New Roman"/>
          <w:bCs/>
          <w:sz w:val="24"/>
          <w:szCs w:val="24"/>
          <w:lang w:eastAsia="he-IL"/>
        </w:rPr>
        <w:t>m</w:t>
      </w:r>
      <w:r w:rsidR="00C952E7" w:rsidRPr="00C952E7">
        <w:rPr>
          <w:rFonts w:ascii="Times New Roman" w:eastAsia="Times New Roman" w:hAnsi="Times New Roman" w:cs="Times New Roman"/>
          <w:bCs/>
          <w:sz w:val="24"/>
          <w:szCs w:val="24"/>
          <w:lang w:eastAsia="he-IL"/>
        </w:rPr>
        <w:t xml:space="preserve">obile </w:t>
      </w:r>
      <w:r w:rsidR="00233A0F">
        <w:rPr>
          <w:rFonts w:ascii="Times New Roman" w:eastAsia="Times New Roman" w:hAnsi="Times New Roman" w:cs="Times New Roman"/>
          <w:bCs/>
          <w:sz w:val="24"/>
          <w:szCs w:val="24"/>
          <w:lang w:eastAsia="he-IL"/>
        </w:rPr>
        <w:t>g</w:t>
      </w:r>
      <w:r w:rsidR="00C952E7" w:rsidRPr="00C952E7">
        <w:rPr>
          <w:rFonts w:ascii="Times New Roman" w:eastAsia="Times New Roman" w:hAnsi="Times New Roman" w:cs="Times New Roman"/>
          <w:bCs/>
          <w:sz w:val="24"/>
          <w:szCs w:val="24"/>
          <w:lang w:eastAsia="he-IL"/>
        </w:rPr>
        <w:t xml:space="preserve">ame-like </w:t>
      </w:r>
      <w:r w:rsidR="00233A0F">
        <w:rPr>
          <w:rFonts w:ascii="Times New Roman" w:eastAsia="Times New Roman" w:hAnsi="Times New Roman" w:cs="Times New Roman"/>
          <w:bCs/>
          <w:sz w:val="24"/>
          <w:szCs w:val="24"/>
          <w:lang w:eastAsia="he-IL"/>
        </w:rPr>
        <w:t>i</w:t>
      </w:r>
      <w:r w:rsidR="00C952E7" w:rsidRPr="00C952E7">
        <w:rPr>
          <w:rFonts w:ascii="Times New Roman" w:eastAsia="Times New Roman" w:hAnsi="Times New Roman" w:cs="Times New Roman"/>
          <w:bCs/>
          <w:sz w:val="24"/>
          <w:szCs w:val="24"/>
          <w:lang w:eastAsia="he-IL"/>
        </w:rPr>
        <w:t xml:space="preserve">ntervention </w:t>
      </w:r>
      <w:r w:rsidR="00233A0F">
        <w:rPr>
          <w:rFonts w:ascii="Times New Roman" w:eastAsia="Times New Roman" w:hAnsi="Times New Roman" w:cs="Times New Roman"/>
          <w:bCs/>
          <w:sz w:val="24"/>
          <w:szCs w:val="24"/>
          <w:lang w:eastAsia="he-IL"/>
        </w:rPr>
        <w:t>h</w:t>
      </w:r>
      <w:r w:rsidR="00C952E7" w:rsidRPr="00C952E7">
        <w:rPr>
          <w:rFonts w:ascii="Times New Roman" w:eastAsia="Times New Roman" w:hAnsi="Times New Roman" w:cs="Times New Roman"/>
          <w:bCs/>
          <w:sz w:val="24"/>
          <w:szCs w:val="24"/>
          <w:lang w:eastAsia="he-IL"/>
        </w:rPr>
        <w:t xml:space="preserve">elp </w:t>
      </w:r>
      <w:r w:rsidR="00233A0F">
        <w:rPr>
          <w:rFonts w:ascii="Times New Roman" w:eastAsia="Times New Roman" w:hAnsi="Times New Roman" w:cs="Times New Roman"/>
          <w:bCs/>
          <w:sz w:val="24"/>
          <w:szCs w:val="24"/>
          <w:lang w:eastAsia="he-IL"/>
        </w:rPr>
        <w:t>w</w:t>
      </w:r>
      <w:r w:rsidR="00C952E7" w:rsidRPr="00C952E7">
        <w:rPr>
          <w:rFonts w:ascii="Times New Roman" w:eastAsia="Times New Roman" w:hAnsi="Times New Roman" w:cs="Times New Roman"/>
          <w:bCs/>
          <w:sz w:val="24"/>
          <w:szCs w:val="24"/>
          <w:lang w:eastAsia="he-IL"/>
        </w:rPr>
        <w:t xml:space="preserve">omen with </w:t>
      </w:r>
      <w:r w:rsidR="00233A0F">
        <w:rPr>
          <w:rFonts w:ascii="Times New Roman" w:eastAsia="Times New Roman" w:hAnsi="Times New Roman" w:cs="Times New Roman"/>
          <w:bCs/>
          <w:sz w:val="24"/>
          <w:szCs w:val="24"/>
          <w:lang w:eastAsia="he-IL"/>
        </w:rPr>
        <w:t>a</w:t>
      </w:r>
      <w:r w:rsidR="00C952E7" w:rsidRPr="00C952E7">
        <w:rPr>
          <w:rFonts w:ascii="Times New Roman" w:eastAsia="Times New Roman" w:hAnsi="Times New Roman" w:cs="Times New Roman"/>
          <w:bCs/>
          <w:sz w:val="24"/>
          <w:szCs w:val="24"/>
          <w:lang w:eastAsia="he-IL"/>
        </w:rPr>
        <w:t xml:space="preserve">nxiety and </w:t>
      </w:r>
      <w:r w:rsidR="00233A0F">
        <w:rPr>
          <w:rFonts w:ascii="Times New Roman" w:eastAsia="Times New Roman" w:hAnsi="Times New Roman" w:cs="Times New Roman"/>
          <w:bCs/>
          <w:sz w:val="24"/>
          <w:szCs w:val="24"/>
          <w:lang w:eastAsia="he-IL"/>
        </w:rPr>
        <w:t>d</w:t>
      </w:r>
      <w:r w:rsidR="00C952E7" w:rsidRPr="00C952E7">
        <w:rPr>
          <w:rFonts w:ascii="Times New Roman" w:eastAsia="Times New Roman" w:hAnsi="Times New Roman" w:cs="Times New Roman"/>
          <w:bCs/>
          <w:sz w:val="24"/>
          <w:szCs w:val="24"/>
          <w:lang w:eastAsia="he-IL"/>
        </w:rPr>
        <w:t>epression? Examining real world data of ‘OCD.app - Anxiety, Mood &amp; Sleep’. JMIR Preprints. 05/03/2023:47001. DOI: </w:t>
      </w:r>
      <w:hyperlink r:id="rId11" w:history="1">
        <w:r w:rsidR="00C952E7" w:rsidRPr="00C952E7">
          <w:rPr>
            <w:rFonts w:ascii="Times New Roman" w:eastAsia="Times New Roman" w:hAnsi="Times New Roman" w:cs="Times New Roman"/>
            <w:bCs/>
            <w:sz w:val="24"/>
            <w:szCs w:val="24"/>
            <w:lang w:eastAsia="he-IL"/>
          </w:rPr>
          <w:t>10.2196/preprints.47001</w:t>
        </w:r>
      </w:hyperlink>
      <w:r w:rsidR="00C952E7" w:rsidRPr="00C952E7">
        <w:rPr>
          <w:rFonts w:ascii="Times New Roman" w:eastAsia="Times New Roman" w:hAnsi="Times New Roman" w:cs="Times New Roman"/>
          <w:bCs/>
          <w:sz w:val="24"/>
          <w:szCs w:val="24"/>
          <w:lang w:eastAsia="he-IL"/>
        </w:rPr>
        <w:t>. URL: </w:t>
      </w:r>
      <w:hyperlink r:id="rId12" w:history="1">
        <w:r w:rsidR="00C952E7" w:rsidRPr="00C952E7">
          <w:rPr>
            <w:rFonts w:ascii="Times New Roman" w:eastAsia="Times New Roman" w:hAnsi="Times New Roman" w:cs="Times New Roman"/>
            <w:bCs/>
            <w:sz w:val="24"/>
            <w:szCs w:val="24"/>
            <w:lang w:eastAsia="he-IL"/>
          </w:rPr>
          <w:t>https://preprints.jmir.org/preprint/47001</w:t>
        </w:r>
      </w:hyperlink>
    </w:p>
    <w:p w14:paraId="111066BF"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3D42644F" w14:textId="51F0B782" w:rsidR="00C952E7" w:rsidRPr="00C952E7" w:rsidRDefault="00E1430D">
      <w:pPr>
        <w:numPr>
          <w:ilvl w:val="0"/>
          <w:numId w:val="12"/>
        </w:numPr>
        <w:spacing w:after="0" w:line="240" w:lineRule="auto"/>
        <w:rPr>
          <w:rFonts w:ascii="Times New Roman" w:eastAsia="Times New Roman" w:hAnsi="Times New Roman" w:cs="Times New Roman"/>
          <w:sz w:val="24"/>
          <w:szCs w:val="24"/>
          <w:lang w:eastAsia="he-IL"/>
        </w:rPr>
      </w:pPr>
      <w:r w:rsidRPr="00E1430D">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Spigelman, A.E., Gvion, Y., Haruvi Catalan L., Barzilay, S., Apter A</w:t>
      </w:r>
      <w:r w:rsidR="00C952E7" w:rsidRPr="00C952E7">
        <w:rPr>
          <w:rFonts w:ascii="Segoe UI" w:eastAsia="Calibri" w:hAnsi="Segoe UI" w:cs="Segoe UI"/>
          <w:color w:val="5B616B"/>
          <w:szCs w:val="21"/>
          <w:shd w:val="clear" w:color="auto" w:fill="FFFFFF"/>
        </w:rPr>
        <w:t>, </w:t>
      </w:r>
      <w:r w:rsidR="00C952E7" w:rsidRPr="00C952E7">
        <w:rPr>
          <w:rFonts w:ascii="Times New Roman" w:eastAsia="Times New Roman" w:hAnsi="Times New Roman" w:cs="Times New Roman"/>
          <w:b/>
          <w:sz w:val="24"/>
          <w:szCs w:val="24"/>
          <w:lang w:eastAsia="he-IL"/>
        </w:rPr>
        <w:t>Brunstein Klomek, A.</w:t>
      </w:r>
      <w:r w:rsidRPr="00E1430D">
        <w:rPr>
          <w:rFonts w:ascii="Times New Roman" w:eastAsia="Times New Roman" w:hAnsi="Times New Roman" w:cs="Times New Roman"/>
          <w:b/>
          <w:sz w:val="24"/>
          <w:szCs w:val="24"/>
          <w:lang w:eastAsia="he-IL"/>
        </w:rPr>
        <w:t xml:space="preserve"> </w:t>
      </w:r>
      <w:r w:rsidRPr="00C952E7">
        <w:rPr>
          <w:rFonts w:ascii="Times New Roman" w:eastAsia="Times New Roman" w:hAnsi="Times New Roman" w:cs="Times New Roman"/>
          <w:sz w:val="24"/>
          <w:szCs w:val="24"/>
          <w:lang w:eastAsia="he-IL"/>
        </w:rPr>
        <w:t>(co-responding author</w:t>
      </w:r>
      <w:r w:rsidRPr="00C952E7">
        <w:rPr>
          <w:rFonts w:ascii="Times New Roman" w:eastAsia="Times New Roman" w:hAnsi="Times New Roman" w:cs="Times New Roman"/>
          <w:b/>
          <w:bCs/>
          <w:sz w:val="24"/>
          <w:szCs w:val="24"/>
          <w:lang w:eastAsia="he-IL"/>
        </w:rPr>
        <w:t>)</w:t>
      </w:r>
      <w:r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Times New Roman"/>
          <w:bCs/>
          <w:sz w:val="24"/>
          <w:szCs w:val="24"/>
          <w:lang w:eastAsia="he-IL"/>
        </w:rPr>
        <w:t xml:space="preserve"> (2024). Comparative effectiveness of ultra-brief, IPT-A based crisis intervention for suicidal children and adolescents. </w:t>
      </w:r>
      <w:r w:rsidR="00C952E7" w:rsidRPr="00C952E7">
        <w:rPr>
          <w:rFonts w:ascii="Times New Roman" w:eastAsia="Times New Roman" w:hAnsi="Times New Roman" w:cs="Times New Roman"/>
          <w:bCs/>
          <w:i/>
          <w:iCs/>
          <w:sz w:val="24"/>
          <w:szCs w:val="24"/>
          <w:lang w:eastAsia="he-IL"/>
        </w:rPr>
        <w:t>Archives of Suicide Research</w:t>
      </w:r>
      <w:r w:rsidR="00C952E7" w:rsidRPr="00C952E7">
        <w:rPr>
          <w:rFonts w:ascii="Times New Roman" w:eastAsia="Times New Roman" w:hAnsi="Times New Roman" w:cs="Times New Roman"/>
          <w:bCs/>
          <w:sz w:val="24"/>
          <w:szCs w:val="24"/>
          <w:lang w:eastAsia="he-IL"/>
        </w:rPr>
        <w:t xml:space="preserve">, 28 (4), 1249-1262. </w:t>
      </w:r>
      <w:r w:rsidR="00C952E7" w:rsidRPr="00C952E7">
        <w:rPr>
          <w:rFonts w:ascii="Times New Roman" w:eastAsia="Times New Roman" w:hAnsi="Times New Roman" w:cs="Narkisim"/>
          <w:sz w:val="24"/>
          <w:szCs w:val="24"/>
          <w:lang w:eastAsia="he-IL"/>
        </w:rPr>
        <w:t>(5 Years IF=2.7; Rank=120/279 Psychiatry- Q2; Citations:2)</w:t>
      </w:r>
      <w:r w:rsidR="00C952E7" w:rsidRPr="00C952E7">
        <w:rPr>
          <w:rFonts w:ascii="Times New Roman" w:eastAsia="Times New Roman" w:hAnsi="Times New Roman" w:cs="Times New Roman"/>
          <w:sz w:val="24"/>
          <w:szCs w:val="24"/>
          <w:lang w:eastAsia="he-IL"/>
        </w:rPr>
        <w:t xml:space="preserve">. </w:t>
      </w:r>
    </w:p>
    <w:p w14:paraId="370F0A02"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56FFCA5D" w14:textId="23905567" w:rsidR="00C952E7" w:rsidRPr="00C952E7" w:rsidRDefault="00E1430D">
      <w:pPr>
        <w:numPr>
          <w:ilvl w:val="0"/>
          <w:numId w:val="12"/>
        </w:numPr>
        <w:spacing w:after="0" w:line="240" w:lineRule="auto"/>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Ophir, Y., Amichai Hamburger, Y.,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Levi-Belz, Y., Hadlaczky, G., Yom-Tov, E., Zalsman, G. (2024). The ethics of suicide research online: A consensual protocol for crowdsourcing-based studies on suicide. </w:t>
      </w:r>
      <w:r w:rsidR="00C952E7" w:rsidRPr="00C952E7">
        <w:rPr>
          <w:rFonts w:ascii="Times New Roman" w:eastAsia="Times New Roman" w:hAnsi="Times New Roman" w:cs="Times New Roman"/>
          <w:bCs/>
          <w:i/>
          <w:iCs/>
          <w:sz w:val="24"/>
          <w:szCs w:val="24"/>
          <w:lang w:eastAsia="he-IL"/>
        </w:rPr>
        <w:t>Humanities and Social Sciences Communications</w:t>
      </w:r>
      <w:r w:rsidR="00C952E7" w:rsidRPr="00C952E7">
        <w:rPr>
          <w:rFonts w:ascii="Times New Roman" w:eastAsia="Times New Roman" w:hAnsi="Times New Roman" w:cs="Times New Roman"/>
          <w:bCs/>
          <w:sz w:val="24"/>
          <w:szCs w:val="24"/>
          <w:lang w:eastAsia="he-IL"/>
        </w:rPr>
        <w:t>, 11, 92. https://doi.org/10.1057/s41599-023-02572-3</w:t>
      </w:r>
      <w:r w:rsidR="00C952E7" w:rsidRPr="00C952E7">
        <w:rPr>
          <w:rFonts w:ascii="Times New Roman" w:eastAsia="Times New Roman" w:hAnsi="Times New Roman" w:cs="Times New Roman"/>
          <w:sz w:val="24"/>
          <w:szCs w:val="24"/>
          <w:lang w:eastAsia="he-IL"/>
        </w:rPr>
        <w:t xml:space="preserve">. </w:t>
      </w:r>
      <w:r w:rsidR="00C952E7" w:rsidRPr="00C952E7">
        <w:rPr>
          <w:rFonts w:ascii="Times New Roman" w:eastAsia="Times New Roman" w:hAnsi="Times New Roman" w:cs="Narkisim"/>
          <w:sz w:val="24"/>
          <w:szCs w:val="24"/>
          <w:lang w:eastAsia="he-IL"/>
        </w:rPr>
        <w:t>(5 Years IF=3.7; Rank=13/267 Social Sciences, Interdisciplinary – Q1; Citations:1</w:t>
      </w:r>
      <w:r w:rsidR="00C952E7" w:rsidRPr="00C952E7">
        <w:rPr>
          <w:rFonts w:ascii="Times New Roman" w:eastAsia="Times New Roman" w:hAnsi="Times New Roman" w:cs="Times New Roman"/>
          <w:sz w:val="24"/>
          <w:szCs w:val="24"/>
          <w:lang w:eastAsia="he-IL"/>
        </w:rPr>
        <w:t>).</w:t>
      </w:r>
    </w:p>
    <w:p w14:paraId="2E03313F" w14:textId="77777777" w:rsidR="00C952E7" w:rsidRPr="00C952E7" w:rsidRDefault="00C952E7" w:rsidP="00C952E7">
      <w:pPr>
        <w:spacing w:after="0" w:line="240" w:lineRule="auto"/>
        <w:ind w:left="360"/>
        <w:rPr>
          <w:rFonts w:ascii="Times New Roman" w:eastAsia="Times New Roman" w:hAnsi="Times New Roman" w:cs="Times New Roman"/>
          <w:bCs/>
          <w:sz w:val="24"/>
          <w:szCs w:val="24"/>
          <w:lang w:eastAsia="he-IL"/>
        </w:rPr>
      </w:pPr>
    </w:p>
    <w:p w14:paraId="4B850119" w14:textId="0BD14877" w:rsidR="00C952E7" w:rsidRPr="00C952E7" w:rsidRDefault="00E1430D">
      <w:pPr>
        <w:numPr>
          <w:ilvl w:val="0"/>
          <w:numId w:val="12"/>
        </w:numPr>
        <w:spacing w:after="0" w:line="240" w:lineRule="auto"/>
        <w:rPr>
          <w:rFonts w:ascii="Times New Roman" w:eastAsia="Times New Roman" w:hAnsi="Times New Roman" w:cs="Times New Roman"/>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Arnon, S., Shahar G.,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(2024). </w:t>
      </w:r>
      <w:r w:rsidR="00C952E7" w:rsidRPr="00C952E7">
        <w:rPr>
          <w:rFonts w:ascii="Times New Roman" w:eastAsia="Times New Roman" w:hAnsi="Times New Roman" w:cs="Times New Roman"/>
          <w:bCs/>
          <w:sz w:val="24"/>
          <w:szCs w:val="24"/>
          <w:lang w:eastAsia="he-IL"/>
        </w:rPr>
        <w:t xml:space="preserve">Continuity of care in suicide prevention: Current status and future directions. </w:t>
      </w:r>
      <w:r w:rsidR="00C952E7" w:rsidRPr="00C952E7">
        <w:rPr>
          <w:rFonts w:ascii="Times New Roman" w:eastAsia="Times New Roman" w:hAnsi="Times New Roman" w:cs="Times New Roman"/>
          <w:bCs/>
          <w:i/>
          <w:iCs/>
          <w:sz w:val="24"/>
          <w:szCs w:val="24"/>
          <w:lang w:eastAsia="he-IL"/>
        </w:rPr>
        <w:t>Frontiers in Public Health</w:t>
      </w:r>
      <w:r w:rsidR="00C952E7" w:rsidRPr="00C952E7">
        <w:rPr>
          <w:rFonts w:ascii="Times New Roman" w:eastAsia="Times New Roman" w:hAnsi="Times New Roman" w:cs="Times New Roman"/>
          <w:bCs/>
          <w:sz w:val="24"/>
          <w:szCs w:val="24"/>
          <w:lang w:eastAsia="he-IL"/>
        </w:rPr>
        <w:t xml:space="preserve">, 8:11:1266717. doi: 10.3389/fpubh.2023.1266717. </w:t>
      </w:r>
      <w:r w:rsidR="00C952E7" w:rsidRPr="00C952E7">
        <w:rPr>
          <w:rFonts w:ascii="Times New Roman" w:eastAsia="Times New Roman" w:hAnsi="Times New Roman" w:cs="Times New Roman"/>
          <w:sz w:val="24"/>
          <w:szCs w:val="24"/>
          <w:lang w:eastAsia="he-IL"/>
        </w:rPr>
        <w:t>(</w:t>
      </w:r>
      <w:r w:rsidR="00C952E7" w:rsidRPr="00C952E7">
        <w:rPr>
          <w:rFonts w:ascii="Times New Roman" w:eastAsia="Times New Roman" w:hAnsi="Times New Roman" w:cs="Narkisim"/>
          <w:sz w:val="24"/>
          <w:szCs w:val="24"/>
          <w:lang w:eastAsia="he-IL"/>
        </w:rPr>
        <w:t>5 Years IF=3.6; Rank=115/408 Public environmental &amp; Occupational Health - Q2</w:t>
      </w:r>
      <w:r w:rsidR="00C952E7" w:rsidRPr="00C952E7">
        <w:rPr>
          <w:rFonts w:ascii="Times New Roman" w:eastAsia="Times New Roman" w:hAnsi="Times New Roman" w:cs="Times New Roman"/>
          <w:sz w:val="24"/>
          <w:szCs w:val="24"/>
          <w:lang w:eastAsia="he-IL"/>
        </w:rPr>
        <w:t>).</w:t>
      </w:r>
    </w:p>
    <w:p w14:paraId="4887F34C"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228D94EF" w14:textId="76D5AEE8" w:rsidR="00C952E7" w:rsidRPr="00C952E7" w:rsidRDefault="00E1430D">
      <w:pPr>
        <w:keepNext/>
        <w:keepLines/>
        <w:numPr>
          <w:ilvl w:val="0"/>
          <w:numId w:val="12"/>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Sourander, A., Westerlund, M., Keneko, H., Heinnonem Z.E.,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et al. </w:t>
      </w:r>
      <w:r w:rsidR="00C952E7" w:rsidRPr="00C952E7">
        <w:rPr>
          <w:rFonts w:ascii="Times New Roman" w:eastAsia="Times New Roman" w:hAnsi="Times New Roman" w:cs="Times New Roman"/>
          <w:bCs/>
          <w:sz w:val="24"/>
          <w:szCs w:val="24"/>
          <w:lang w:eastAsia="he-IL"/>
        </w:rPr>
        <w:t xml:space="preserve">(2024). Cross-cultural comparison of the Strengths and Difficulties Self-Report Questionnaire in 12 Asian and European Countries”. </w:t>
      </w:r>
      <w:r w:rsidR="00C952E7" w:rsidRPr="00C952E7">
        <w:rPr>
          <w:rFonts w:ascii="Times New Roman" w:eastAsia="Times New Roman" w:hAnsi="Times New Roman" w:cs="Times New Roman"/>
          <w:bCs/>
          <w:i/>
          <w:iCs/>
          <w:sz w:val="24"/>
          <w:szCs w:val="24"/>
          <w:lang w:eastAsia="he-IL"/>
        </w:rPr>
        <w:t>Journal of the American Academy of Child &amp; Adolescent Psychiatry</w:t>
      </w:r>
      <w:r w:rsidR="00C952E7" w:rsidRPr="00C952E7">
        <w:rPr>
          <w:rFonts w:ascii="Times New Roman" w:eastAsia="Times New Roman" w:hAnsi="Times New Roman" w:cs="Times New Roman"/>
          <w:bCs/>
          <w:sz w:val="24"/>
          <w:szCs w:val="24"/>
          <w:lang w:eastAsia="he-IL"/>
        </w:rPr>
        <w:t xml:space="preserve">, </w:t>
      </w:r>
      <w:r w:rsidR="00C952E7" w:rsidRPr="00C952E7">
        <w:rPr>
          <w:rFonts w:ascii="Times New Roman" w:eastAsia="Times New Roman" w:hAnsi="Times New Roman" w:cs="Times New Roman"/>
          <w:sz w:val="24"/>
          <w:szCs w:val="24"/>
          <w:lang w:eastAsia="he-IL"/>
        </w:rPr>
        <w:t>https://doi.org/10.1016/j.jaac.2024.10.002. (</w:t>
      </w:r>
      <w:r w:rsidR="00C952E7" w:rsidRPr="00C952E7">
        <w:rPr>
          <w:rFonts w:ascii="Times New Roman" w:eastAsia="Times New Roman" w:hAnsi="Times New Roman" w:cs="Narkisim"/>
          <w:sz w:val="24"/>
          <w:szCs w:val="24"/>
          <w:lang w:eastAsia="he-IL"/>
        </w:rPr>
        <w:t>5 Years IF=10.8; Rank=8/279 Psychiatry- Q1</w:t>
      </w:r>
      <w:r w:rsidR="00C952E7" w:rsidRPr="00C952E7">
        <w:rPr>
          <w:rFonts w:ascii="Times New Roman" w:eastAsia="Times New Roman" w:hAnsi="Times New Roman" w:cs="Times New Roman"/>
          <w:sz w:val="24"/>
          <w:szCs w:val="24"/>
          <w:lang w:eastAsia="he-IL"/>
        </w:rPr>
        <w:t>).</w:t>
      </w:r>
    </w:p>
    <w:p w14:paraId="2C976500"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rtl/>
          <w:lang w:eastAsia="he-IL"/>
        </w:rPr>
      </w:pPr>
    </w:p>
    <w:p w14:paraId="470A721D" w14:textId="7EA3E487" w:rsidR="00C952E7" w:rsidRPr="00C952E7" w:rsidRDefault="00E1430D">
      <w:pPr>
        <w:numPr>
          <w:ilvl w:val="0"/>
          <w:numId w:val="12"/>
        </w:numPr>
        <w:shd w:val="clear" w:color="auto" w:fill="FFFFFF"/>
        <w:spacing w:after="0" w:line="240" w:lineRule="auto"/>
        <w:contextualSpacing/>
        <w:rPr>
          <w:rFonts w:ascii="Times New Roman" w:eastAsia="Times New Roman" w:hAnsi="Times New Roman" w:cs="Times New Roman"/>
          <w:color w:val="000000"/>
          <w:sz w:val="24"/>
          <w:szCs w:val="24"/>
          <w:lang w:val="en-IL" w:eastAsia="en-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Lissak, S., Ophir, Y., Tikochinski. R.,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Sisso, I., Fruchter, E., Reichart, R. Bored to death: Artificial intelligence guided research reveals the role of boredom in suicide behavior. </w:t>
      </w:r>
      <w:r w:rsidR="00C952E7" w:rsidRPr="00C952E7">
        <w:rPr>
          <w:rFonts w:ascii="Times New Roman" w:eastAsia="Times New Roman" w:hAnsi="Times New Roman" w:cs="Narkisim"/>
          <w:i/>
          <w:iCs/>
          <w:sz w:val="24"/>
          <w:szCs w:val="24"/>
          <w:lang w:eastAsia="he-IL"/>
        </w:rPr>
        <w:t>Frontiers in Psychiatry.</w:t>
      </w:r>
      <w:r w:rsidR="00C952E7" w:rsidRPr="00C952E7">
        <w:rPr>
          <w:rFonts w:ascii="Times New Roman" w:eastAsia="Times New Roman" w:hAnsi="Times New Roman" w:cs="Narkisim"/>
          <w:sz w:val="24"/>
          <w:szCs w:val="24"/>
          <w:lang w:eastAsia="he-IL"/>
        </w:rPr>
        <w:t xml:space="preserve"> </w:t>
      </w:r>
      <w:r w:rsidR="00C952E7" w:rsidRPr="00C952E7">
        <w:rPr>
          <w:rFonts w:ascii="Times New Roman" w:eastAsia="Times New Roman" w:hAnsi="Times New Roman" w:cs="Times New Roman"/>
          <w:color w:val="000000"/>
          <w:sz w:val="24"/>
          <w:szCs w:val="24"/>
          <w:bdr w:val="none" w:sz="0" w:space="0" w:color="auto" w:frame="1"/>
          <w:lang w:val="en-IL" w:eastAsia="en-IL"/>
        </w:rPr>
        <w:t>(5 Years IF=3.9; Rank=88/279 Psychiatry- Q2).</w:t>
      </w:r>
    </w:p>
    <w:p w14:paraId="76C89674" w14:textId="77777777" w:rsidR="00C952E7" w:rsidRPr="00C952E7" w:rsidRDefault="00C952E7" w:rsidP="00C952E7">
      <w:pPr>
        <w:keepNext/>
        <w:keepLines/>
        <w:spacing w:before="120" w:after="0" w:line="240" w:lineRule="auto"/>
        <w:ind w:left="360"/>
        <w:contextualSpacing/>
        <w:outlineLvl w:val="0"/>
        <w:rPr>
          <w:rFonts w:ascii="Times New Roman" w:eastAsia="Times New Roman" w:hAnsi="Times New Roman" w:cs="Narkisim"/>
          <w:sz w:val="24"/>
          <w:szCs w:val="24"/>
          <w:lang w:eastAsia="he-IL"/>
        </w:rPr>
      </w:pPr>
    </w:p>
    <w:p w14:paraId="0840CAC4" w14:textId="1E153C93" w:rsidR="00C952E7" w:rsidRPr="00C952E7" w:rsidRDefault="00E1430D">
      <w:pPr>
        <w:keepNext/>
        <w:keepLines/>
        <w:numPr>
          <w:ilvl w:val="0"/>
          <w:numId w:val="12"/>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Mori Y, Sourander A, Mishina K, Ståhlberg T, </w:t>
      </w:r>
      <w:r w:rsidR="00EF2089" w:rsidRPr="00EF2089">
        <w:rPr>
          <w:rFonts w:ascii="Times New Roman" w:eastAsia="Times New Roman" w:hAnsi="Times New Roman" w:cs="Times New Roman"/>
          <w:b/>
          <w:sz w:val="24"/>
          <w:szCs w:val="24"/>
          <w:lang w:eastAsia="he-IL"/>
        </w:rPr>
        <w:t xml:space="preserve">Brunstein </w:t>
      </w:r>
      <w:r w:rsidR="00C952E7" w:rsidRPr="00C952E7">
        <w:rPr>
          <w:rFonts w:ascii="Times New Roman" w:eastAsia="Times New Roman" w:hAnsi="Times New Roman" w:cs="Times New Roman"/>
          <w:b/>
          <w:sz w:val="24"/>
          <w:szCs w:val="24"/>
          <w:lang w:eastAsia="he-IL"/>
        </w:rPr>
        <w:t>Klomek A</w:t>
      </w:r>
      <w:r w:rsidR="00C952E7" w:rsidRPr="00C952E7">
        <w:rPr>
          <w:rFonts w:ascii="Times New Roman" w:eastAsia="Times New Roman" w:hAnsi="Times New Roman" w:cs="Times New Roman"/>
          <w:bCs/>
          <w:sz w:val="24"/>
          <w:szCs w:val="24"/>
          <w:lang w:eastAsia="he-IL"/>
        </w:rPr>
        <w:t xml:space="preserve">, Kolaitis G, Kaneko H, Li L, Huong MN, Praharaj SK, Kyrrestad H, Lempinen L, Heinonen E. (2024). Unmet need for mental health care among adolescents in Asia and Europe. </w:t>
      </w:r>
      <w:r w:rsidR="00C952E7" w:rsidRPr="00C952E7">
        <w:rPr>
          <w:rFonts w:ascii="Times New Roman" w:eastAsia="Times New Roman" w:hAnsi="Times New Roman" w:cs="Times New Roman"/>
          <w:bCs/>
          <w:i/>
          <w:iCs/>
          <w:sz w:val="24"/>
          <w:szCs w:val="24"/>
          <w:lang w:eastAsia="he-IL"/>
        </w:rPr>
        <w:t>European Child and Adolescent Psychiatry</w:t>
      </w:r>
      <w:r w:rsidR="00C952E7" w:rsidRPr="00C952E7">
        <w:rPr>
          <w:rFonts w:ascii="Times New Roman" w:eastAsia="Times New Roman" w:hAnsi="Times New Roman" w:cs="Times New Roman"/>
          <w:bCs/>
          <w:sz w:val="24"/>
          <w:szCs w:val="24"/>
          <w:lang w:eastAsia="he-IL"/>
        </w:rPr>
        <w:t xml:space="preserve">. 33(12):4349-4359. doi: 10.1007/s00787-024-02472-0. </w:t>
      </w:r>
      <w:r w:rsidR="00C952E7" w:rsidRPr="00C952E7">
        <w:rPr>
          <w:rFonts w:ascii="Times New Roman" w:eastAsia="Times New Roman" w:hAnsi="Times New Roman" w:cs="Times New Roman"/>
          <w:color w:val="000000"/>
          <w:sz w:val="24"/>
          <w:szCs w:val="24"/>
          <w:bdr w:val="none" w:sz="0" w:space="0" w:color="auto" w:frame="1"/>
          <w:lang w:val="en-IL" w:eastAsia="en-IL"/>
        </w:rPr>
        <w:t>(5 Years IF=5.5; Rank=15/279 Psychiatry- Q1).</w:t>
      </w:r>
    </w:p>
    <w:p w14:paraId="38AF86F6"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40D96954" w14:textId="77777777" w:rsidR="00C952E7" w:rsidRPr="00C952E7" w:rsidRDefault="00C952E7" w:rsidP="00C952E7">
      <w:pPr>
        <w:spacing w:after="60" w:line="240" w:lineRule="auto"/>
        <w:rPr>
          <w:rFonts w:ascii="David" w:eastAsia="Times New Roman" w:hAnsi="David" w:cs="David"/>
          <w:b/>
          <w:bCs/>
          <w:sz w:val="24"/>
          <w:szCs w:val="24"/>
          <w:u w:val="single"/>
          <w:lang w:eastAsia="he-IL"/>
        </w:rPr>
      </w:pPr>
      <w:r w:rsidRPr="00C952E7">
        <w:rPr>
          <w:rFonts w:ascii="David" w:eastAsia="Times New Roman" w:hAnsi="David" w:cs="David"/>
          <w:b/>
          <w:bCs/>
          <w:sz w:val="24"/>
          <w:szCs w:val="24"/>
          <w:u w:val="single"/>
          <w:lang w:eastAsia="he-IL"/>
        </w:rPr>
        <w:lastRenderedPageBreak/>
        <w:t>Accepted for Publication</w:t>
      </w:r>
    </w:p>
    <w:p w14:paraId="6FAA8CCF" w14:textId="2DA041E4" w:rsidR="00C952E7" w:rsidRPr="00C952E7" w:rsidRDefault="00E1430D">
      <w:pPr>
        <w:keepNext/>
        <w:keepLines/>
        <w:numPr>
          <w:ilvl w:val="0"/>
          <w:numId w:val="12"/>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705B8">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Zisquit</w:t>
      </w:r>
      <w:r w:rsidR="00C952E7" w:rsidRPr="00C952E7">
        <w:rPr>
          <w:rFonts w:ascii="Times New Roman" w:eastAsia="Times New Roman" w:hAnsi="Times New Roman" w:cs="Times New Roman" w:hint="cs"/>
          <w:bCs/>
          <w:sz w:val="24"/>
          <w:szCs w:val="24"/>
          <w:rtl/>
          <w:lang w:eastAsia="he-IL"/>
        </w:rPr>
        <w:t>‏</w:t>
      </w:r>
      <w:r w:rsidR="00C952E7" w:rsidRPr="00C952E7">
        <w:rPr>
          <w:rFonts w:ascii="Times New Roman" w:eastAsia="Times New Roman" w:hAnsi="Times New Roman" w:cs="Times New Roman"/>
          <w:bCs/>
          <w:sz w:val="24"/>
          <w:szCs w:val="24"/>
          <w:lang w:eastAsia="he-IL"/>
        </w:rPr>
        <w:t xml:space="preserve">, M., Shoa, A., Oliva, R., Perry, S.,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Slater, M, Friedman, D. (2025). AI-Enhanced VR self-talk for psychological counseling: A formative qualitative study. JMIR Formative Research Preprints. 21/10/2024:67782. DOI: </w:t>
      </w:r>
      <w:hyperlink r:id="rId13" w:history="1">
        <w:r w:rsidR="00C952E7" w:rsidRPr="00C952E7">
          <w:rPr>
            <w:rFonts w:ascii="Times New Roman" w:eastAsia="Times New Roman" w:hAnsi="Times New Roman" w:cs="Times New Roman"/>
            <w:bCs/>
            <w:sz w:val="24"/>
            <w:szCs w:val="24"/>
            <w:lang w:eastAsia="he-IL"/>
          </w:rPr>
          <w:t>10.2196/preprints.67782</w:t>
        </w:r>
      </w:hyperlink>
      <w:r w:rsidR="00C952E7" w:rsidRPr="00C952E7">
        <w:rPr>
          <w:rFonts w:ascii="Times New Roman" w:eastAsia="Times New Roman" w:hAnsi="Times New Roman" w:cs="Times New Roman"/>
          <w:bCs/>
          <w:sz w:val="24"/>
          <w:szCs w:val="24"/>
          <w:lang w:eastAsia="he-IL"/>
        </w:rPr>
        <w:t xml:space="preserve">. </w:t>
      </w:r>
      <w:hyperlink r:id="rId14" w:history="1">
        <w:r w:rsidR="00C952E7" w:rsidRPr="00C952E7">
          <w:rPr>
            <w:rFonts w:ascii="Times New Roman" w:eastAsia="Times New Roman" w:hAnsi="Times New Roman" w:cs="Times New Roman"/>
            <w:bCs/>
            <w:sz w:val="24"/>
            <w:szCs w:val="24"/>
            <w:lang w:eastAsia="he-IL"/>
          </w:rPr>
          <w:t>https://preprints.jmir.org/preprint/67782</w:t>
        </w:r>
      </w:hyperlink>
      <w:r w:rsidR="00C952E7" w:rsidRPr="00C952E7">
        <w:rPr>
          <w:rFonts w:ascii="Times New Roman" w:eastAsia="Times New Roman" w:hAnsi="Times New Roman" w:cs="Narkisim"/>
          <w:sz w:val="24"/>
          <w:szCs w:val="24"/>
          <w:lang w:eastAsia="he-IL"/>
        </w:rPr>
        <w:t xml:space="preserve">. </w:t>
      </w:r>
    </w:p>
    <w:p w14:paraId="7CE8E478" w14:textId="77777777" w:rsidR="00C952E7" w:rsidRPr="00C952E7" w:rsidRDefault="00C952E7" w:rsidP="00C952E7">
      <w:pPr>
        <w:keepNext/>
        <w:keepLines/>
        <w:spacing w:before="120" w:after="0" w:line="240" w:lineRule="auto"/>
        <w:ind w:left="360"/>
        <w:contextualSpacing/>
        <w:outlineLvl w:val="0"/>
        <w:rPr>
          <w:rFonts w:ascii="Times New Roman" w:eastAsia="Times New Roman" w:hAnsi="Times New Roman" w:cs="Times New Roman"/>
          <w:bCs/>
          <w:sz w:val="24"/>
          <w:szCs w:val="24"/>
          <w:lang w:eastAsia="he-IL"/>
        </w:rPr>
      </w:pPr>
    </w:p>
    <w:p w14:paraId="4751216B" w14:textId="7B729577" w:rsidR="00C705B8" w:rsidRDefault="00E1430D" w:rsidP="008611E1">
      <w:pPr>
        <w:numPr>
          <w:ilvl w:val="0"/>
          <w:numId w:val="12"/>
        </w:numPr>
        <w:spacing w:after="0" w:line="240" w:lineRule="auto"/>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Grimland, M., Mori, Y., Lesinskiene, S., Li, L., Ong, S.H., Kumar, S., Wiguna, T., Zamani, Z., Heinhonen, E., Gilbert S.,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Sournader, A. Cyberbullying and suicide attempts among adolescents: A cross-national comparison. </w:t>
      </w:r>
      <w:r w:rsidR="00C952E7" w:rsidRPr="00C952E7">
        <w:rPr>
          <w:rFonts w:ascii="Times New Roman" w:eastAsia="Times New Roman" w:hAnsi="Times New Roman" w:cs="Times New Roman"/>
          <w:bCs/>
          <w:i/>
          <w:iCs/>
          <w:sz w:val="24"/>
          <w:szCs w:val="24"/>
          <w:lang w:eastAsia="he-IL"/>
        </w:rPr>
        <w:t>International Journal of Environmental Research and Public Health</w:t>
      </w:r>
      <w:r w:rsidR="00C952E7" w:rsidRPr="00C952E7">
        <w:rPr>
          <w:rFonts w:ascii="Times New Roman" w:eastAsia="Times New Roman" w:hAnsi="Times New Roman" w:cs="Times New Roman"/>
          <w:bCs/>
          <w:sz w:val="24"/>
          <w:szCs w:val="24"/>
          <w:lang w:eastAsia="he-IL"/>
        </w:rPr>
        <w:t xml:space="preserve">. </w:t>
      </w:r>
    </w:p>
    <w:p w14:paraId="37E13DC4" w14:textId="77777777" w:rsidR="008611E1" w:rsidRPr="008611E1" w:rsidRDefault="008611E1" w:rsidP="008611E1">
      <w:pPr>
        <w:spacing w:after="0" w:line="240" w:lineRule="auto"/>
        <w:rPr>
          <w:rFonts w:ascii="Times New Roman" w:eastAsia="Times New Roman" w:hAnsi="Times New Roman" w:cs="Times New Roman"/>
          <w:bCs/>
          <w:sz w:val="24"/>
          <w:szCs w:val="24"/>
          <w:lang w:eastAsia="he-IL"/>
        </w:rPr>
      </w:pPr>
    </w:p>
    <w:p w14:paraId="63232114" w14:textId="40743ECE" w:rsidR="00C705B8" w:rsidRPr="00C705B8" w:rsidRDefault="00C705B8">
      <w:pPr>
        <w:numPr>
          <w:ilvl w:val="0"/>
          <w:numId w:val="12"/>
        </w:numPr>
        <w:spacing w:after="0" w:line="240" w:lineRule="auto"/>
        <w:rPr>
          <w:rFonts w:ascii="Times New Roman" w:eastAsia="Times New Roman" w:hAnsi="Times New Roman" w:cs="Narkisim"/>
          <w:sz w:val="24"/>
          <w:szCs w:val="24"/>
          <w:lang w:eastAsia="he-IL"/>
        </w:rPr>
      </w:pPr>
      <w:r w:rsidRPr="00C705B8">
        <w:rPr>
          <w:rFonts w:ascii="Times New Roman" w:eastAsia="Times New Roman" w:hAnsi="Times New Roman" w:cs="Narkisim"/>
          <w:sz w:val="24"/>
          <w:szCs w:val="24"/>
          <w:lang w:eastAsia="he-IL"/>
        </w:rPr>
        <w:t>*</w:t>
      </w:r>
      <w:r>
        <w:rPr>
          <w:rFonts w:ascii="Times New Roman" w:eastAsia="Times New Roman" w:hAnsi="Times New Roman" w:cs="Narkisim"/>
          <w:sz w:val="24"/>
          <w:szCs w:val="24"/>
          <w:lang w:eastAsia="he-IL"/>
        </w:rPr>
        <w:t>#</w:t>
      </w:r>
      <w:r w:rsidRPr="00C705B8">
        <w:rPr>
          <w:rFonts w:ascii="Times New Roman" w:eastAsia="Times New Roman" w:hAnsi="Times New Roman" w:cs="Narkisim"/>
          <w:sz w:val="24"/>
          <w:szCs w:val="24"/>
          <w:lang w:eastAsia="he-IL"/>
        </w:rPr>
        <w:t xml:space="preserve">Zisquit, M., </w:t>
      </w:r>
      <w:r w:rsidRPr="00C705B8">
        <w:rPr>
          <w:rFonts w:ascii="Times New Roman" w:eastAsia="Times New Roman" w:hAnsi="Times New Roman" w:cs="Narkisim"/>
          <w:b/>
          <w:bCs/>
          <w:sz w:val="24"/>
          <w:szCs w:val="24"/>
          <w:lang w:eastAsia="he-IL"/>
        </w:rPr>
        <w:t>Brunstein Klomek, A</w:t>
      </w:r>
      <w:r w:rsidRPr="00C705B8">
        <w:rPr>
          <w:rFonts w:ascii="Times New Roman" w:eastAsia="Times New Roman" w:hAnsi="Times New Roman" w:cs="Narkisim"/>
          <w:sz w:val="24"/>
          <w:szCs w:val="24"/>
          <w:lang w:eastAsia="he-IL"/>
        </w:rPr>
        <w:t xml:space="preserve">. Shoa, A., Slater, M., Spanlang, B., Friedman D. Intrapersonal emotion regulation training in virtual reality: Embodying self-talk. </w:t>
      </w:r>
      <w:r w:rsidRPr="00C705B8">
        <w:rPr>
          <w:rFonts w:ascii="Times New Roman" w:eastAsia="Times New Roman" w:hAnsi="Times New Roman" w:cs="Narkisim"/>
          <w:i/>
          <w:iCs/>
          <w:sz w:val="24"/>
          <w:szCs w:val="24"/>
          <w:lang w:eastAsia="he-IL"/>
        </w:rPr>
        <w:t>Virtual Reality</w:t>
      </w:r>
      <w:r w:rsidRPr="00C705B8">
        <w:rPr>
          <w:rFonts w:ascii="Times New Roman" w:eastAsia="Times New Roman" w:hAnsi="Times New Roman" w:cs="Narkisim"/>
          <w:sz w:val="24"/>
          <w:szCs w:val="24"/>
          <w:lang w:eastAsia="he-IL"/>
        </w:rPr>
        <w:t>.</w:t>
      </w:r>
    </w:p>
    <w:p w14:paraId="3C9F5372" w14:textId="77777777" w:rsidR="00C705B8" w:rsidRPr="00C952E7" w:rsidRDefault="00C705B8" w:rsidP="00C705B8">
      <w:pPr>
        <w:spacing w:after="0" w:line="240" w:lineRule="auto"/>
        <w:ind w:left="360"/>
        <w:rPr>
          <w:rFonts w:ascii="Times New Roman" w:eastAsia="Times New Roman" w:hAnsi="Times New Roman" w:cs="Times New Roman"/>
          <w:bCs/>
          <w:sz w:val="24"/>
          <w:szCs w:val="24"/>
          <w:lang w:eastAsia="he-IL"/>
        </w:rPr>
      </w:pPr>
    </w:p>
    <w:p w14:paraId="2F368757" w14:textId="77777777" w:rsidR="00C952E7" w:rsidRPr="00C952E7" w:rsidRDefault="00C952E7" w:rsidP="00C952E7">
      <w:pPr>
        <w:spacing w:after="60" w:line="240" w:lineRule="auto"/>
        <w:rPr>
          <w:rFonts w:ascii="David" w:eastAsia="Times New Roman" w:hAnsi="David" w:cs="David"/>
          <w:sz w:val="24"/>
          <w:szCs w:val="24"/>
          <w:lang w:eastAsia="he-IL"/>
        </w:rPr>
      </w:pPr>
    </w:p>
    <w:p w14:paraId="59F2D2CB" w14:textId="77777777" w:rsidR="00C952E7" w:rsidRPr="00C952E7" w:rsidRDefault="00C952E7" w:rsidP="00C952E7">
      <w:pPr>
        <w:spacing w:after="60" w:line="240" w:lineRule="auto"/>
        <w:rPr>
          <w:rFonts w:ascii="David" w:eastAsia="Times New Roman" w:hAnsi="David" w:cs="David"/>
          <w:b/>
          <w:bCs/>
          <w:sz w:val="24"/>
          <w:szCs w:val="24"/>
          <w:u w:val="single"/>
          <w:lang w:eastAsia="he-IL"/>
        </w:rPr>
      </w:pPr>
      <w:r w:rsidRPr="00C952E7">
        <w:rPr>
          <w:rFonts w:ascii="David" w:eastAsia="Times New Roman" w:hAnsi="David" w:cs="David"/>
          <w:b/>
          <w:bCs/>
          <w:sz w:val="24"/>
          <w:szCs w:val="24"/>
          <w:lang w:eastAsia="he-IL"/>
        </w:rPr>
        <w:t xml:space="preserve">E.  </w:t>
      </w:r>
      <w:r w:rsidRPr="00C952E7">
        <w:rPr>
          <w:rFonts w:ascii="David" w:eastAsia="Times New Roman" w:hAnsi="David" w:cs="David"/>
          <w:b/>
          <w:bCs/>
          <w:sz w:val="24"/>
          <w:szCs w:val="24"/>
          <w:u w:val="single"/>
          <w:lang w:eastAsia="he-IL"/>
        </w:rPr>
        <w:t xml:space="preserve">Chapters in Scientific Books </w:t>
      </w:r>
    </w:p>
    <w:p w14:paraId="538DACCE" w14:textId="77777777" w:rsidR="00C952E7" w:rsidRPr="00C952E7" w:rsidRDefault="00C952E7" w:rsidP="00C952E7">
      <w:pPr>
        <w:bidi/>
        <w:spacing w:after="60" w:line="240" w:lineRule="auto"/>
        <w:rPr>
          <w:rFonts w:ascii="David" w:eastAsia="Times New Roman" w:hAnsi="David" w:cs="David"/>
          <w:sz w:val="24"/>
          <w:szCs w:val="24"/>
          <w:lang w:eastAsia="he-IL"/>
        </w:rPr>
      </w:pPr>
    </w:p>
    <w:p w14:paraId="7D2B4CB9" w14:textId="77777777" w:rsidR="00C952E7" w:rsidRPr="00C952E7" w:rsidRDefault="00C952E7" w:rsidP="00C952E7">
      <w:pPr>
        <w:tabs>
          <w:tab w:val="left" w:pos="720"/>
          <w:tab w:val="center" w:pos="4153"/>
          <w:tab w:val="right" w:pos="8306"/>
        </w:tabs>
        <w:spacing w:after="0" w:line="240" w:lineRule="auto"/>
        <w:rPr>
          <w:rFonts w:ascii="Times New Roman" w:eastAsia="Times New Roman" w:hAnsi="Times New Roman" w:cs="Times New Roman"/>
          <w:b/>
          <w:bCs/>
          <w:sz w:val="24"/>
          <w:szCs w:val="24"/>
          <w:rtl/>
        </w:rPr>
      </w:pPr>
      <w:r w:rsidRPr="00C952E7">
        <w:rPr>
          <w:rFonts w:ascii="Times New Roman" w:eastAsia="Times New Roman" w:hAnsi="Times New Roman" w:cs="Times New Roman"/>
          <w:b/>
          <w:bCs/>
          <w:sz w:val="24"/>
          <w:szCs w:val="24"/>
        </w:rPr>
        <w:t>Published</w:t>
      </w:r>
    </w:p>
    <w:p w14:paraId="012B5903" w14:textId="77777777" w:rsidR="00C952E7" w:rsidRPr="00C952E7" w:rsidRDefault="00C952E7" w:rsidP="00C952E7">
      <w:pPr>
        <w:tabs>
          <w:tab w:val="left" w:pos="720"/>
          <w:tab w:val="center" w:pos="4153"/>
          <w:tab w:val="right" w:pos="8306"/>
        </w:tabs>
        <w:spacing w:after="0" w:line="240" w:lineRule="auto"/>
        <w:rPr>
          <w:rFonts w:ascii="Times New Roman" w:eastAsia="Times New Roman" w:hAnsi="Times New Roman" w:cs="Times New Roman"/>
          <w:b/>
          <w:bCs/>
          <w:sz w:val="24"/>
          <w:szCs w:val="24"/>
        </w:rPr>
      </w:pPr>
    </w:p>
    <w:p w14:paraId="770268AE" w14:textId="77777777" w:rsidR="00C952E7" w:rsidRPr="00C952E7" w:rsidRDefault="00C952E7" w:rsidP="00C952E7">
      <w:pPr>
        <w:tabs>
          <w:tab w:val="left" w:pos="720"/>
          <w:tab w:val="center" w:pos="4153"/>
          <w:tab w:val="right" w:pos="8306"/>
        </w:tabs>
        <w:spacing w:after="0" w:line="240" w:lineRule="auto"/>
        <w:rPr>
          <w:rFonts w:ascii="Times New Roman" w:eastAsia="Times New Roman" w:hAnsi="Times New Roman" w:cs="Times New Roman"/>
          <w:b/>
          <w:bCs/>
          <w:sz w:val="24"/>
          <w:szCs w:val="24"/>
        </w:rPr>
      </w:pPr>
      <w:r w:rsidRPr="00C952E7">
        <w:rPr>
          <w:rFonts w:ascii="Times New Roman" w:eastAsia="Times New Roman" w:hAnsi="Times New Roman" w:cs="Times New Roman"/>
          <w:b/>
          <w:bCs/>
          <w:sz w:val="24"/>
          <w:szCs w:val="24"/>
        </w:rPr>
        <w:t>Before last promotion</w:t>
      </w:r>
    </w:p>
    <w:p w14:paraId="3276DBF1" w14:textId="77777777" w:rsidR="00C952E7" w:rsidRPr="00C952E7" w:rsidRDefault="00C952E7" w:rsidP="00C952E7">
      <w:pPr>
        <w:tabs>
          <w:tab w:val="left" w:pos="720"/>
          <w:tab w:val="center" w:pos="4153"/>
          <w:tab w:val="right" w:pos="8306"/>
        </w:tabs>
        <w:spacing w:after="0" w:line="240" w:lineRule="auto"/>
        <w:rPr>
          <w:rFonts w:ascii="Times New Roman" w:eastAsia="Times New Roman" w:hAnsi="Times New Roman" w:cs="Times New Roman"/>
          <w:b/>
          <w:bCs/>
          <w:sz w:val="24"/>
          <w:szCs w:val="24"/>
        </w:rPr>
      </w:pPr>
    </w:p>
    <w:p w14:paraId="14E06DD1" w14:textId="77777777"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lang w:val="de-DE" w:eastAsia="he-IL"/>
        </w:rPr>
      </w:pP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Times New Roman"/>
          <w:sz w:val="24"/>
          <w:szCs w:val="24"/>
          <w:lang w:val="de-DE" w:eastAsia="he-IL"/>
        </w:rPr>
        <w:t xml:space="preserve"> Orbach, I., Meged, S., Zalsman, G. (2012).</w:t>
      </w:r>
    </w:p>
    <w:p w14:paraId="00E1A66C"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 xml:space="preserve">Self-complexity and suicide. In Merrick, J., &amp; Zalsman, G. (Eds.), </w:t>
      </w:r>
      <w:r w:rsidRPr="00C952E7">
        <w:rPr>
          <w:rFonts w:ascii="Times New Roman" w:eastAsia="Times New Roman" w:hAnsi="Times New Roman" w:cs="Times New Roman"/>
          <w:i/>
          <w:iCs/>
          <w:sz w:val="24"/>
          <w:szCs w:val="24"/>
          <w:lang w:eastAsia="he-IL"/>
        </w:rPr>
        <w:t>Suicidal behavior in adolescence: An international perspective</w:t>
      </w:r>
      <w:r w:rsidRPr="00C952E7">
        <w:rPr>
          <w:rFonts w:ascii="Times New Roman" w:eastAsia="Times New Roman" w:hAnsi="Times New Roman" w:cs="Times New Roman"/>
          <w:sz w:val="24"/>
          <w:szCs w:val="24"/>
          <w:lang w:eastAsia="he-IL"/>
        </w:rPr>
        <w:t xml:space="preserve">. (pp. 183-190). Freund Publishing House, Tel Aviv, Israel. </w:t>
      </w:r>
    </w:p>
    <w:p w14:paraId="6BBA3940"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6233390C" w14:textId="77777777"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lang w:val="de-DE" w:eastAsia="he-IL"/>
        </w:rPr>
      </w:pPr>
      <w:r w:rsidRPr="00C952E7">
        <w:rPr>
          <w:rFonts w:ascii="Times New Roman" w:eastAsia="Times New Roman" w:hAnsi="Times New Roman" w:cs="Times New Roman"/>
          <w:sz w:val="24"/>
          <w:szCs w:val="24"/>
          <w:lang w:val="de-DE" w:eastAsia="he-IL"/>
        </w:rPr>
        <w:t xml:space="preserve">Zalsman, G., Misgav, S., Sommerfeld, E., Kohn, Y., </w:t>
      </w:r>
      <w:r w:rsidRPr="00C952E7">
        <w:rPr>
          <w:rFonts w:ascii="Times New Roman" w:eastAsia="Times New Roman" w:hAnsi="Times New Roman" w:cs="Times New Roman"/>
          <w:b/>
          <w:bCs/>
          <w:sz w:val="24"/>
          <w:szCs w:val="24"/>
          <w:lang w:val="de-DE" w:eastAsia="he-IL"/>
        </w:rPr>
        <w:t>Brunstein Klomek, A.,</w:t>
      </w:r>
    </w:p>
    <w:p w14:paraId="62205CD8"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val="de-DE" w:eastAsia="he-IL"/>
        </w:rPr>
      </w:pPr>
      <w:r w:rsidRPr="00C952E7">
        <w:rPr>
          <w:rFonts w:ascii="Times New Roman" w:eastAsia="Times New Roman" w:hAnsi="Times New Roman" w:cs="Times New Roman"/>
          <w:sz w:val="24"/>
          <w:szCs w:val="24"/>
          <w:lang w:val="de-DE" w:eastAsia="he-IL"/>
        </w:rPr>
        <w:t xml:space="preserve">Diller, R., Sher, L., Schwartz, J., Shoval, G., Ben-Dor, D., Wolovik, L., </w:t>
      </w:r>
    </w:p>
    <w:p w14:paraId="0E96C25B" w14:textId="387F03D0"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eastAsia="he-IL"/>
        </w:rPr>
        <w:t xml:space="preserve">Oquendo, M.A. (2012). Children's depression inventory (CDI) and the children's depression rating scale-revised (CDRS-R) for use in Israel. In Merrick, J., &amp; Zalsman, G. (Eds.), </w:t>
      </w:r>
      <w:r w:rsidRPr="00C952E7">
        <w:rPr>
          <w:rFonts w:ascii="Times New Roman" w:eastAsia="Times New Roman" w:hAnsi="Times New Roman" w:cs="Times New Roman"/>
          <w:i/>
          <w:iCs/>
          <w:sz w:val="24"/>
          <w:szCs w:val="24"/>
          <w:lang w:eastAsia="he-IL"/>
        </w:rPr>
        <w:t>Suicidal behavior in adolescence: An international perspective</w:t>
      </w:r>
      <w:r w:rsidRPr="00C952E7">
        <w:rPr>
          <w:rFonts w:ascii="Times New Roman" w:eastAsia="Times New Roman" w:hAnsi="Times New Roman" w:cs="Times New Roman"/>
          <w:sz w:val="24"/>
          <w:szCs w:val="24"/>
          <w:lang w:eastAsia="he-IL"/>
        </w:rPr>
        <w:t xml:space="preserve"> (pp. 179-181). Freund Publishing House, Tel Aviv, Israel.  </w:t>
      </w:r>
    </w:p>
    <w:p w14:paraId="48AAE883"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5FA6C00E" w14:textId="77777777"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val="de-DE" w:eastAsia="he-IL"/>
        </w:rPr>
        <w:t xml:space="preserve">Sourander, A., </w:t>
      </w: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Times New Roman"/>
          <w:sz w:val="24"/>
          <w:szCs w:val="24"/>
          <w:lang w:val="de-DE" w:eastAsia="he-IL"/>
        </w:rPr>
        <w:t xml:space="preserve">., Ronning JA. </w:t>
      </w:r>
      <w:r w:rsidRPr="00C952E7">
        <w:rPr>
          <w:rFonts w:ascii="Times New Roman" w:eastAsia="Times New Roman" w:hAnsi="Times New Roman" w:cs="Times New Roman"/>
          <w:sz w:val="24"/>
          <w:szCs w:val="24"/>
          <w:lang w:eastAsia="he-IL"/>
        </w:rPr>
        <w:t xml:space="preserve">(2008). School bullying - a challenge and opportunity for public health interventions. </w:t>
      </w:r>
      <w:r w:rsidRPr="00C952E7">
        <w:rPr>
          <w:rFonts w:ascii="Times New Roman" w:eastAsia="Times New Roman" w:hAnsi="Times New Roman" w:cs="Times New Roman"/>
          <w:i/>
          <w:iCs/>
          <w:sz w:val="24"/>
          <w:szCs w:val="24"/>
          <w:lang w:eastAsia="he-IL"/>
        </w:rPr>
        <w:t xml:space="preserve">Recent Advances in Pediatric Research </w:t>
      </w:r>
      <w:r w:rsidRPr="00C952E7">
        <w:rPr>
          <w:rFonts w:ascii="Times New Roman" w:eastAsia="Times New Roman" w:hAnsi="Times New Roman" w:cs="Times New Roman"/>
          <w:sz w:val="24"/>
          <w:szCs w:val="24"/>
          <w:lang w:eastAsia="he-IL"/>
        </w:rPr>
        <w:t>(pp. 155-171).</w:t>
      </w:r>
      <w:r w:rsidRPr="00C952E7">
        <w:rPr>
          <w:rFonts w:ascii="Times New Roman" w:eastAsia="Times New Roman" w:hAnsi="Times New Roman" w:cs="Times New Roman"/>
          <w:i/>
          <w:iCs/>
          <w:sz w:val="24"/>
          <w:szCs w:val="24"/>
          <w:lang w:eastAsia="he-IL"/>
        </w:rPr>
        <w:t xml:space="preserve"> </w:t>
      </w:r>
      <w:r w:rsidRPr="00C952E7">
        <w:rPr>
          <w:rFonts w:ascii="Times New Roman" w:eastAsia="Times New Roman" w:hAnsi="Times New Roman" w:cs="Times New Roman"/>
          <w:sz w:val="24"/>
          <w:szCs w:val="24"/>
          <w:lang w:eastAsia="he-IL"/>
        </w:rPr>
        <w:t>Royal Society of Medicine Press, London.</w:t>
      </w:r>
    </w:p>
    <w:p w14:paraId="1B22CA74"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20BD972A" w14:textId="77777777" w:rsidR="00C952E7" w:rsidRPr="00C952E7" w:rsidRDefault="00C952E7">
      <w:pPr>
        <w:numPr>
          <w:ilvl w:val="0"/>
          <w:numId w:val="13"/>
        </w:numPr>
        <w:spacing w:after="0" w:line="240" w:lineRule="auto"/>
        <w:contextualSpacing/>
        <w:rPr>
          <w:rFonts w:ascii="Times New Roman" w:eastAsia="Times New Roman" w:hAnsi="Times New Roman" w:cs="Narkisim"/>
          <w:sz w:val="24"/>
          <w:szCs w:val="24"/>
          <w:u w:val="single"/>
          <w:lang w:eastAsia="he-IL"/>
        </w:rPr>
      </w:pP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Narkisim"/>
          <w:b/>
          <w:bCs/>
          <w:sz w:val="24"/>
          <w:szCs w:val="24"/>
          <w:lang w:val="de-DE" w:eastAsia="he-IL"/>
        </w:rPr>
        <w:t xml:space="preserve"> </w:t>
      </w:r>
      <w:r w:rsidRPr="00C952E7">
        <w:rPr>
          <w:rFonts w:ascii="Times New Roman" w:eastAsia="Times New Roman" w:hAnsi="Times New Roman" w:cs="Times New Roman"/>
          <w:sz w:val="24"/>
          <w:szCs w:val="24"/>
          <w:lang w:val="de-DE" w:eastAsia="he-IL"/>
        </w:rPr>
        <w:t xml:space="preserve">Krispin, O., Apter, A. (2009). </w:t>
      </w:r>
      <w:r w:rsidRPr="00C952E7">
        <w:rPr>
          <w:rFonts w:ascii="Times New Roman" w:eastAsia="Times New Roman" w:hAnsi="Times New Roman" w:cs="Times New Roman"/>
          <w:sz w:val="24"/>
          <w:szCs w:val="24"/>
          <w:lang w:eastAsia="he-IL"/>
        </w:rPr>
        <w:t xml:space="preserve">Suicidal behavior in children and adolescents in different clinical settings. In Wasserman, D., Wasserman, C. (Eds.), </w:t>
      </w:r>
      <w:r w:rsidRPr="00C952E7">
        <w:rPr>
          <w:rFonts w:ascii="Times New Roman" w:eastAsia="Times New Roman" w:hAnsi="Times New Roman" w:cs="Times New Roman"/>
          <w:i/>
          <w:iCs/>
          <w:sz w:val="24"/>
          <w:szCs w:val="24"/>
          <w:lang w:eastAsia="he-IL"/>
        </w:rPr>
        <w:t>Oxford Handbook of Suicidology</w:t>
      </w:r>
      <w:r w:rsidRPr="00C952E7">
        <w:rPr>
          <w:rFonts w:ascii="Times New Roman" w:eastAsia="Times New Roman" w:hAnsi="Times New Roman" w:cs="Times New Roman"/>
          <w:sz w:val="24"/>
          <w:szCs w:val="24"/>
          <w:lang w:eastAsia="he-IL"/>
        </w:rPr>
        <w:t xml:space="preserve"> (pp. 629-633). Oxford University Press, United Kingdom.</w:t>
      </w:r>
    </w:p>
    <w:p w14:paraId="245CE3A0"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1A9541E6" w14:textId="2B7C4EB7" w:rsidR="00C952E7" w:rsidRPr="00C952E7" w:rsidRDefault="00C952E7">
      <w:pPr>
        <w:numPr>
          <w:ilvl w:val="0"/>
          <w:numId w:val="13"/>
        </w:numPr>
        <w:spacing w:after="0" w:line="240" w:lineRule="auto"/>
        <w:contextualSpacing/>
        <w:rPr>
          <w:rFonts w:ascii="Times New Roman" w:eastAsia="Times New Roman" w:hAnsi="Times New Roman" w:cs="Narkisim"/>
          <w:sz w:val="24"/>
          <w:szCs w:val="24"/>
          <w:u w:val="single"/>
          <w:lang w:eastAsia="he-IL"/>
        </w:rPr>
      </w:pPr>
      <w:r w:rsidRPr="00C952E7">
        <w:rPr>
          <w:rFonts w:ascii="Times New Roman" w:eastAsia="Times New Roman" w:hAnsi="Times New Roman" w:cs="Narkisim"/>
          <w:sz w:val="24"/>
          <w:szCs w:val="24"/>
          <w:lang w:val="de-DE" w:eastAsia="he-IL"/>
        </w:rPr>
        <w:t xml:space="preserve">Gould, M.S., </w:t>
      </w:r>
      <w:r w:rsidRPr="00C952E7">
        <w:rPr>
          <w:rFonts w:ascii="Times New Roman" w:eastAsia="Times New Roman" w:hAnsi="Times New Roman" w:cs="Narkisim"/>
          <w:b/>
          <w:bCs/>
          <w:sz w:val="24"/>
          <w:szCs w:val="24"/>
          <w:lang w:val="de-DE" w:eastAsia="he-IL"/>
        </w:rPr>
        <w:t>Brunstein Klomek, A.,</w:t>
      </w:r>
      <w:r w:rsidRPr="00C952E7">
        <w:rPr>
          <w:rFonts w:ascii="Times New Roman" w:eastAsia="Times New Roman" w:hAnsi="Times New Roman" w:cs="Narkisim"/>
          <w:sz w:val="24"/>
          <w:szCs w:val="24"/>
          <w:u w:val="single"/>
          <w:lang w:val="de-DE" w:eastAsia="he-IL"/>
        </w:rPr>
        <w:t xml:space="preserve"> </w:t>
      </w:r>
      <w:r w:rsidRPr="00C952E7">
        <w:rPr>
          <w:rFonts w:ascii="Times New Roman" w:eastAsia="Times New Roman" w:hAnsi="Times New Roman" w:cs="Narkisim"/>
          <w:sz w:val="24"/>
          <w:szCs w:val="24"/>
          <w:lang w:val="de-DE" w:eastAsia="he-IL"/>
        </w:rPr>
        <w:t xml:space="preserve">Batejan, K. (2009). </w:t>
      </w:r>
      <w:r w:rsidRPr="00C952E7">
        <w:rPr>
          <w:rFonts w:ascii="Times New Roman" w:eastAsia="Times New Roman" w:hAnsi="Times New Roman" w:cs="Narkisim"/>
          <w:sz w:val="24"/>
          <w:szCs w:val="24"/>
          <w:lang w:eastAsia="he-IL"/>
        </w:rPr>
        <w:t xml:space="preserve">Role of </w:t>
      </w:r>
      <w:r w:rsidR="002B5A75">
        <w:rPr>
          <w:rFonts w:ascii="Times New Roman" w:eastAsia="Times New Roman" w:hAnsi="Times New Roman" w:cs="Narkisim"/>
          <w:sz w:val="24"/>
          <w:szCs w:val="24"/>
          <w:lang w:eastAsia="he-IL"/>
        </w:rPr>
        <w:t>s</w:t>
      </w:r>
      <w:r w:rsidRPr="00C952E7">
        <w:rPr>
          <w:rFonts w:ascii="Times New Roman" w:eastAsia="Times New Roman" w:hAnsi="Times New Roman" w:cs="Narkisim"/>
          <w:sz w:val="24"/>
          <w:szCs w:val="24"/>
          <w:lang w:eastAsia="he-IL"/>
        </w:rPr>
        <w:t xml:space="preserve">chools, </w:t>
      </w:r>
      <w:r w:rsidR="002B5A75">
        <w:rPr>
          <w:rFonts w:ascii="Times New Roman" w:eastAsia="Times New Roman" w:hAnsi="Times New Roman" w:cs="Narkisim"/>
          <w:sz w:val="24"/>
          <w:szCs w:val="24"/>
          <w:lang w:eastAsia="he-IL"/>
        </w:rPr>
        <w:t>c</w:t>
      </w:r>
      <w:r w:rsidRPr="00C952E7">
        <w:rPr>
          <w:rFonts w:ascii="Times New Roman" w:eastAsia="Times New Roman" w:hAnsi="Times New Roman" w:cs="Narkisim"/>
          <w:sz w:val="24"/>
          <w:szCs w:val="24"/>
          <w:lang w:eastAsia="he-IL"/>
        </w:rPr>
        <w:t xml:space="preserve">olleges and </w:t>
      </w:r>
      <w:r w:rsidR="002B5A75">
        <w:rPr>
          <w:rFonts w:ascii="Times New Roman" w:eastAsia="Times New Roman" w:hAnsi="Times New Roman" w:cs="Narkisim"/>
          <w:sz w:val="24"/>
          <w:szCs w:val="24"/>
          <w:lang w:eastAsia="he-IL"/>
        </w:rPr>
        <w:t>u</w:t>
      </w:r>
      <w:r w:rsidR="008611E1">
        <w:rPr>
          <w:rFonts w:ascii="Times New Roman" w:eastAsia="Times New Roman" w:hAnsi="Times New Roman" w:cs="Narkisim"/>
          <w:sz w:val="24"/>
          <w:szCs w:val="24"/>
          <w:lang w:eastAsia="he-IL"/>
        </w:rPr>
        <w:t>niversities</w:t>
      </w:r>
      <w:r w:rsidRPr="00C952E7">
        <w:rPr>
          <w:rFonts w:ascii="Times New Roman" w:eastAsia="Times New Roman" w:hAnsi="Times New Roman" w:cs="Narkisim"/>
          <w:sz w:val="24"/>
          <w:szCs w:val="24"/>
          <w:lang w:eastAsia="he-IL"/>
        </w:rPr>
        <w:t xml:space="preserve"> in suicide prevention. In</w:t>
      </w:r>
      <w:r w:rsidRPr="00C952E7">
        <w:rPr>
          <w:rFonts w:ascii="Times New Roman" w:eastAsia="Times New Roman" w:hAnsi="Times New Roman" w:cs="Times New Roman"/>
          <w:sz w:val="24"/>
          <w:szCs w:val="24"/>
          <w:lang w:eastAsia="he-IL"/>
        </w:rPr>
        <w:t xml:space="preserve"> Wasserman, D., Wasserman, C. (Eds).</w:t>
      </w:r>
      <w:r w:rsidRPr="00C952E7">
        <w:rPr>
          <w:rFonts w:ascii="Times New Roman" w:eastAsia="Times New Roman" w:hAnsi="Times New Roman" w:cs="Narkisim"/>
          <w:sz w:val="24"/>
          <w:szCs w:val="24"/>
          <w:lang w:eastAsia="he-IL"/>
        </w:rPr>
        <w:t xml:space="preserve"> </w:t>
      </w:r>
      <w:r w:rsidRPr="00C952E7">
        <w:rPr>
          <w:rFonts w:ascii="Times New Roman" w:eastAsia="Times New Roman" w:hAnsi="Times New Roman" w:cs="Times New Roman"/>
          <w:i/>
          <w:iCs/>
          <w:sz w:val="24"/>
          <w:szCs w:val="24"/>
          <w:lang w:eastAsia="he-IL"/>
        </w:rPr>
        <w:t>Oxford Handbook of Suicidology</w:t>
      </w:r>
      <w:r w:rsidRPr="00C952E7">
        <w:rPr>
          <w:rFonts w:ascii="Times New Roman" w:eastAsia="Times New Roman" w:hAnsi="Times New Roman" w:cs="Times New Roman"/>
          <w:sz w:val="24"/>
          <w:szCs w:val="24"/>
          <w:lang w:eastAsia="he-IL"/>
        </w:rPr>
        <w:t xml:space="preserve"> (pp. 551-563). Oxford University Press, United Kingdom.</w:t>
      </w:r>
    </w:p>
    <w:p w14:paraId="6B0DE70C" w14:textId="77777777" w:rsidR="00C952E7" w:rsidRPr="00C952E7" w:rsidRDefault="00C952E7" w:rsidP="00C952E7">
      <w:pPr>
        <w:spacing w:after="0" w:line="240" w:lineRule="auto"/>
        <w:rPr>
          <w:rFonts w:ascii="Times New Roman" w:eastAsia="Times New Roman" w:hAnsi="Times New Roman" w:cs="Times New Roman"/>
          <w:sz w:val="24"/>
          <w:szCs w:val="24"/>
          <w:lang w:eastAsia="he-IL"/>
        </w:rPr>
      </w:pPr>
    </w:p>
    <w:p w14:paraId="0F65B70A" w14:textId="77777777"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Narkisim"/>
          <w:b/>
          <w:bCs/>
          <w:sz w:val="24"/>
          <w:szCs w:val="24"/>
          <w:lang w:val="de-DE" w:eastAsia="he-IL"/>
        </w:rPr>
        <w:t xml:space="preserve"> </w:t>
      </w:r>
      <w:r w:rsidRPr="00C952E7">
        <w:rPr>
          <w:rFonts w:ascii="Times New Roman" w:eastAsia="Times New Roman" w:hAnsi="Times New Roman" w:cs="Times New Roman"/>
          <w:sz w:val="24"/>
          <w:szCs w:val="24"/>
          <w:lang w:val="de-DE" w:eastAsia="he-IL"/>
        </w:rPr>
        <w:t xml:space="preserve">&amp; Apter, A. (2011). </w:t>
      </w:r>
      <w:r w:rsidRPr="00C952E7">
        <w:rPr>
          <w:rFonts w:ascii="Times New Roman" w:eastAsia="Times New Roman" w:hAnsi="Times New Roman" w:cs="Times New Roman"/>
          <w:sz w:val="24"/>
          <w:szCs w:val="24"/>
          <w:lang w:eastAsia="he-IL"/>
        </w:rPr>
        <w:t xml:space="preserve">Cognitive Behavioral Therapy and Medications. In Marom, S., &amp; Gilboa Schectman, E (Eds.), </w:t>
      </w:r>
      <w:r w:rsidRPr="00C952E7">
        <w:rPr>
          <w:rFonts w:ascii="Times New Roman" w:eastAsia="Times New Roman" w:hAnsi="Times New Roman" w:cs="Times New Roman"/>
          <w:i/>
          <w:iCs/>
          <w:sz w:val="24"/>
          <w:szCs w:val="24"/>
          <w:lang w:eastAsia="he-IL"/>
        </w:rPr>
        <w:t>Cognitive behavioral therapy among children and adolescents</w:t>
      </w:r>
      <w:r w:rsidRPr="00C952E7">
        <w:rPr>
          <w:rFonts w:ascii="Times New Roman" w:eastAsia="Times New Roman" w:hAnsi="Times New Roman" w:cs="Times New Roman"/>
          <w:sz w:val="24"/>
          <w:szCs w:val="24"/>
          <w:lang w:eastAsia="he-IL"/>
        </w:rPr>
        <w:t xml:space="preserve"> (in Hebrew) (pp. 417-433). Probook, Israel. </w:t>
      </w:r>
    </w:p>
    <w:p w14:paraId="4C2BC1E4" w14:textId="77777777" w:rsidR="00C952E7" w:rsidRPr="00C952E7" w:rsidRDefault="00C952E7" w:rsidP="00C952E7">
      <w:pPr>
        <w:spacing w:after="0" w:line="240" w:lineRule="auto"/>
        <w:ind w:left="567"/>
        <w:contextualSpacing/>
        <w:rPr>
          <w:rFonts w:ascii="Times New Roman" w:eastAsia="Times New Roman" w:hAnsi="Times New Roman" w:cs="Times New Roman"/>
          <w:sz w:val="24"/>
          <w:szCs w:val="24"/>
          <w:u w:val="single"/>
          <w:lang w:eastAsia="he-IL"/>
        </w:rPr>
      </w:pPr>
    </w:p>
    <w:p w14:paraId="45BA17B4" w14:textId="6B20E2DA"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u w:val="single"/>
          <w:lang w:eastAsia="he-IL"/>
        </w:rPr>
      </w:pPr>
      <w:r w:rsidRPr="00C952E7">
        <w:rPr>
          <w:rFonts w:ascii="Times New Roman" w:eastAsia="Times New Roman" w:hAnsi="Times New Roman" w:cs="Times New Roman"/>
          <w:b/>
          <w:bCs/>
          <w:sz w:val="24"/>
          <w:szCs w:val="24"/>
          <w:lang w:val="de-DE" w:eastAsia="he-IL"/>
        </w:rPr>
        <w:lastRenderedPageBreak/>
        <w:t>Brunstein Klomek, A.,</w:t>
      </w:r>
      <w:r w:rsidRPr="00C952E7">
        <w:rPr>
          <w:rFonts w:ascii="Times New Roman" w:eastAsia="Times New Roman" w:hAnsi="Times New Roman" w:cs="Narkisim"/>
          <w:b/>
          <w:bCs/>
          <w:sz w:val="24"/>
          <w:szCs w:val="24"/>
          <w:lang w:val="de-DE" w:eastAsia="he-IL"/>
        </w:rPr>
        <w:t xml:space="preserve"> </w:t>
      </w:r>
      <w:r w:rsidRPr="00C952E7">
        <w:rPr>
          <w:rFonts w:ascii="Times New Roman" w:eastAsia="Times New Roman" w:hAnsi="Times New Roman" w:cs="Times New Roman"/>
          <w:sz w:val="24"/>
          <w:szCs w:val="24"/>
          <w:lang w:val="de-DE" w:eastAsia="he-IL"/>
        </w:rPr>
        <w:t xml:space="preserve">&amp; Apter, A. (2013). Suicide in Israel. In Shanun Klien H., Krietler M., &amp; Krietler, S. (Eds.), </w:t>
      </w:r>
      <w:r w:rsidRPr="00C952E7">
        <w:rPr>
          <w:rFonts w:ascii="Times New Roman" w:eastAsia="Times New Roman" w:hAnsi="Times New Roman" w:cs="Times New Roman"/>
          <w:i/>
          <w:iCs/>
          <w:sz w:val="24"/>
          <w:szCs w:val="24"/>
          <w:lang w:val="de-DE" w:eastAsia="he-IL"/>
        </w:rPr>
        <w:t>Thantlogy</w:t>
      </w:r>
      <w:r w:rsidRPr="00C952E7">
        <w:rPr>
          <w:rFonts w:ascii="Times New Roman" w:eastAsia="Times New Roman" w:hAnsi="Times New Roman" w:cs="Times New Roman"/>
          <w:sz w:val="24"/>
          <w:szCs w:val="24"/>
          <w:lang w:val="de-DE" w:eastAsia="he-IL"/>
        </w:rPr>
        <w:t xml:space="preserve"> (in Hebrew) (pp. 243-259). </w:t>
      </w:r>
      <w:r w:rsidRPr="00C952E7">
        <w:rPr>
          <w:rFonts w:ascii="Times New Roman" w:eastAsia="Times New Roman" w:hAnsi="Times New Roman" w:cs="Times New Roman"/>
          <w:sz w:val="24"/>
          <w:szCs w:val="24"/>
          <w:lang w:eastAsia="he-IL"/>
        </w:rPr>
        <w:t xml:space="preserve">Pardes Publishing House, Israel. </w:t>
      </w:r>
    </w:p>
    <w:p w14:paraId="0F2C1FFF" w14:textId="77777777" w:rsidR="00C952E7" w:rsidRPr="00C952E7" w:rsidRDefault="00C952E7" w:rsidP="00C952E7">
      <w:pPr>
        <w:spacing w:after="0" w:line="240" w:lineRule="auto"/>
        <w:rPr>
          <w:rFonts w:ascii="Times New Roman" w:eastAsia="Times New Roman" w:hAnsi="Times New Roman" w:cs="Times New Roman"/>
          <w:sz w:val="24"/>
          <w:szCs w:val="24"/>
          <w:u w:val="single"/>
          <w:lang w:eastAsia="he-IL"/>
        </w:rPr>
      </w:pPr>
    </w:p>
    <w:p w14:paraId="2AD437AE" w14:textId="77777777" w:rsidR="00C952E7" w:rsidRPr="00C952E7" w:rsidRDefault="00C952E7">
      <w:pPr>
        <w:numPr>
          <w:ilvl w:val="0"/>
          <w:numId w:val="13"/>
        </w:numPr>
        <w:spacing w:after="0" w:line="240" w:lineRule="auto"/>
        <w:contextualSpacing/>
        <w:rPr>
          <w:rFonts w:ascii="Times New Roman" w:eastAsia="Times New Roman" w:hAnsi="Times New Roman" w:cs="Narkisim"/>
          <w:bCs/>
          <w:sz w:val="24"/>
          <w:szCs w:val="24"/>
          <w:u w:val="single"/>
          <w:lang w:eastAsia="he-IL"/>
        </w:rPr>
      </w:pP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Times New Roman"/>
          <w:sz w:val="24"/>
          <w:szCs w:val="24"/>
          <w:lang w:val="de-DE" w:eastAsia="he-IL"/>
        </w:rPr>
        <w:t xml:space="preserve">., &amp; Gould S. M. (2014). </w:t>
      </w:r>
      <w:r w:rsidRPr="00C952E7">
        <w:rPr>
          <w:rFonts w:ascii="Times New Roman" w:eastAsia="Times New Roman" w:hAnsi="Times New Roman" w:cs="Times New Roman"/>
          <w:sz w:val="24"/>
          <w:szCs w:val="24"/>
          <w:lang w:eastAsia="he-IL"/>
        </w:rPr>
        <w:t xml:space="preserve">Bullying and Suicide. In Koslow. S.H., Ruiz, P., Nemeroff, C.B. (Ed.), </w:t>
      </w:r>
      <w:r w:rsidRPr="00C952E7">
        <w:rPr>
          <w:rFonts w:ascii="Times New Roman" w:eastAsia="Times New Roman" w:hAnsi="Times New Roman" w:cs="Times New Roman"/>
          <w:i/>
          <w:iCs/>
          <w:sz w:val="24"/>
          <w:szCs w:val="24"/>
          <w:lang w:eastAsia="he-IL"/>
        </w:rPr>
        <w:t>Concise guide to understanding suicide: Epidemiology, pathophysiology and prevention</w:t>
      </w:r>
      <w:r w:rsidRPr="00C952E7">
        <w:rPr>
          <w:rFonts w:ascii="Times New Roman" w:eastAsia="Times New Roman" w:hAnsi="Times New Roman" w:cs="Times New Roman"/>
          <w:sz w:val="24"/>
          <w:szCs w:val="24"/>
          <w:lang w:eastAsia="he-IL"/>
        </w:rPr>
        <w:t xml:space="preserve"> (pp. 166-173). Cambridge University Press, United Kingdom. </w:t>
      </w:r>
    </w:p>
    <w:p w14:paraId="2A68D0F9" w14:textId="77777777" w:rsidR="00C952E7" w:rsidRPr="00C952E7" w:rsidRDefault="00C952E7" w:rsidP="00C952E7">
      <w:pPr>
        <w:spacing w:after="0" w:line="240" w:lineRule="auto"/>
        <w:rPr>
          <w:rFonts w:ascii="Times New Roman" w:eastAsia="Times New Roman" w:hAnsi="Times New Roman" w:cs="Narkisim"/>
          <w:bCs/>
          <w:sz w:val="24"/>
          <w:szCs w:val="24"/>
          <w:u w:val="single"/>
          <w:lang w:eastAsia="he-IL"/>
        </w:rPr>
      </w:pPr>
    </w:p>
    <w:p w14:paraId="1225B43B" w14:textId="77777777"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Narkisim"/>
          <w:b/>
          <w:sz w:val="24"/>
          <w:szCs w:val="24"/>
          <w:lang w:val="de-DE" w:eastAsia="he-IL"/>
        </w:rPr>
        <w:t>Brunstein Klomek, A.,</w:t>
      </w:r>
      <w:r w:rsidRPr="00C952E7">
        <w:rPr>
          <w:rFonts w:ascii="Times New Roman" w:eastAsia="Times New Roman" w:hAnsi="Times New Roman" w:cs="Narkisim"/>
          <w:bCs/>
          <w:sz w:val="24"/>
          <w:szCs w:val="24"/>
          <w:u w:val="single"/>
          <w:lang w:val="de-DE" w:eastAsia="he-IL"/>
        </w:rPr>
        <w:t xml:space="preserve"> </w:t>
      </w:r>
      <w:r w:rsidRPr="00C952E7">
        <w:rPr>
          <w:rFonts w:ascii="Times New Roman" w:eastAsia="Times New Roman" w:hAnsi="Times New Roman" w:cs="Narkisim"/>
          <w:bCs/>
          <w:sz w:val="24"/>
          <w:szCs w:val="24"/>
          <w:lang w:val="de-DE" w:eastAsia="he-IL"/>
        </w:rPr>
        <w:t xml:space="preserve">Mufson L. (2014). </w:t>
      </w:r>
      <w:r w:rsidRPr="00C952E7">
        <w:rPr>
          <w:rFonts w:ascii="Times New Roman" w:eastAsia="Times New Roman" w:hAnsi="Times New Roman" w:cs="Narkisim"/>
          <w:bCs/>
          <w:sz w:val="24"/>
          <w:szCs w:val="24"/>
          <w:lang w:eastAsia="he-IL"/>
        </w:rPr>
        <w:t xml:space="preserve">Adapting Interpersonal Psychotherapy for depressed adolescents (IPT-A) for adolescents who engage in bullying behaviors and are at risk for suicide. In Espelage D. &amp; Goldblum, P. (Eds.), </w:t>
      </w:r>
      <w:r w:rsidRPr="00C952E7">
        <w:rPr>
          <w:rFonts w:ascii="Times New Roman" w:eastAsia="Times New Roman" w:hAnsi="Times New Roman" w:cs="Narkisim"/>
          <w:bCs/>
          <w:i/>
          <w:iCs/>
          <w:sz w:val="24"/>
          <w:szCs w:val="24"/>
          <w:lang w:eastAsia="he-IL"/>
        </w:rPr>
        <w:t>The Challenge of Youth Suicide and Bullying</w:t>
      </w:r>
      <w:r w:rsidRPr="00C952E7">
        <w:rPr>
          <w:rFonts w:ascii="Times New Roman" w:eastAsia="Times New Roman" w:hAnsi="Times New Roman" w:cs="Narkisim"/>
          <w:bCs/>
          <w:sz w:val="24"/>
          <w:szCs w:val="24"/>
          <w:lang w:eastAsia="he-IL"/>
        </w:rPr>
        <w:t xml:space="preserve"> (pp. 305-313). Oxford University Press, United Kingdom.</w:t>
      </w:r>
    </w:p>
    <w:p w14:paraId="4B7FF1C2" w14:textId="77777777" w:rsidR="00C952E7" w:rsidRPr="00C952E7" w:rsidRDefault="00C952E7" w:rsidP="00C952E7">
      <w:pPr>
        <w:spacing w:after="0" w:line="240" w:lineRule="auto"/>
        <w:ind w:left="720"/>
        <w:contextualSpacing/>
        <w:rPr>
          <w:rFonts w:ascii="Times New Roman" w:eastAsia="Times New Roman" w:hAnsi="Times New Roman" w:cs="Times New Roman"/>
          <w:bCs/>
          <w:sz w:val="24"/>
          <w:szCs w:val="24"/>
          <w:lang w:eastAsia="he-IL"/>
        </w:rPr>
      </w:pPr>
    </w:p>
    <w:p w14:paraId="066A6D68" w14:textId="77777777" w:rsidR="00C952E7" w:rsidRPr="00C952E7" w:rsidRDefault="00C952E7">
      <w:pPr>
        <w:numPr>
          <w:ilvl w:val="0"/>
          <w:numId w:val="13"/>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bCs/>
          <w:sz w:val="24"/>
          <w:szCs w:val="24"/>
          <w:lang w:val="de-DE" w:eastAsia="he-IL"/>
        </w:rPr>
        <w:t xml:space="preserve">Shpiegel, Y., </w:t>
      </w:r>
      <w:r w:rsidRPr="00C952E7">
        <w:rPr>
          <w:rFonts w:ascii="Times New Roman" w:eastAsia="Times New Roman" w:hAnsi="Times New Roman" w:cs="Times New Roman"/>
          <w:b/>
          <w:sz w:val="24"/>
          <w:szCs w:val="24"/>
          <w:lang w:val="de-DE" w:eastAsia="he-IL"/>
        </w:rPr>
        <w:t>Brunstein Klomek, A.,</w:t>
      </w:r>
      <w:r w:rsidRPr="00C952E7">
        <w:rPr>
          <w:rFonts w:ascii="Times New Roman" w:eastAsia="Times New Roman" w:hAnsi="Times New Roman" w:cs="Times New Roman"/>
          <w:bCs/>
          <w:sz w:val="24"/>
          <w:szCs w:val="24"/>
          <w:lang w:val="de-DE" w:eastAsia="he-IL"/>
        </w:rPr>
        <w:t xml:space="preserve"> &amp; Apter, A. (2014). </w:t>
      </w:r>
      <w:r w:rsidRPr="00C952E7">
        <w:rPr>
          <w:rFonts w:ascii="Times New Roman" w:eastAsia="Times New Roman" w:hAnsi="Times New Roman" w:cs="Times New Roman"/>
          <w:bCs/>
          <w:sz w:val="24"/>
          <w:szCs w:val="24"/>
          <w:lang w:eastAsia="he-IL"/>
        </w:rPr>
        <w:t xml:space="preserve">Bullying, cyberbullying, depression and suicide ideation. In Taylor, M.F., Pooley, J.A., Merrick, J. (Eds.), </w:t>
      </w:r>
      <w:r w:rsidRPr="00C952E7">
        <w:rPr>
          <w:rFonts w:ascii="Times New Roman" w:eastAsia="Times New Roman" w:hAnsi="Times New Roman" w:cs="Times New Roman"/>
          <w:bCs/>
          <w:i/>
          <w:iCs/>
          <w:sz w:val="24"/>
          <w:szCs w:val="24"/>
          <w:lang w:eastAsia="he-IL"/>
        </w:rPr>
        <w:t>Adolescence: Places and Spaces</w:t>
      </w:r>
      <w:r w:rsidRPr="00C952E7">
        <w:rPr>
          <w:rFonts w:ascii="Times New Roman" w:eastAsia="Times New Roman" w:hAnsi="Times New Roman" w:cs="Times New Roman"/>
          <w:bCs/>
          <w:sz w:val="24"/>
          <w:szCs w:val="24"/>
          <w:lang w:eastAsia="he-IL"/>
        </w:rPr>
        <w:t>. (pp. 75-82), Nova Science Publishers, New York, USA.</w:t>
      </w:r>
    </w:p>
    <w:p w14:paraId="3BF3DEA9"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15B1D5DC" w14:textId="77777777" w:rsidR="00C952E7" w:rsidRPr="00C952E7" w:rsidRDefault="00C952E7" w:rsidP="00C952E7">
      <w:pPr>
        <w:spacing w:after="0" w:line="240" w:lineRule="auto"/>
        <w:rPr>
          <w:rFonts w:ascii="Times New Roman" w:eastAsia="Times New Roman" w:hAnsi="Times New Roman" w:cs="Times New Roman"/>
          <w:b/>
          <w:bCs/>
          <w:sz w:val="24"/>
          <w:szCs w:val="24"/>
          <w:lang w:eastAsia="he-IL"/>
        </w:rPr>
      </w:pPr>
      <w:r w:rsidRPr="00C952E7">
        <w:rPr>
          <w:rFonts w:ascii="Times New Roman" w:eastAsia="Times New Roman" w:hAnsi="Times New Roman" w:cs="Times New Roman"/>
          <w:b/>
          <w:bCs/>
          <w:sz w:val="24"/>
          <w:szCs w:val="24"/>
          <w:lang w:eastAsia="he-IL"/>
        </w:rPr>
        <w:t>Since last promotion</w:t>
      </w:r>
    </w:p>
    <w:p w14:paraId="626611F1"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00CB2D29" w14:textId="43B80C1D" w:rsidR="00C952E7" w:rsidRPr="00C952E7" w:rsidRDefault="00EF2089">
      <w:pPr>
        <w:numPr>
          <w:ilvl w:val="0"/>
          <w:numId w:val="14"/>
        </w:numPr>
        <w:spacing w:after="0" w:line="240" w:lineRule="auto"/>
        <w:contextualSpacing/>
        <w:rPr>
          <w:rFonts w:ascii="Times New Roman" w:eastAsia="Times New Roman" w:hAnsi="Times New Roman" w:cs="Times New Roman"/>
          <w:bCs/>
          <w:sz w:val="24"/>
          <w:szCs w:val="24"/>
          <w:lang w:eastAsia="he-IL"/>
        </w:rPr>
      </w:pPr>
      <w:r>
        <w:rPr>
          <w:rFonts w:ascii="Times New Roman" w:eastAsia="Times New Roman" w:hAnsi="Times New Roman" w:cs="Narkisim"/>
          <w:b/>
          <w:bCs/>
          <w:sz w:val="24"/>
          <w:szCs w:val="24"/>
          <w:lang w:val="de-DE" w:eastAsia="he-IL"/>
        </w:rPr>
        <w:t>*</w:t>
      </w:r>
      <w:r w:rsidR="00C952E7" w:rsidRPr="00C952E7">
        <w:rPr>
          <w:rFonts w:ascii="Times New Roman" w:eastAsia="Times New Roman" w:hAnsi="Times New Roman" w:cs="Narkisim"/>
          <w:b/>
          <w:bCs/>
          <w:sz w:val="24"/>
          <w:szCs w:val="24"/>
          <w:lang w:val="de-DE" w:eastAsia="he-IL"/>
        </w:rPr>
        <w:t>Brunstein Klomek, A.,</w:t>
      </w:r>
      <w:r w:rsidR="00C952E7" w:rsidRPr="00C952E7">
        <w:rPr>
          <w:rFonts w:ascii="Times New Roman" w:eastAsia="Times New Roman" w:hAnsi="Times New Roman" w:cs="Narkisim"/>
          <w:sz w:val="24"/>
          <w:szCs w:val="24"/>
          <w:lang w:val="de-DE" w:eastAsia="he-IL"/>
        </w:rPr>
        <w:t xml:space="preserve"> Levav, I., Birani, A., Natur, A., Gerriasi, N., Goldberger, N., Hakalai Z., Nakash O. (2019). </w:t>
      </w:r>
      <w:r w:rsidR="00C952E7" w:rsidRPr="00C952E7">
        <w:rPr>
          <w:rFonts w:ascii="Times New Roman" w:eastAsia="Times New Roman" w:hAnsi="Times New Roman" w:cs="Narkisim"/>
          <w:sz w:val="24"/>
          <w:szCs w:val="24"/>
          <w:lang w:eastAsia="he-IL"/>
        </w:rPr>
        <w:t xml:space="preserve">Suicide among </w:t>
      </w:r>
      <w:r w:rsidR="00233A0F" w:rsidRPr="00C952E7">
        <w:rPr>
          <w:rFonts w:ascii="Times New Roman" w:eastAsia="Times New Roman" w:hAnsi="Times New Roman" w:cs="Narkisim"/>
          <w:sz w:val="24"/>
          <w:szCs w:val="24"/>
          <w:lang w:eastAsia="he-IL"/>
        </w:rPr>
        <w:t>Arabs</w:t>
      </w:r>
      <w:r w:rsidR="00C952E7" w:rsidRPr="00C952E7">
        <w:rPr>
          <w:rFonts w:ascii="Times New Roman" w:eastAsia="Times New Roman" w:hAnsi="Times New Roman" w:cs="Narkisim"/>
          <w:sz w:val="24"/>
          <w:szCs w:val="24"/>
          <w:lang w:eastAsia="he-IL"/>
        </w:rPr>
        <w:t xml:space="preserve"> in Israel. In Yahia H., Nakash, O., Levav I., (Eds.). </w:t>
      </w:r>
      <w:r w:rsidR="00C952E7" w:rsidRPr="00C952E7">
        <w:rPr>
          <w:rFonts w:ascii="Times New Roman" w:eastAsia="Times New Roman" w:hAnsi="Times New Roman" w:cs="Narkisim"/>
          <w:i/>
          <w:iCs/>
          <w:sz w:val="24"/>
          <w:szCs w:val="24"/>
          <w:lang w:eastAsia="he-IL"/>
        </w:rPr>
        <w:t>Mental Health of the Palestinian Arabs in Israel.</w:t>
      </w:r>
      <w:r w:rsidR="00C952E7" w:rsidRPr="00C952E7">
        <w:rPr>
          <w:rFonts w:ascii="Times New Roman" w:eastAsia="Times New Roman" w:hAnsi="Times New Roman" w:cs="Narkisim"/>
          <w:sz w:val="24"/>
          <w:szCs w:val="24"/>
          <w:lang w:eastAsia="he-IL"/>
        </w:rPr>
        <w:t xml:space="preserve"> (pp. 332-346). Indiana University Press, USA. </w:t>
      </w:r>
    </w:p>
    <w:p w14:paraId="0D9032DF"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6FFC5898" w14:textId="02C06267" w:rsidR="00C952E7" w:rsidRPr="00C952E7" w:rsidRDefault="00EF2089">
      <w:pPr>
        <w:numPr>
          <w:ilvl w:val="0"/>
          <w:numId w:val="14"/>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
          <w:bCs/>
          <w:sz w:val="24"/>
          <w:szCs w:val="24"/>
          <w:lang w:val="de-DE" w:eastAsia="he-IL"/>
        </w:rPr>
        <w:t>*</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Benistri, A. (2022). </w:t>
      </w:r>
      <w:r w:rsidR="00C952E7" w:rsidRPr="00C952E7">
        <w:rPr>
          <w:rFonts w:ascii="Times New Roman" w:eastAsia="Times New Roman" w:hAnsi="Times New Roman" w:cs="Times New Roman"/>
          <w:sz w:val="24"/>
          <w:szCs w:val="24"/>
          <w:lang w:eastAsia="he-IL"/>
        </w:rPr>
        <w:t xml:space="preserve">Online IPT- Not </w:t>
      </w:r>
      <w:r w:rsidR="00DA487B" w:rsidRPr="00C952E7">
        <w:rPr>
          <w:rFonts w:ascii="Times New Roman" w:eastAsia="Times New Roman" w:hAnsi="Times New Roman" w:cs="Times New Roman"/>
          <w:sz w:val="24"/>
          <w:szCs w:val="24"/>
          <w:lang w:eastAsia="he-IL"/>
        </w:rPr>
        <w:t>necessarily</w:t>
      </w:r>
      <w:r w:rsidR="00C952E7" w:rsidRPr="00C952E7">
        <w:rPr>
          <w:rFonts w:ascii="Times New Roman" w:eastAsia="Times New Roman" w:hAnsi="Times New Roman" w:cs="Times New Roman"/>
          <w:sz w:val="24"/>
          <w:szCs w:val="24"/>
          <w:lang w:eastAsia="he-IL"/>
        </w:rPr>
        <w:t xml:space="preserve"> a second best. In Weinberg, H., Rolnick, A., Leighton, A. (Eds.). </w:t>
      </w:r>
      <w:r w:rsidR="00C952E7" w:rsidRPr="00C952E7">
        <w:rPr>
          <w:rFonts w:ascii="Times New Roman" w:eastAsia="Times New Roman" w:hAnsi="Times New Roman" w:cs="Times New Roman"/>
          <w:i/>
          <w:iCs/>
          <w:sz w:val="24"/>
          <w:szCs w:val="24"/>
          <w:lang w:eastAsia="he-IL"/>
        </w:rPr>
        <w:t>Advances in Online Therapy</w:t>
      </w:r>
      <w:r w:rsidR="00C952E7" w:rsidRPr="00C952E7">
        <w:rPr>
          <w:rFonts w:ascii="Times New Roman" w:eastAsia="Times New Roman" w:hAnsi="Times New Roman" w:cs="Times New Roman"/>
          <w:sz w:val="24"/>
          <w:szCs w:val="24"/>
          <w:lang w:eastAsia="he-IL"/>
        </w:rPr>
        <w:t xml:space="preserve"> (pp. 155-167). Routledge, London.</w:t>
      </w:r>
    </w:p>
    <w:p w14:paraId="3EDFC4C7"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1E1777A9" w14:textId="66FC87FC" w:rsidR="00C952E7" w:rsidRPr="00C952E7" w:rsidRDefault="00EF2089">
      <w:pPr>
        <w:numPr>
          <w:ilvl w:val="0"/>
          <w:numId w:val="14"/>
        </w:numPr>
        <w:spacing w:after="0" w:line="240" w:lineRule="auto"/>
        <w:contextualSpacing/>
        <w:rPr>
          <w:rFonts w:ascii="Times New Roman" w:eastAsia="Times New Roman" w:hAnsi="Times New Roman" w:cs="Times New Roman"/>
          <w:sz w:val="24"/>
          <w:szCs w:val="24"/>
          <w:lang w:eastAsia="he-IL"/>
        </w:rPr>
      </w:pPr>
      <w:r>
        <w:rPr>
          <w:rFonts w:ascii="Times New Roman" w:eastAsia="Times New Roman" w:hAnsi="Times New Roman" w:cs="Times New Roman"/>
          <w:b/>
          <w:bCs/>
          <w:sz w:val="24"/>
          <w:szCs w:val="24"/>
          <w:lang w:val="de-DE" w:eastAsia="he-IL"/>
        </w:rPr>
        <w:t>*</w:t>
      </w:r>
      <w:r w:rsidR="00C952E7" w:rsidRPr="00C952E7">
        <w:rPr>
          <w:rFonts w:ascii="Times New Roman" w:eastAsia="Times New Roman" w:hAnsi="Times New Roman" w:cs="Times New Roman"/>
          <w:b/>
          <w:bCs/>
          <w:sz w:val="24"/>
          <w:szCs w:val="24"/>
          <w:lang w:val="de-DE" w:eastAsia="he-IL"/>
        </w:rPr>
        <w:t>Brunstein Klomek, A.,</w:t>
      </w:r>
      <w:r w:rsidR="00C952E7" w:rsidRPr="00C952E7">
        <w:rPr>
          <w:rFonts w:ascii="Times New Roman" w:eastAsia="Times New Roman" w:hAnsi="Times New Roman" w:cs="Times New Roman"/>
          <w:sz w:val="24"/>
          <w:szCs w:val="24"/>
          <w:lang w:val="de-DE" w:eastAsia="he-IL"/>
        </w:rPr>
        <w:t xml:space="preserve"> Latzer Y., Hera, R. (2024). IPT in Israel. In Weissman M.M., Mootz, J.J. (Eds.). </w:t>
      </w:r>
      <w:r w:rsidR="00C952E7" w:rsidRPr="00C952E7">
        <w:rPr>
          <w:rFonts w:ascii="Times New Roman" w:eastAsia="Times New Roman" w:hAnsi="Times New Roman" w:cs="Times New Roman"/>
          <w:i/>
          <w:iCs/>
          <w:sz w:val="24"/>
          <w:szCs w:val="24"/>
          <w:lang w:eastAsia="he-IL"/>
        </w:rPr>
        <w:t>Interpersonal psychotherapy: A global reach</w:t>
      </w:r>
      <w:r w:rsidR="00C952E7" w:rsidRPr="00C952E7">
        <w:rPr>
          <w:rFonts w:ascii="Times New Roman" w:eastAsia="Times New Roman" w:hAnsi="Times New Roman" w:cs="Times New Roman"/>
          <w:sz w:val="24"/>
          <w:szCs w:val="24"/>
          <w:lang w:eastAsia="he-IL"/>
        </w:rPr>
        <w:t xml:space="preserve"> (pp. 310-316). Oxford University Press, United Kingdom.</w:t>
      </w:r>
    </w:p>
    <w:p w14:paraId="05565E0C" w14:textId="77777777" w:rsidR="00C952E7" w:rsidRPr="00C952E7" w:rsidRDefault="00C952E7" w:rsidP="00C952E7">
      <w:pPr>
        <w:spacing w:after="60" w:line="240" w:lineRule="auto"/>
        <w:rPr>
          <w:rFonts w:ascii="David" w:eastAsia="Times New Roman" w:hAnsi="David" w:cs="David"/>
          <w:b/>
          <w:bCs/>
          <w:sz w:val="24"/>
          <w:szCs w:val="24"/>
          <w:u w:val="single"/>
          <w:lang w:eastAsia="he-IL"/>
        </w:rPr>
      </w:pPr>
    </w:p>
    <w:p w14:paraId="5D62A90E" w14:textId="6B66D6EA" w:rsidR="00C952E7" w:rsidRPr="00C952E7" w:rsidRDefault="00ED0C97" w:rsidP="00C952E7">
      <w:pPr>
        <w:spacing w:after="60" w:line="240" w:lineRule="auto"/>
        <w:rPr>
          <w:rFonts w:ascii="David" w:eastAsia="Times New Roman" w:hAnsi="David" w:cs="David"/>
          <w:b/>
          <w:bCs/>
          <w:sz w:val="24"/>
          <w:szCs w:val="24"/>
          <w:u w:val="single"/>
          <w:lang w:eastAsia="he-IL"/>
        </w:rPr>
      </w:pPr>
      <w:r>
        <w:rPr>
          <w:rFonts w:ascii="David" w:eastAsia="Times New Roman" w:hAnsi="David" w:cs="David"/>
          <w:b/>
          <w:bCs/>
          <w:sz w:val="24"/>
          <w:szCs w:val="24"/>
          <w:u w:val="single"/>
          <w:lang w:eastAsia="he-IL"/>
        </w:rPr>
        <w:t xml:space="preserve">F. </w:t>
      </w:r>
      <w:r w:rsidR="00C952E7" w:rsidRPr="00C952E7">
        <w:rPr>
          <w:rFonts w:ascii="David" w:eastAsia="Times New Roman" w:hAnsi="David" w:cs="David"/>
          <w:b/>
          <w:bCs/>
          <w:sz w:val="24"/>
          <w:szCs w:val="24"/>
          <w:u w:val="single"/>
          <w:lang w:eastAsia="he-IL"/>
        </w:rPr>
        <w:t>Book chapter submitted</w:t>
      </w:r>
    </w:p>
    <w:p w14:paraId="2CFC6EDB" w14:textId="77777777" w:rsidR="00C952E7" w:rsidRPr="00C952E7" w:rsidRDefault="00C952E7" w:rsidP="00C952E7">
      <w:pPr>
        <w:spacing w:after="60" w:line="240" w:lineRule="auto"/>
        <w:ind w:firstLine="720"/>
        <w:rPr>
          <w:rFonts w:ascii="David" w:eastAsia="Times New Roman" w:hAnsi="David" w:cs="David"/>
          <w:b/>
          <w:bCs/>
          <w:sz w:val="24"/>
          <w:szCs w:val="24"/>
          <w:u w:val="single"/>
          <w:lang w:eastAsia="he-IL"/>
        </w:rPr>
      </w:pPr>
    </w:p>
    <w:p w14:paraId="6B358932" w14:textId="77777777" w:rsidR="00C952E7" w:rsidRPr="00C952E7" w:rsidRDefault="00C952E7">
      <w:pPr>
        <w:numPr>
          <w:ilvl w:val="0"/>
          <w:numId w:val="15"/>
        </w:numPr>
        <w:spacing w:after="0" w:line="240" w:lineRule="auto"/>
        <w:contextualSpacing/>
        <w:rPr>
          <w:rFonts w:ascii="Times New Roman" w:eastAsia="Times New Roman" w:hAnsi="Times New Roman" w:cs="Times New Roman"/>
          <w:sz w:val="24"/>
          <w:szCs w:val="24"/>
          <w:lang w:eastAsia="he-IL"/>
        </w:rPr>
      </w:pPr>
      <w:r w:rsidRPr="00C952E7">
        <w:rPr>
          <w:rFonts w:ascii="Times New Roman" w:eastAsia="Times New Roman" w:hAnsi="Times New Roman" w:cs="Times New Roman"/>
          <w:sz w:val="24"/>
          <w:szCs w:val="24"/>
          <w:lang w:val="de-DE" w:eastAsia="he-IL"/>
        </w:rPr>
        <w:t xml:space="preserve">Grimland, M., </w:t>
      </w:r>
      <w:r w:rsidRPr="00C952E7">
        <w:rPr>
          <w:rFonts w:ascii="Times New Roman" w:eastAsia="Times New Roman" w:hAnsi="Times New Roman" w:cs="Times New Roman"/>
          <w:b/>
          <w:bCs/>
          <w:sz w:val="24"/>
          <w:szCs w:val="24"/>
          <w:lang w:val="de-DE" w:eastAsia="he-IL"/>
        </w:rPr>
        <w:t>Brunstein Klomek, A</w:t>
      </w:r>
      <w:r w:rsidRPr="00C952E7">
        <w:rPr>
          <w:rFonts w:ascii="Times New Roman" w:eastAsia="Times New Roman" w:hAnsi="Times New Roman" w:cs="Times New Roman"/>
          <w:sz w:val="24"/>
          <w:szCs w:val="24"/>
          <w:lang w:val="de-DE" w:eastAsia="he-IL"/>
        </w:rPr>
        <w:t xml:space="preserve">. (forthcoming). </w:t>
      </w:r>
      <w:r w:rsidRPr="00C952E7">
        <w:rPr>
          <w:rFonts w:ascii="Times New Roman" w:eastAsia="Times New Roman" w:hAnsi="Times New Roman" w:cs="Times New Roman"/>
          <w:sz w:val="24"/>
          <w:szCs w:val="24"/>
          <w:lang w:eastAsia="he-IL"/>
        </w:rPr>
        <w:t>Bullying in Israel. In J.S. Hong, R. Thornberg, V.J. Llorent, &amp; Z. Han (Eds.), </w:t>
      </w:r>
      <w:r w:rsidRPr="00C952E7">
        <w:rPr>
          <w:rFonts w:ascii="Times New Roman" w:eastAsia="Times New Roman" w:hAnsi="Times New Roman" w:cs="Times New Roman"/>
          <w:i/>
          <w:iCs/>
          <w:sz w:val="24"/>
          <w:szCs w:val="24"/>
          <w:lang w:eastAsia="he-IL"/>
        </w:rPr>
        <w:t>Bullying of children and adolescents: A global perspective</w:t>
      </w:r>
      <w:r w:rsidRPr="00C952E7">
        <w:rPr>
          <w:rFonts w:ascii="Times New Roman" w:eastAsia="Times New Roman" w:hAnsi="Times New Roman" w:cs="Times New Roman"/>
          <w:sz w:val="24"/>
          <w:szCs w:val="24"/>
          <w:lang w:eastAsia="he-IL"/>
        </w:rPr>
        <w:t>. Edward Elgar Publishing Ltd (R&amp; R). </w:t>
      </w:r>
    </w:p>
    <w:p w14:paraId="7FDD217F" w14:textId="77777777" w:rsidR="00C952E7" w:rsidRPr="00C952E7" w:rsidRDefault="00C952E7" w:rsidP="00C952E7">
      <w:pPr>
        <w:spacing w:after="0" w:line="240" w:lineRule="auto"/>
        <w:ind w:left="720"/>
        <w:contextualSpacing/>
        <w:rPr>
          <w:rFonts w:ascii="Times New Roman" w:eastAsia="Times New Roman" w:hAnsi="Times New Roman" w:cs="Times New Roman"/>
          <w:sz w:val="24"/>
          <w:szCs w:val="24"/>
          <w:lang w:eastAsia="he-IL"/>
        </w:rPr>
      </w:pPr>
    </w:p>
    <w:p w14:paraId="615AF959" w14:textId="77777777" w:rsidR="00C952E7" w:rsidRPr="00C952E7" w:rsidRDefault="00C952E7" w:rsidP="00C952E7">
      <w:pPr>
        <w:keepNext/>
        <w:spacing w:after="60" w:line="240" w:lineRule="auto"/>
        <w:ind w:left="993" w:right="360" w:hanging="426"/>
        <w:outlineLvl w:val="5"/>
        <w:rPr>
          <w:rFonts w:ascii="David" w:eastAsia="Times New Roman" w:hAnsi="David" w:cs="David"/>
          <w:b/>
          <w:bCs/>
          <w:sz w:val="24"/>
          <w:szCs w:val="24"/>
          <w:lang w:eastAsia="he-IL"/>
        </w:rPr>
      </w:pPr>
    </w:p>
    <w:p w14:paraId="7A1CC10B" w14:textId="51B6C315" w:rsidR="00C952E7" w:rsidRPr="00C952E7" w:rsidRDefault="00ED0C97" w:rsidP="00C952E7">
      <w:pPr>
        <w:keepNext/>
        <w:spacing w:after="60" w:line="240" w:lineRule="auto"/>
        <w:ind w:right="360"/>
        <w:outlineLvl w:val="5"/>
        <w:rPr>
          <w:rFonts w:ascii="David" w:eastAsia="Times New Roman" w:hAnsi="David" w:cs="David"/>
          <w:b/>
          <w:bCs/>
          <w:sz w:val="24"/>
          <w:szCs w:val="24"/>
          <w:u w:val="single"/>
          <w:lang w:eastAsia="he-IL"/>
        </w:rPr>
      </w:pPr>
      <w:r>
        <w:rPr>
          <w:rFonts w:ascii="David" w:eastAsia="Times New Roman" w:hAnsi="David" w:cs="David"/>
          <w:b/>
          <w:bCs/>
          <w:sz w:val="24"/>
          <w:szCs w:val="24"/>
          <w:lang w:eastAsia="he-IL"/>
        </w:rPr>
        <w:t xml:space="preserve">G. </w:t>
      </w:r>
      <w:r w:rsidR="00C952E7" w:rsidRPr="00C952E7">
        <w:rPr>
          <w:rFonts w:ascii="David" w:eastAsia="Times New Roman" w:hAnsi="David" w:cs="David"/>
          <w:b/>
          <w:bCs/>
          <w:sz w:val="24"/>
          <w:szCs w:val="24"/>
          <w:u w:val="single"/>
          <w:lang w:eastAsia="he-IL"/>
        </w:rPr>
        <w:t>Articles in Conference Proceedings</w:t>
      </w:r>
    </w:p>
    <w:p w14:paraId="3C26AA8C" w14:textId="77777777" w:rsidR="00C952E7" w:rsidRPr="00C952E7" w:rsidRDefault="00C952E7" w:rsidP="00C952E7">
      <w:pPr>
        <w:bidi/>
        <w:spacing w:after="60" w:line="240" w:lineRule="auto"/>
        <w:rPr>
          <w:rFonts w:ascii="David" w:eastAsia="Times New Roman" w:hAnsi="David" w:cs="David"/>
          <w:sz w:val="24"/>
          <w:szCs w:val="24"/>
          <w:lang w:eastAsia="he-IL"/>
        </w:rPr>
      </w:pPr>
    </w:p>
    <w:p w14:paraId="326997E6" w14:textId="77777777" w:rsidR="00C952E7" w:rsidRPr="00C952E7" w:rsidRDefault="00C952E7" w:rsidP="00C952E7">
      <w:pPr>
        <w:spacing w:after="60" w:line="240" w:lineRule="auto"/>
        <w:ind w:firstLine="720"/>
        <w:jc w:val="both"/>
        <w:rPr>
          <w:rFonts w:ascii="David" w:eastAsia="Times New Roman" w:hAnsi="David" w:cs="David"/>
          <w:color w:val="00B050"/>
          <w:sz w:val="24"/>
          <w:szCs w:val="24"/>
          <w:rtl/>
          <w:lang w:eastAsia="he-IL"/>
        </w:rPr>
      </w:pPr>
      <w:r w:rsidRPr="00C952E7">
        <w:rPr>
          <w:rFonts w:ascii="David" w:eastAsia="Times New Roman" w:hAnsi="David" w:cs="David"/>
          <w:b/>
          <w:bCs/>
          <w:sz w:val="24"/>
          <w:szCs w:val="24"/>
          <w:lang w:eastAsia="he-IL"/>
        </w:rPr>
        <w:t>Published (since last promotion)</w:t>
      </w:r>
    </w:p>
    <w:p w14:paraId="17F520A2" w14:textId="77777777" w:rsidR="00C952E7" w:rsidRPr="00C952E7" w:rsidRDefault="00C952E7" w:rsidP="00C952E7">
      <w:pPr>
        <w:spacing w:after="0" w:line="240" w:lineRule="auto"/>
        <w:rPr>
          <w:rFonts w:ascii="Times New Roman" w:eastAsia="Times New Roman" w:hAnsi="Times New Roman" w:cs="Narkisim"/>
          <w:sz w:val="24"/>
          <w:szCs w:val="24"/>
          <w:highlight w:val="yellow"/>
          <w:lang w:eastAsia="he-IL"/>
        </w:rPr>
      </w:pPr>
    </w:p>
    <w:p w14:paraId="31F1A4AB" w14:textId="00F9B6E4" w:rsidR="00C952E7" w:rsidRPr="00C952E7" w:rsidRDefault="00EF2089">
      <w:pPr>
        <w:numPr>
          <w:ilvl w:val="0"/>
          <w:numId w:val="16"/>
        </w:numPr>
        <w:spacing w:after="0" w:line="240" w:lineRule="auto"/>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Oren Zuckerman, O., Hoffman, G., Kopelman-Rubin, D.,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Shitrit, N., Amsalem, Y., Shlomi, Y. (2016) KIP3: Robotic Companion as an External Cue to Students with ADHD. </w:t>
      </w:r>
      <w:r w:rsidR="00C952E7" w:rsidRPr="00C952E7">
        <w:rPr>
          <w:rFonts w:ascii="Times New Roman" w:eastAsia="Times New Roman" w:hAnsi="Times New Roman" w:cs="Times New Roman"/>
          <w:bCs/>
          <w:i/>
          <w:iCs/>
          <w:sz w:val="24"/>
          <w:szCs w:val="24"/>
          <w:lang w:eastAsia="he-IL"/>
        </w:rPr>
        <w:t>In Proceedings of the TEI '16: Tenth International Conference on Tangible, Embedded, and Embodied Interaction (TEI '16).</w:t>
      </w:r>
      <w:r w:rsidR="00C952E7" w:rsidRPr="00C952E7">
        <w:rPr>
          <w:rFonts w:ascii="Times New Roman" w:eastAsia="Times New Roman" w:hAnsi="Times New Roman" w:cs="Times New Roman"/>
          <w:bCs/>
          <w:sz w:val="24"/>
          <w:szCs w:val="24"/>
          <w:lang w:eastAsia="he-IL"/>
        </w:rPr>
        <w:t xml:space="preserve"> Association for Computing Machinery, New York, NY, USA, 621–626. https://doi.org/10.1145/2839462.2856535</w:t>
      </w:r>
    </w:p>
    <w:p w14:paraId="1E470858" w14:textId="77777777" w:rsidR="00C952E7" w:rsidRPr="00C952E7" w:rsidRDefault="00C952E7" w:rsidP="00C952E7">
      <w:pPr>
        <w:spacing w:after="0" w:line="240" w:lineRule="auto"/>
        <w:rPr>
          <w:rFonts w:ascii="Times New Roman" w:eastAsia="Times New Roman" w:hAnsi="Times New Roman" w:cs="Times New Roman"/>
          <w:bCs/>
          <w:sz w:val="24"/>
          <w:szCs w:val="24"/>
          <w:lang w:eastAsia="he-IL"/>
        </w:rPr>
      </w:pPr>
    </w:p>
    <w:p w14:paraId="2617D1BE" w14:textId="56425362" w:rsidR="00C952E7" w:rsidRPr="00C952E7" w:rsidRDefault="00EF2089">
      <w:pPr>
        <w:keepNext/>
        <w:keepLines/>
        <w:numPr>
          <w:ilvl w:val="0"/>
          <w:numId w:val="16"/>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eastAsia="he-IL"/>
        </w:rPr>
        <w:lastRenderedPageBreak/>
        <w:t>*#</w:t>
      </w:r>
      <w:r w:rsidR="00C952E7" w:rsidRPr="00C952E7">
        <w:rPr>
          <w:rFonts w:ascii="Times New Roman" w:eastAsia="Times New Roman" w:hAnsi="Times New Roman" w:cs="Times New Roman"/>
          <w:bCs/>
          <w:sz w:val="24"/>
          <w:szCs w:val="24"/>
          <w:lang w:eastAsia="he-IL"/>
        </w:rPr>
        <w:t>Nakash, T.,</w:t>
      </w:r>
      <w:r w:rsidR="00C952E7" w:rsidRPr="00C952E7">
        <w:rPr>
          <w:rFonts w:ascii="Times New Roman" w:eastAsia="Times New Roman" w:hAnsi="Times New Roman" w:cs="Times New Roman"/>
          <w:b/>
          <w:sz w:val="24"/>
          <w:szCs w:val="24"/>
          <w:lang w:eastAsia="he-IL"/>
        </w:rPr>
        <w:t xml:space="preserve"> </w:t>
      </w:r>
      <w:r w:rsidR="00C952E7" w:rsidRPr="00C952E7">
        <w:rPr>
          <w:rFonts w:ascii="Times New Roman" w:eastAsia="Times New Roman" w:hAnsi="Times New Roman" w:cs="Times New Roman"/>
          <w:bCs/>
          <w:sz w:val="24"/>
          <w:szCs w:val="24"/>
          <w:lang w:eastAsia="he-IL"/>
        </w:rPr>
        <w:t xml:space="preserve">Haller, T., Shekel, M., Pollak, D., Lewenchuse, M.,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Fridman, D. (2022). Increasing resilience and preventing suicide: training and interventions with a distressed virtual human in virtual reality. </w:t>
      </w:r>
      <w:r w:rsidR="00C952E7" w:rsidRPr="00C952E7">
        <w:rPr>
          <w:rFonts w:ascii="Times New Roman" w:eastAsia="Times New Roman" w:hAnsi="Times New Roman" w:cs="Times New Roman"/>
          <w:bCs/>
          <w:i/>
          <w:iCs/>
          <w:sz w:val="24"/>
          <w:szCs w:val="24"/>
          <w:lang w:eastAsia="he-IL"/>
        </w:rPr>
        <w:t>In Proceedings of the 22nd ACM International Conference on Intelligent Virtual Agents (IVA '22).</w:t>
      </w:r>
      <w:r w:rsidR="00C952E7" w:rsidRPr="00C952E7">
        <w:rPr>
          <w:rFonts w:ascii="Times New Roman" w:eastAsia="Times New Roman" w:hAnsi="Times New Roman" w:cs="Times New Roman"/>
          <w:bCs/>
          <w:sz w:val="24"/>
          <w:szCs w:val="24"/>
          <w:lang w:eastAsia="he-IL"/>
        </w:rPr>
        <w:t xml:space="preserve"> Association for Computing Machinery, New York, NY, USA, Article 12, 1–8. https://doi.org/10.1145/3514197.3549613</w:t>
      </w:r>
    </w:p>
    <w:p w14:paraId="7AD61B38" w14:textId="77777777" w:rsidR="00C952E7" w:rsidRPr="00C952E7" w:rsidRDefault="00C952E7" w:rsidP="00C952E7">
      <w:pPr>
        <w:spacing w:after="0" w:line="240" w:lineRule="auto"/>
        <w:ind w:left="720"/>
        <w:rPr>
          <w:rFonts w:ascii="Times New Roman" w:eastAsia="Times New Roman" w:hAnsi="Times New Roman" w:cs="Times New Roman"/>
          <w:bCs/>
          <w:sz w:val="24"/>
          <w:szCs w:val="24"/>
          <w:highlight w:val="yellow"/>
          <w:lang w:eastAsia="he-IL"/>
        </w:rPr>
      </w:pPr>
    </w:p>
    <w:p w14:paraId="2BF52B6F" w14:textId="4D33A0E2" w:rsidR="00EF2089" w:rsidRDefault="00EF2089" w:rsidP="00DA487B">
      <w:pPr>
        <w:numPr>
          <w:ilvl w:val="0"/>
          <w:numId w:val="16"/>
        </w:numPr>
        <w:spacing w:after="0" w:line="240" w:lineRule="auto"/>
        <w:rPr>
          <w:rFonts w:ascii="Times New Roman" w:eastAsia="Times New Roman" w:hAnsi="Times New Roman" w:cs="Times New Roman"/>
          <w:bCs/>
          <w:sz w:val="24"/>
          <w:szCs w:val="24"/>
          <w:u w:val="single"/>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Stemmer, M., Barzilay, S., Efrati, I., Friedman, T., Carmi, C., Zohar, M.,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Apter, A., Fine, S. (2024). Predicting adolescent suicide risk from cellphone usage data and self-report assessment. </w:t>
      </w:r>
      <w:r w:rsidR="00C952E7" w:rsidRPr="00C952E7">
        <w:rPr>
          <w:rFonts w:ascii="Times New Roman" w:eastAsia="Times New Roman" w:hAnsi="Times New Roman" w:cs="Times New Roman"/>
          <w:bCs/>
          <w:i/>
          <w:iCs/>
          <w:sz w:val="24"/>
          <w:szCs w:val="24"/>
          <w:lang w:eastAsia="he-IL"/>
        </w:rPr>
        <w:t>Proceedings of the 57</w:t>
      </w:r>
      <w:r w:rsidR="00C952E7" w:rsidRPr="00C952E7">
        <w:rPr>
          <w:rFonts w:ascii="Times New Roman" w:eastAsia="Times New Roman" w:hAnsi="Times New Roman" w:cs="Times New Roman"/>
          <w:bCs/>
          <w:i/>
          <w:iCs/>
          <w:sz w:val="24"/>
          <w:szCs w:val="24"/>
          <w:vertAlign w:val="superscript"/>
          <w:lang w:eastAsia="he-IL"/>
        </w:rPr>
        <w:t>th</w:t>
      </w:r>
      <w:r w:rsidR="00C952E7" w:rsidRPr="00C952E7">
        <w:rPr>
          <w:rFonts w:ascii="Times New Roman" w:eastAsia="Times New Roman" w:hAnsi="Times New Roman" w:cs="Times New Roman"/>
          <w:bCs/>
          <w:i/>
          <w:iCs/>
          <w:sz w:val="24"/>
          <w:szCs w:val="24"/>
          <w:lang w:eastAsia="he-IL"/>
        </w:rPr>
        <w:t xml:space="preserve"> Annual Hawaii International Conference on System Sciences (HICSS-57</w:t>
      </w:r>
      <w:r w:rsidR="00C952E7" w:rsidRPr="00C952E7">
        <w:rPr>
          <w:rFonts w:ascii="Times New Roman" w:eastAsia="Times New Roman" w:hAnsi="Times New Roman" w:cs="Times New Roman"/>
          <w:bCs/>
          <w:sz w:val="24"/>
          <w:szCs w:val="24"/>
          <w:lang w:eastAsia="he-IL"/>
        </w:rPr>
        <w:t xml:space="preserve">), Honolulu, United States, 3656-3665. </w:t>
      </w:r>
    </w:p>
    <w:p w14:paraId="06327C42" w14:textId="77777777" w:rsidR="00DA487B" w:rsidRPr="00DA487B" w:rsidRDefault="00DA487B" w:rsidP="00DA487B">
      <w:pPr>
        <w:spacing w:after="0" w:line="240" w:lineRule="auto"/>
        <w:rPr>
          <w:rFonts w:ascii="Times New Roman" w:eastAsia="Times New Roman" w:hAnsi="Times New Roman" w:cs="Times New Roman"/>
          <w:bCs/>
          <w:sz w:val="24"/>
          <w:szCs w:val="24"/>
          <w:u w:val="single"/>
          <w:lang w:eastAsia="he-IL"/>
        </w:rPr>
      </w:pPr>
    </w:p>
    <w:p w14:paraId="479595EF" w14:textId="77901A43" w:rsidR="00C952E7" w:rsidRPr="00C952E7" w:rsidRDefault="00EF2089">
      <w:pPr>
        <w:keepNext/>
        <w:keepLines/>
        <w:numPr>
          <w:ilvl w:val="0"/>
          <w:numId w:val="16"/>
        </w:numPr>
        <w:spacing w:before="120" w:after="0" w:line="240" w:lineRule="auto"/>
        <w:contextualSpacing/>
        <w:outlineLvl w:val="0"/>
        <w:rPr>
          <w:rFonts w:ascii="Times New Roman" w:eastAsia="Times New Roman" w:hAnsi="Times New Roman" w:cs="Times New Roman"/>
          <w:bCs/>
          <w:sz w:val="24"/>
          <w:szCs w:val="24"/>
          <w:lang w:eastAsia="he-IL"/>
        </w:rPr>
      </w:pPr>
      <w:r>
        <w:rPr>
          <w:rFonts w:ascii="Times New Roman" w:eastAsia="Times New Roman" w:hAnsi="Times New Roman" w:cs="Times New Roman"/>
          <w:bCs/>
          <w:sz w:val="24"/>
          <w:szCs w:val="24"/>
          <w:lang w:val="de-DE" w:eastAsia="he-IL"/>
        </w:rPr>
        <w:t>*</w:t>
      </w:r>
      <w:r w:rsidR="00C952E7" w:rsidRPr="00C952E7">
        <w:rPr>
          <w:rFonts w:ascii="Times New Roman" w:eastAsia="Times New Roman" w:hAnsi="Times New Roman" w:cs="Times New Roman"/>
          <w:bCs/>
          <w:sz w:val="24"/>
          <w:szCs w:val="24"/>
          <w:lang w:val="de-DE" w:eastAsia="he-IL"/>
        </w:rPr>
        <w:t xml:space="preserve">Lissak, S., Calderon N., Shenkman, G. Ophir, Y., Fruchter, F., </w:t>
      </w:r>
      <w:r w:rsidR="00C952E7" w:rsidRPr="00C952E7">
        <w:rPr>
          <w:rFonts w:ascii="Times New Roman" w:eastAsia="Times New Roman" w:hAnsi="Times New Roman" w:cs="Times New Roman"/>
          <w:b/>
          <w:sz w:val="24"/>
          <w:szCs w:val="24"/>
          <w:lang w:val="de-DE" w:eastAsia="he-IL"/>
        </w:rPr>
        <w:t>Brunstein Klomek, A,</w:t>
      </w:r>
      <w:r w:rsidR="00C952E7" w:rsidRPr="00C952E7">
        <w:rPr>
          <w:rFonts w:ascii="Times New Roman" w:eastAsia="Times New Roman" w:hAnsi="Times New Roman" w:cs="Times New Roman"/>
          <w:bCs/>
          <w:sz w:val="24"/>
          <w:szCs w:val="24"/>
          <w:lang w:val="de-DE" w:eastAsia="he-IL"/>
        </w:rPr>
        <w:t xml:space="preserve"> Reichart, R. (2024). </w:t>
      </w:r>
      <w:r w:rsidR="00C952E7" w:rsidRPr="00C952E7">
        <w:rPr>
          <w:rFonts w:ascii="Times New Roman" w:eastAsia="Times New Roman" w:hAnsi="Times New Roman" w:cs="Times New Roman"/>
          <w:bCs/>
          <w:sz w:val="24"/>
          <w:szCs w:val="24"/>
          <w:lang w:eastAsia="he-IL"/>
        </w:rPr>
        <w:t xml:space="preserve">The Colorful Future of LLMs: Evaluating and improving LLMs as emotional supporters for queer youth. </w:t>
      </w:r>
      <w:r w:rsidR="00C952E7" w:rsidRPr="00C952E7">
        <w:rPr>
          <w:rFonts w:ascii="Times New Roman" w:eastAsia="Times New Roman" w:hAnsi="Times New Roman" w:cs="Times New Roman"/>
          <w:bCs/>
          <w:i/>
          <w:iCs/>
          <w:sz w:val="24"/>
          <w:szCs w:val="24"/>
          <w:lang w:eastAsia="he-IL"/>
        </w:rPr>
        <w:t>arXiv</w:t>
      </w:r>
      <w:r w:rsidR="00C952E7" w:rsidRPr="00C952E7">
        <w:rPr>
          <w:rFonts w:ascii="Times New Roman" w:eastAsia="Times New Roman" w:hAnsi="Times New Roman" w:cs="Times New Roman"/>
          <w:bCs/>
          <w:sz w:val="24"/>
          <w:szCs w:val="24"/>
          <w:lang w:eastAsia="he-IL"/>
        </w:rPr>
        <w:t>:2402.11886v1.</w:t>
      </w:r>
    </w:p>
    <w:p w14:paraId="50A5CFA3" w14:textId="77777777" w:rsidR="00C952E7" w:rsidRPr="00C952E7" w:rsidRDefault="00C952E7" w:rsidP="00C952E7">
      <w:pPr>
        <w:keepNext/>
        <w:keepLines/>
        <w:spacing w:before="120" w:after="0" w:line="240" w:lineRule="auto"/>
        <w:ind w:left="720"/>
        <w:contextualSpacing/>
        <w:outlineLvl w:val="0"/>
        <w:rPr>
          <w:rFonts w:ascii="Times New Roman" w:eastAsia="Times New Roman" w:hAnsi="Times New Roman" w:cs="Times New Roman"/>
          <w:bCs/>
          <w:sz w:val="24"/>
          <w:szCs w:val="24"/>
          <w:lang w:eastAsia="he-IL"/>
        </w:rPr>
      </w:pPr>
    </w:p>
    <w:p w14:paraId="041B7A95" w14:textId="6E4C6D7B" w:rsidR="00C952E7" w:rsidRPr="00C952E7" w:rsidRDefault="00EF2089">
      <w:pPr>
        <w:keepNext/>
        <w:keepLines/>
        <w:numPr>
          <w:ilvl w:val="0"/>
          <w:numId w:val="16"/>
        </w:numPr>
        <w:spacing w:before="120" w:after="0" w:line="240" w:lineRule="auto"/>
        <w:contextualSpacing/>
        <w:outlineLvl w:val="0"/>
        <w:rPr>
          <w:rFonts w:ascii="Times New Roman" w:eastAsia="Times New Roman" w:hAnsi="Times New Roman" w:cs="Narkisim"/>
          <w:sz w:val="24"/>
          <w:szCs w:val="24"/>
          <w:lang w:eastAsia="he-IL"/>
        </w:rPr>
      </w:pPr>
      <w:r>
        <w:rPr>
          <w:rFonts w:ascii="Times New Roman" w:eastAsia="Times New Roman" w:hAnsi="Times New Roman" w:cs="Narkisim"/>
          <w:sz w:val="24"/>
          <w:szCs w:val="24"/>
          <w:lang w:val="de-DE" w:eastAsia="he-IL"/>
        </w:rPr>
        <w:t>*</w:t>
      </w:r>
      <w:r w:rsidR="00C952E7" w:rsidRPr="00C952E7">
        <w:rPr>
          <w:rFonts w:ascii="Times New Roman" w:eastAsia="Times New Roman" w:hAnsi="Times New Roman" w:cs="Narkisim"/>
          <w:sz w:val="24"/>
          <w:szCs w:val="24"/>
          <w:lang w:val="de-DE" w:eastAsia="he-IL"/>
        </w:rPr>
        <w:t xml:space="preserve">Yosef, S., Zisquit, M., Cohen, B., </w:t>
      </w:r>
      <w:r w:rsidR="00C952E7" w:rsidRPr="00C952E7">
        <w:rPr>
          <w:rFonts w:ascii="Times New Roman" w:eastAsia="Times New Roman" w:hAnsi="Times New Roman" w:cs="Narkisim"/>
          <w:b/>
          <w:bCs/>
          <w:sz w:val="24"/>
          <w:szCs w:val="24"/>
          <w:lang w:val="de-DE" w:eastAsia="he-IL"/>
        </w:rPr>
        <w:t>Klomek Brunstein, A</w:t>
      </w:r>
      <w:r w:rsidR="00C952E7" w:rsidRPr="00C952E7">
        <w:rPr>
          <w:rFonts w:ascii="Times New Roman" w:eastAsia="Times New Roman" w:hAnsi="Times New Roman" w:cs="Narkisim"/>
          <w:sz w:val="24"/>
          <w:szCs w:val="24"/>
          <w:lang w:val="de-DE" w:eastAsia="he-IL"/>
        </w:rPr>
        <w:t>., Bar, K., Friedman,D. (2024). </w:t>
      </w:r>
      <w:hyperlink r:id="rId15" w:history="1">
        <w:r w:rsidR="00C952E7" w:rsidRPr="00C952E7">
          <w:rPr>
            <w:rFonts w:ascii="Times New Roman" w:eastAsia="Times New Roman" w:hAnsi="Times New Roman" w:cs="Narkisim"/>
            <w:sz w:val="24"/>
            <w:szCs w:val="24"/>
            <w:lang w:eastAsia="he-IL"/>
          </w:rPr>
          <w:t>Assessing motivational interviewing sessions with AI-generated patient simulations</w:t>
        </w:r>
      </w:hyperlink>
      <w:r w:rsidR="00C952E7" w:rsidRPr="00C952E7">
        <w:rPr>
          <w:rFonts w:ascii="Times New Roman" w:eastAsia="Times New Roman" w:hAnsi="Times New Roman" w:cs="Narkisim"/>
          <w:sz w:val="24"/>
          <w:szCs w:val="24"/>
          <w:lang w:eastAsia="he-IL"/>
        </w:rPr>
        <w:t xml:space="preserve">. </w:t>
      </w:r>
      <w:r w:rsidR="00C952E7" w:rsidRPr="00C952E7">
        <w:rPr>
          <w:rFonts w:ascii="Times New Roman" w:eastAsia="Times New Roman" w:hAnsi="Times New Roman" w:cs="Narkisim"/>
          <w:i/>
          <w:iCs/>
          <w:sz w:val="24"/>
          <w:szCs w:val="24"/>
          <w:lang w:eastAsia="he-IL"/>
        </w:rPr>
        <w:t>In Proceedings of the 9th Workshop on Computational Linguistics and Clinical Psychology (CLPsych 2024</w:t>
      </w:r>
      <w:r w:rsidR="00C952E7" w:rsidRPr="00C952E7">
        <w:rPr>
          <w:rFonts w:ascii="Times New Roman" w:eastAsia="Times New Roman" w:hAnsi="Times New Roman" w:cs="Narkisim"/>
          <w:sz w:val="24"/>
          <w:szCs w:val="24"/>
          <w:lang w:eastAsia="he-IL"/>
        </w:rPr>
        <w:t xml:space="preserve">), pages 1–11, St. Julians, Malta. Association for Computational Linguistics. </w:t>
      </w:r>
    </w:p>
    <w:p w14:paraId="32E29D1A" w14:textId="77777777" w:rsidR="00C952E7" w:rsidRPr="00C952E7" w:rsidRDefault="00C952E7" w:rsidP="00C952E7">
      <w:pPr>
        <w:bidi/>
        <w:spacing w:after="60" w:line="240" w:lineRule="auto"/>
        <w:rPr>
          <w:rFonts w:ascii="David" w:eastAsia="Times New Roman" w:hAnsi="David" w:cs="David"/>
          <w:sz w:val="24"/>
          <w:szCs w:val="24"/>
          <w:lang w:eastAsia="he-IL"/>
        </w:rPr>
      </w:pPr>
    </w:p>
    <w:p w14:paraId="3AB1BF4B" w14:textId="4CB92FA4" w:rsidR="00C952E7" w:rsidRPr="00C952E7" w:rsidRDefault="00ED0C97" w:rsidP="00ED0C97">
      <w:pPr>
        <w:spacing w:after="60" w:line="240" w:lineRule="auto"/>
        <w:ind w:right="360"/>
        <w:contextualSpacing/>
        <w:jc w:val="both"/>
        <w:rPr>
          <w:rFonts w:ascii="David" w:eastAsia="Times New Roman" w:hAnsi="David" w:cs="David"/>
          <w:b/>
          <w:bCs/>
          <w:sz w:val="24"/>
          <w:szCs w:val="24"/>
          <w:u w:val="single"/>
          <w:rtl/>
          <w:lang w:val="de-DE" w:eastAsia="he-IL"/>
        </w:rPr>
      </w:pPr>
      <w:r>
        <w:rPr>
          <w:rFonts w:ascii="David" w:eastAsia="Times New Roman" w:hAnsi="David" w:cs="David"/>
          <w:b/>
          <w:bCs/>
          <w:sz w:val="24"/>
          <w:szCs w:val="24"/>
          <w:u w:val="single"/>
          <w:lang w:val="de-DE" w:eastAsia="he-IL"/>
        </w:rPr>
        <w:t xml:space="preserve">H. </w:t>
      </w:r>
      <w:r w:rsidR="00C952E7" w:rsidRPr="00C952E7">
        <w:rPr>
          <w:rFonts w:ascii="David" w:eastAsia="Times New Roman" w:hAnsi="David" w:cs="David"/>
          <w:b/>
          <w:bCs/>
          <w:sz w:val="24"/>
          <w:szCs w:val="24"/>
          <w:u w:val="single"/>
          <w:lang w:val="de-DE" w:eastAsia="he-IL"/>
        </w:rPr>
        <w:t>Other Publications</w:t>
      </w:r>
    </w:p>
    <w:p w14:paraId="500479B6" w14:textId="77777777" w:rsidR="00C952E7" w:rsidRPr="00C952E7" w:rsidRDefault="00C952E7" w:rsidP="004A034C">
      <w:pPr>
        <w:spacing w:after="0" w:line="240" w:lineRule="auto"/>
        <w:ind w:left="720"/>
        <w:contextualSpacing/>
        <w:rPr>
          <w:rFonts w:ascii="Times New Roman" w:eastAsia="Times New Roman" w:hAnsi="Times New Roman" w:cs="Narkisim"/>
          <w:bCs/>
          <w:sz w:val="24"/>
          <w:szCs w:val="24"/>
          <w:lang w:val="de-DE" w:eastAsia="he-IL"/>
        </w:rPr>
      </w:pPr>
    </w:p>
    <w:p w14:paraId="4B93E315" w14:textId="0510EC51" w:rsidR="004A034C" w:rsidRDefault="00EF2089">
      <w:pPr>
        <w:pStyle w:val="ListParagraph"/>
        <w:numPr>
          <w:ilvl w:val="0"/>
          <w:numId w:val="18"/>
        </w:numPr>
        <w:bidi w:val="0"/>
        <w:spacing w:after="0" w:line="240" w:lineRule="auto"/>
        <w:rPr>
          <w:rFonts w:ascii="Times New Roman" w:hAnsi="Times New Roman" w:cs="Narkisim"/>
          <w:bCs/>
          <w:sz w:val="24"/>
          <w:szCs w:val="24"/>
          <w:lang w:eastAsia="he-IL"/>
        </w:rPr>
      </w:pPr>
      <w:r>
        <w:rPr>
          <w:rFonts w:ascii="Times New Roman" w:hAnsi="Times New Roman" w:cs="Narkisim"/>
          <w:b/>
          <w:sz w:val="24"/>
          <w:szCs w:val="24"/>
          <w:lang w:val="de-DE" w:eastAsia="he-IL"/>
        </w:rPr>
        <w:t>*</w:t>
      </w:r>
      <w:r w:rsidR="00C952E7" w:rsidRPr="004A034C">
        <w:rPr>
          <w:rFonts w:ascii="Times New Roman" w:hAnsi="Times New Roman" w:cs="Narkisim"/>
          <w:b/>
          <w:sz w:val="24"/>
          <w:szCs w:val="24"/>
          <w:lang w:val="de-DE" w:eastAsia="he-IL"/>
        </w:rPr>
        <w:t>Brunstein Klomek, A.,</w:t>
      </w:r>
      <w:r w:rsidR="00C952E7" w:rsidRPr="004A034C">
        <w:rPr>
          <w:rFonts w:ascii="Times New Roman" w:hAnsi="Times New Roman" w:cs="Narkisim"/>
          <w:bCs/>
          <w:sz w:val="24"/>
          <w:szCs w:val="24"/>
          <w:lang w:val="de-DE" w:eastAsia="he-IL"/>
        </w:rPr>
        <w:t xml:space="preserve"> Zur Bitan D et al. </w:t>
      </w:r>
      <w:r w:rsidR="00C952E7" w:rsidRPr="00510F31">
        <w:rPr>
          <w:rFonts w:ascii="Times New Roman" w:hAnsi="Times New Roman" w:cs="Narkisim"/>
          <w:bCs/>
          <w:sz w:val="24"/>
          <w:szCs w:val="24"/>
          <w:lang w:eastAsia="he-IL"/>
        </w:rPr>
        <w:t xml:space="preserve">(2024). </w:t>
      </w:r>
      <w:r w:rsidR="00C952E7" w:rsidRPr="004A034C">
        <w:rPr>
          <w:rFonts w:ascii="Times New Roman" w:hAnsi="Times New Roman" w:cs="Narkisim"/>
          <w:bCs/>
          <w:sz w:val="24"/>
          <w:szCs w:val="24"/>
          <w:lang w:eastAsia="he-IL"/>
        </w:rPr>
        <w:t xml:space="preserve">Mental </w:t>
      </w:r>
      <w:r w:rsidR="004A034C" w:rsidRPr="004A034C">
        <w:rPr>
          <w:rFonts w:ascii="Times New Roman" w:hAnsi="Times New Roman" w:cs="Narkisim"/>
          <w:bCs/>
          <w:sz w:val="24"/>
          <w:szCs w:val="24"/>
          <w:lang w:eastAsia="he-IL"/>
        </w:rPr>
        <w:t>h</w:t>
      </w:r>
      <w:r w:rsidR="00C952E7" w:rsidRPr="004A034C">
        <w:rPr>
          <w:rFonts w:ascii="Times New Roman" w:hAnsi="Times New Roman" w:cs="Narkisim"/>
          <w:bCs/>
          <w:sz w:val="24"/>
          <w:szCs w:val="24"/>
          <w:lang w:eastAsia="he-IL"/>
        </w:rPr>
        <w:t xml:space="preserve">ealth </w:t>
      </w:r>
      <w:r w:rsidR="004A034C" w:rsidRPr="004A034C">
        <w:rPr>
          <w:rFonts w:ascii="Times New Roman" w:hAnsi="Times New Roman" w:cs="Narkisim"/>
          <w:bCs/>
          <w:sz w:val="24"/>
          <w:szCs w:val="24"/>
          <w:lang w:eastAsia="he-IL"/>
        </w:rPr>
        <w:t>v</w:t>
      </w:r>
      <w:r w:rsidR="00C952E7" w:rsidRPr="004A034C">
        <w:rPr>
          <w:rFonts w:ascii="Times New Roman" w:hAnsi="Times New Roman" w:cs="Narkisim"/>
          <w:bCs/>
          <w:sz w:val="24"/>
          <w:szCs w:val="24"/>
          <w:lang w:eastAsia="he-IL"/>
        </w:rPr>
        <w:t xml:space="preserve">ision 2034 - Big </w:t>
      </w:r>
      <w:r w:rsidR="004A034C" w:rsidRPr="004A034C">
        <w:rPr>
          <w:rFonts w:ascii="Times New Roman" w:hAnsi="Times New Roman" w:cs="Narkisim"/>
          <w:bCs/>
          <w:sz w:val="24"/>
          <w:szCs w:val="24"/>
          <w:lang w:eastAsia="he-IL"/>
        </w:rPr>
        <w:t>d</w:t>
      </w:r>
      <w:r w:rsidR="00C952E7" w:rsidRPr="004A034C">
        <w:rPr>
          <w:rFonts w:ascii="Times New Roman" w:hAnsi="Times New Roman" w:cs="Narkisim"/>
          <w:bCs/>
          <w:sz w:val="24"/>
          <w:szCs w:val="24"/>
          <w:lang w:eastAsia="he-IL"/>
        </w:rPr>
        <w:t xml:space="preserve">ata and </w:t>
      </w:r>
      <w:r w:rsidR="004A034C" w:rsidRPr="004A034C">
        <w:rPr>
          <w:rFonts w:ascii="Times New Roman" w:hAnsi="Times New Roman" w:cs="Narkisim"/>
          <w:bCs/>
          <w:sz w:val="24"/>
          <w:szCs w:val="24"/>
          <w:lang w:eastAsia="he-IL"/>
        </w:rPr>
        <w:t>t</w:t>
      </w:r>
      <w:r w:rsidR="00C952E7" w:rsidRPr="004A034C">
        <w:rPr>
          <w:rFonts w:ascii="Times New Roman" w:hAnsi="Times New Roman" w:cs="Narkisim"/>
          <w:bCs/>
          <w:sz w:val="24"/>
          <w:szCs w:val="24"/>
          <w:lang w:eastAsia="he-IL"/>
        </w:rPr>
        <w:t xml:space="preserve">herapeutic </w:t>
      </w:r>
      <w:r w:rsidR="004A034C" w:rsidRPr="004A034C">
        <w:rPr>
          <w:rFonts w:ascii="Times New Roman" w:hAnsi="Times New Roman" w:cs="Narkisim"/>
          <w:bCs/>
          <w:sz w:val="24"/>
          <w:szCs w:val="24"/>
          <w:lang w:eastAsia="he-IL"/>
        </w:rPr>
        <w:t>i</w:t>
      </w:r>
      <w:r w:rsidR="00C952E7" w:rsidRPr="004A034C">
        <w:rPr>
          <w:rFonts w:ascii="Times New Roman" w:hAnsi="Times New Roman" w:cs="Narkisim"/>
          <w:bCs/>
          <w:sz w:val="24"/>
          <w:szCs w:val="24"/>
          <w:lang w:eastAsia="he-IL"/>
        </w:rPr>
        <w:t>nnovation</w:t>
      </w:r>
      <w:r w:rsidR="004A034C" w:rsidRPr="004A034C">
        <w:rPr>
          <w:rFonts w:ascii="Times New Roman" w:hAnsi="Times New Roman" w:cs="Narkisim"/>
          <w:bCs/>
          <w:sz w:val="24"/>
          <w:szCs w:val="24"/>
          <w:lang w:eastAsia="he-IL"/>
        </w:rPr>
        <w:t xml:space="preserve">. </w:t>
      </w:r>
      <w:r w:rsidR="004A034C" w:rsidRPr="00510F31">
        <w:rPr>
          <w:rFonts w:ascii="Times New Roman" w:hAnsi="Times New Roman" w:cs="Narkisim"/>
          <w:bCs/>
          <w:i/>
          <w:iCs/>
          <w:sz w:val="24"/>
          <w:szCs w:val="24"/>
          <w:lang w:eastAsia="he-IL"/>
        </w:rPr>
        <w:t>The 22nd Dead Sea Conference Booklet</w:t>
      </w:r>
      <w:r w:rsidR="004A034C" w:rsidRPr="00510F31">
        <w:rPr>
          <w:rFonts w:ascii="Times New Roman" w:hAnsi="Times New Roman" w:cs="Narkisim"/>
          <w:bCs/>
          <w:sz w:val="24"/>
          <w:szCs w:val="24"/>
          <w:lang w:eastAsia="he-IL"/>
        </w:rPr>
        <w:t xml:space="preserve">. </w:t>
      </w:r>
      <w:r w:rsidR="004A034C" w:rsidRPr="004A034C">
        <w:rPr>
          <w:rFonts w:ascii="Times New Roman" w:hAnsi="Times New Roman" w:cs="Narkisim"/>
          <w:bCs/>
          <w:sz w:val="24"/>
          <w:szCs w:val="24"/>
          <w:lang w:eastAsia="he-IL"/>
        </w:rPr>
        <w:t>The Israeli National Institute for Health Policy Research</w:t>
      </w:r>
      <w:r w:rsidR="00C952E7" w:rsidRPr="004A034C">
        <w:rPr>
          <w:rFonts w:ascii="Times New Roman" w:hAnsi="Times New Roman" w:cs="Narkisim"/>
          <w:bCs/>
          <w:sz w:val="24"/>
          <w:szCs w:val="24"/>
          <w:lang w:eastAsia="he-IL"/>
        </w:rPr>
        <w:t xml:space="preserve"> (Hebrew. pp. 147-229).</w:t>
      </w:r>
    </w:p>
    <w:p w14:paraId="341EE87D" w14:textId="77777777" w:rsidR="004A034C" w:rsidRPr="004A034C" w:rsidRDefault="004A034C" w:rsidP="004A034C">
      <w:pPr>
        <w:pStyle w:val="ListParagraph"/>
        <w:bidi w:val="0"/>
        <w:spacing w:after="0" w:line="240" w:lineRule="auto"/>
        <w:rPr>
          <w:rFonts w:ascii="Times New Roman" w:hAnsi="Times New Roman" w:cs="Narkisim"/>
          <w:bCs/>
          <w:sz w:val="24"/>
          <w:szCs w:val="24"/>
          <w:lang w:eastAsia="he-IL"/>
        </w:rPr>
      </w:pPr>
    </w:p>
    <w:p w14:paraId="548494B1" w14:textId="47C739F2" w:rsidR="00C952E7" w:rsidRPr="00510F31" w:rsidRDefault="00EF2089">
      <w:pPr>
        <w:pStyle w:val="ListParagraph"/>
        <w:numPr>
          <w:ilvl w:val="0"/>
          <w:numId w:val="18"/>
        </w:numPr>
        <w:bidi w:val="0"/>
        <w:spacing w:after="0" w:line="240" w:lineRule="auto"/>
        <w:rPr>
          <w:rFonts w:ascii="Times New Roman" w:hAnsi="Times New Roman" w:cs="Narkisim"/>
          <w:bCs/>
          <w:sz w:val="24"/>
          <w:szCs w:val="24"/>
          <w:lang w:eastAsia="he-IL"/>
        </w:rPr>
      </w:pPr>
      <w:r>
        <w:rPr>
          <w:rFonts w:ascii="Times New Roman" w:hAnsi="Times New Roman" w:cs="Narkisim"/>
          <w:b/>
          <w:sz w:val="24"/>
          <w:szCs w:val="24"/>
          <w:lang w:val="de-DE" w:eastAsia="he-IL"/>
        </w:rPr>
        <w:t>*</w:t>
      </w:r>
      <w:r w:rsidR="00C952E7" w:rsidRPr="004A034C">
        <w:rPr>
          <w:rFonts w:ascii="Times New Roman" w:hAnsi="Times New Roman" w:cs="Narkisim"/>
          <w:b/>
          <w:sz w:val="24"/>
          <w:szCs w:val="24"/>
          <w:lang w:val="de-DE" w:eastAsia="he-IL"/>
        </w:rPr>
        <w:t>Brunstein Klomek, A.,</w:t>
      </w:r>
      <w:r w:rsidR="00C952E7" w:rsidRPr="004A034C">
        <w:rPr>
          <w:rFonts w:ascii="Times New Roman" w:hAnsi="Times New Roman" w:cs="Narkisim"/>
          <w:bCs/>
          <w:sz w:val="24"/>
          <w:szCs w:val="24"/>
          <w:lang w:val="de-DE" w:eastAsia="he-IL"/>
        </w:rPr>
        <w:t xml:space="preserve"> Gershfeld-Litvin, A., Grinwald, N. (2023). </w:t>
      </w:r>
      <w:r w:rsidR="00C952E7" w:rsidRPr="00510F31">
        <w:rPr>
          <w:rFonts w:ascii="Times New Roman" w:hAnsi="Times New Roman" w:cs="Narkisim"/>
          <w:bCs/>
          <w:sz w:val="24"/>
          <w:szCs w:val="24"/>
          <w:lang w:eastAsia="he-IL"/>
        </w:rPr>
        <w:t xml:space="preserve">Coping with loss and grief among children and adolescents after the black </w:t>
      </w:r>
      <w:r w:rsidR="001C4FA7" w:rsidRPr="00510F31">
        <w:rPr>
          <w:rFonts w:ascii="Times New Roman" w:hAnsi="Times New Roman" w:cs="Narkisim"/>
          <w:bCs/>
          <w:sz w:val="24"/>
          <w:szCs w:val="24"/>
          <w:lang w:eastAsia="he-IL"/>
        </w:rPr>
        <w:t>Saturday</w:t>
      </w:r>
      <w:r w:rsidR="00C952E7" w:rsidRPr="00510F31">
        <w:rPr>
          <w:rFonts w:ascii="Times New Roman" w:hAnsi="Times New Roman" w:cs="Narkisim"/>
          <w:bCs/>
          <w:sz w:val="24"/>
          <w:szCs w:val="24"/>
          <w:lang w:eastAsia="he-IL"/>
        </w:rPr>
        <w:t xml:space="preserve"> trauma. </w:t>
      </w:r>
      <w:r w:rsidR="004A034C" w:rsidRPr="00510F31">
        <w:rPr>
          <w:rFonts w:ascii="Times New Roman" w:hAnsi="Times New Roman" w:cs="Narkisim"/>
          <w:bCs/>
          <w:i/>
          <w:iCs/>
          <w:sz w:val="24"/>
          <w:szCs w:val="24"/>
          <w:lang w:eastAsia="he-IL"/>
        </w:rPr>
        <w:t xml:space="preserve">Guide for Therapeutic Interventions with Children, Adolescents, and Their Families in Situations of Complex, Shared, and Ongoing Trauma. </w:t>
      </w:r>
      <w:r w:rsidR="004A034C" w:rsidRPr="00510F31">
        <w:rPr>
          <w:rFonts w:ascii="Times New Roman" w:hAnsi="Times New Roman" w:cs="Narkisim"/>
          <w:bCs/>
          <w:sz w:val="24"/>
          <w:szCs w:val="24"/>
          <w:lang w:eastAsia="he-IL"/>
        </w:rPr>
        <w:t xml:space="preserve">Sha'ar HaNegev Educational Psychological Service, Ministry of Education </w:t>
      </w:r>
      <w:r w:rsidR="00C952E7" w:rsidRPr="00510F31">
        <w:rPr>
          <w:rFonts w:ascii="Times New Roman" w:hAnsi="Times New Roman" w:cs="Narkisim"/>
          <w:bCs/>
          <w:sz w:val="24"/>
          <w:szCs w:val="24"/>
          <w:lang w:eastAsia="he-IL"/>
        </w:rPr>
        <w:t>(Hebrew, pp. 14-20).</w:t>
      </w:r>
    </w:p>
    <w:p w14:paraId="7D493D03" w14:textId="77777777" w:rsidR="00C952E7" w:rsidRPr="00C952E7" w:rsidRDefault="00C952E7" w:rsidP="00C952E7">
      <w:pPr>
        <w:bidi/>
        <w:spacing w:after="60" w:line="240" w:lineRule="auto"/>
        <w:ind w:right="360"/>
        <w:rPr>
          <w:rFonts w:ascii="David" w:eastAsia="Times New Roman" w:hAnsi="David" w:cs="David"/>
          <w:bCs/>
          <w:sz w:val="24"/>
          <w:szCs w:val="24"/>
          <w:rtl/>
          <w:lang w:eastAsia="he-IL"/>
        </w:rPr>
      </w:pPr>
    </w:p>
    <w:p w14:paraId="7DB69FCF" w14:textId="0EAE3B82" w:rsidR="00C952E7" w:rsidRPr="00C952E7" w:rsidRDefault="00ED0C97" w:rsidP="00ED0C97">
      <w:pPr>
        <w:spacing w:after="60" w:line="240" w:lineRule="auto"/>
        <w:ind w:right="360"/>
        <w:contextualSpacing/>
        <w:jc w:val="both"/>
        <w:rPr>
          <w:rFonts w:ascii="David" w:eastAsia="Times New Roman" w:hAnsi="David" w:cs="David"/>
          <w:b/>
          <w:bCs/>
          <w:sz w:val="24"/>
          <w:szCs w:val="24"/>
          <w:u w:val="single"/>
          <w:rtl/>
          <w:lang w:eastAsia="he-IL"/>
        </w:rPr>
      </w:pPr>
      <w:r>
        <w:rPr>
          <w:rFonts w:ascii="David" w:eastAsia="Times New Roman" w:hAnsi="David" w:cs="David"/>
          <w:b/>
          <w:bCs/>
          <w:sz w:val="24"/>
          <w:szCs w:val="24"/>
          <w:lang w:eastAsia="he-IL"/>
        </w:rPr>
        <w:t xml:space="preserve">I. </w:t>
      </w:r>
      <w:r w:rsidR="00C952E7" w:rsidRPr="00C952E7">
        <w:rPr>
          <w:rFonts w:ascii="David" w:eastAsia="Times New Roman" w:hAnsi="David" w:cs="David"/>
          <w:b/>
          <w:bCs/>
          <w:sz w:val="24"/>
          <w:szCs w:val="24"/>
          <w:u w:val="single"/>
          <w:lang w:eastAsia="he-IL"/>
        </w:rPr>
        <w:t>Submitted Publications</w:t>
      </w:r>
    </w:p>
    <w:p w14:paraId="621DD4FD" w14:textId="77777777" w:rsidR="00C952E7" w:rsidRPr="00C952E7" w:rsidRDefault="00C952E7" w:rsidP="00C952E7">
      <w:pPr>
        <w:spacing w:after="60" w:line="240" w:lineRule="auto"/>
        <w:ind w:right="360" w:firstLine="567"/>
        <w:jc w:val="both"/>
        <w:rPr>
          <w:rFonts w:ascii="David" w:eastAsia="Times New Roman" w:hAnsi="David" w:cs="David"/>
          <w:color w:val="00B050"/>
          <w:sz w:val="24"/>
          <w:szCs w:val="24"/>
          <w:lang w:eastAsia="he-IL"/>
        </w:rPr>
      </w:pPr>
    </w:p>
    <w:p w14:paraId="2D80D370" w14:textId="2F2DFD36" w:rsidR="00C952E7" w:rsidRPr="00C952E7" w:rsidRDefault="00EF2089">
      <w:pPr>
        <w:numPr>
          <w:ilvl w:val="0"/>
          <w:numId w:val="17"/>
        </w:numPr>
        <w:spacing w:after="0" w:line="240" w:lineRule="auto"/>
        <w:contextualSpacing/>
        <w:rPr>
          <w:rFonts w:ascii="Times New Roman" w:eastAsia="Times New Roman" w:hAnsi="Times New Roman" w:cs="Times New Roman"/>
          <w:bCs/>
          <w:i/>
          <w:i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Ankori, G., Solan, M., Plishty, S.,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Apter, A., Yagil, Y. Parental mindfulness, attachment style, and child acceptance-rejection: Do they predict levels of child distress? </w:t>
      </w:r>
      <w:r w:rsidR="00C952E7" w:rsidRPr="00C952E7">
        <w:rPr>
          <w:rFonts w:ascii="Times New Roman" w:eastAsia="Times New Roman" w:hAnsi="Times New Roman" w:cs="Narkisim"/>
          <w:i/>
          <w:iCs/>
          <w:sz w:val="24"/>
          <w:szCs w:val="24"/>
          <w:lang w:eastAsia="he-IL"/>
        </w:rPr>
        <w:t>Journal of Child and Family Studies. (</w:t>
      </w:r>
      <w:r w:rsidR="00C952E7" w:rsidRPr="00C952E7">
        <w:rPr>
          <w:rFonts w:ascii="Times New Roman" w:eastAsia="Times New Roman" w:hAnsi="Times New Roman" w:cs="Narkisim"/>
          <w:sz w:val="24"/>
          <w:szCs w:val="24"/>
          <w:lang w:eastAsia="he-IL"/>
        </w:rPr>
        <w:t>Submitted)</w:t>
      </w:r>
    </w:p>
    <w:p w14:paraId="423C4E3F" w14:textId="77777777" w:rsidR="00C952E7" w:rsidRPr="00C952E7" w:rsidRDefault="00C952E7" w:rsidP="00C952E7">
      <w:pPr>
        <w:spacing w:after="0" w:line="240" w:lineRule="auto"/>
        <w:rPr>
          <w:rFonts w:ascii="Times New Roman" w:eastAsia="Arial" w:hAnsi="Times New Roman" w:cs="Times New Roman"/>
          <w:sz w:val="24"/>
          <w:szCs w:val="24"/>
          <w:lang w:eastAsia="he-IL"/>
        </w:rPr>
      </w:pPr>
    </w:p>
    <w:p w14:paraId="1E92A992" w14:textId="1257DA76" w:rsidR="00C952E7" w:rsidRPr="00C952E7" w:rsidRDefault="00EF2089">
      <w:pPr>
        <w:numPr>
          <w:ilvl w:val="0"/>
          <w:numId w:val="17"/>
        </w:numPr>
        <w:spacing w:after="0" w:line="240" w:lineRule="auto"/>
        <w:rPr>
          <w:rFonts w:ascii="Times New Roman" w:eastAsia="Times New Roman" w:hAnsi="Times New Roman" w:cs="Times New Roman"/>
          <w:bCs/>
          <w:i/>
          <w:iCs/>
          <w:sz w:val="24"/>
          <w:szCs w:val="24"/>
          <w:lang w:eastAsia="he-IL"/>
        </w:rPr>
      </w:pPr>
      <w:r>
        <w:rPr>
          <w:rFonts w:ascii="Times New Roman" w:eastAsia="Times New Roman" w:hAnsi="Times New Roman" w:cs="Times New Roman"/>
          <w:bCs/>
          <w:sz w:val="24"/>
          <w:szCs w:val="24"/>
          <w:lang w:eastAsia="he-IL"/>
        </w:rPr>
        <w:t>*</w:t>
      </w:r>
      <w:r w:rsidR="00C952E7" w:rsidRPr="00C952E7">
        <w:rPr>
          <w:rFonts w:ascii="Times New Roman" w:eastAsia="Times New Roman" w:hAnsi="Times New Roman" w:cs="Times New Roman"/>
          <w:bCs/>
          <w:sz w:val="24"/>
          <w:szCs w:val="24"/>
          <w:lang w:eastAsia="he-IL"/>
        </w:rPr>
        <w:t xml:space="preserve">Silwal, S., Wan Mohd A., Yunus, W.M., Jaakola-Siimes, S., </w:t>
      </w:r>
      <w:r w:rsidR="00C952E7" w:rsidRPr="00C952E7">
        <w:rPr>
          <w:rFonts w:ascii="Times New Roman" w:eastAsia="Times New Roman" w:hAnsi="Times New Roman" w:cs="Times New Roman"/>
          <w:b/>
          <w:sz w:val="24"/>
          <w:szCs w:val="24"/>
          <w:lang w:eastAsia="he-IL"/>
        </w:rPr>
        <w:t>Brunstein Klomek, A.,</w:t>
      </w:r>
      <w:r w:rsidR="00C952E7" w:rsidRPr="00C952E7">
        <w:rPr>
          <w:rFonts w:ascii="Times New Roman" w:eastAsia="Times New Roman" w:hAnsi="Times New Roman" w:cs="Times New Roman"/>
          <w:bCs/>
          <w:sz w:val="24"/>
          <w:szCs w:val="24"/>
          <w:lang w:eastAsia="he-IL"/>
        </w:rPr>
        <w:t xml:space="preserve"> Sourander, A. Completed suicides, attempts, ideations and self-harm behavior among children and young people exposed to war: A systematic review. </w:t>
      </w:r>
      <w:r w:rsidR="00C952E7" w:rsidRPr="00C952E7">
        <w:rPr>
          <w:rFonts w:ascii="Times New Roman" w:eastAsia="Times New Roman" w:hAnsi="Times New Roman" w:cs="Times New Roman"/>
          <w:bCs/>
          <w:i/>
          <w:iCs/>
          <w:sz w:val="24"/>
          <w:szCs w:val="24"/>
          <w:lang w:eastAsia="he-IL"/>
        </w:rPr>
        <w:t xml:space="preserve">BMJ Global Health. </w:t>
      </w:r>
    </w:p>
    <w:p w14:paraId="7B8001FA" w14:textId="77777777" w:rsidR="00C952E7" w:rsidRPr="00C952E7" w:rsidRDefault="00C952E7" w:rsidP="00C952E7">
      <w:pPr>
        <w:spacing w:after="0" w:line="240" w:lineRule="auto"/>
        <w:rPr>
          <w:rFonts w:ascii="Times New Roman" w:eastAsia="Times New Roman" w:hAnsi="Times New Roman" w:cs="Narkisim"/>
          <w:sz w:val="24"/>
          <w:szCs w:val="24"/>
          <w:lang w:eastAsia="he-IL"/>
        </w:rPr>
      </w:pPr>
    </w:p>
    <w:p w14:paraId="775806C0" w14:textId="517D5805" w:rsidR="00C705B8" w:rsidRDefault="00EF2089">
      <w:pPr>
        <w:numPr>
          <w:ilvl w:val="0"/>
          <w:numId w:val="17"/>
        </w:numPr>
        <w:spacing w:after="0" w:line="240" w:lineRule="auto"/>
        <w:rPr>
          <w:rFonts w:ascii="Times New Roman" w:eastAsia="Times New Roman" w:hAnsi="Times New Roman" w:cs="Narkisim"/>
          <w:sz w:val="24"/>
          <w:szCs w:val="24"/>
          <w:lang w:val="en-IL" w:eastAsia="he-IL"/>
        </w:rPr>
      </w:pPr>
      <w:r>
        <w:rPr>
          <w:rFonts w:ascii="Times New Roman" w:eastAsia="Times New Roman" w:hAnsi="Times New Roman" w:cs="Narkisim"/>
          <w:sz w:val="24"/>
          <w:szCs w:val="24"/>
          <w:lang w:eastAsia="he-IL"/>
        </w:rPr>
        <w:t>*</w:t>
      </w:r>
      <w:r w:rsidR="00C952E7" w:rsidRPr="00C952E7">
        <w:rPr>
          <w:rFonts w:ascii="Times New Roman" w:eastAsia="Times New Roman" w:hAnsi="Times New Roman" w:cs="Narkisim"/>
          <w:sz w:val="24"/>
          <w:szCs w:val="24"/>
          <w:lang w:eastAsia="he-IL"/>
        </w:rPr>
        <w:t xml:space="preserve">Yosef, S., Zisquit, M., Cohen, B., </w:t>
      </w:r>
      <w:r w:rsidR="00C952E7" w:rsidRPr="00C952E7">
        <w:rPr>
          <w:rFonts w:ascii="Times New Roman" w:eastAsia="Times New Roman" w:hAnsi="Times New Roman" w:cs="Narkisim"/>
          <w:b/>
          <w:bCs/>
          <w:sz w:val="24"/>
          <w:szCs w:val="24"/>
          <w:lang w:eastAsia="he-IL"/>
        </w:rPr>
        <w:t>Brunstein Klomek, A</w:t>
      </w:r>
      <w:r w:rsidR="00C952E7" w:rsidRPr="00C952E7">
        <w:rPr>
          <w:rFonts w:ascii="Times New Roman" w:eastAsia="Times New Roman" w:hAnsi="Times New Roman" w:cs="Narkisim"/>
          <w:sz w:val="24"/>
          <w:szCs w:val="24"/>
          <w:lang w:eastAsia="he-IL"/>
        </w:rPr>
        <w:t xml:space="preserve">., Bar, K., Friedman, D. The </w:t>
      </w:r>
      <w:r w:rsidR="00455D06">
        <w:rPr>
          <w:rFonts w:ascii="Times New Roman" w:eastAsia="Times New Roman" w:hAnsi="Times New Roman" w:cs="Narkisim"/>
          <w:sz w:val="24"/>
          <w:szCs w:val="24"/>
          <w:lang w:eastAsia="he-IL"/>
        </w:rPr>
        <w:t>i</w:t>
      </w:r>
      <w:r w:rsidR="00C952E7" w:rsidRPr="00C952E7">
        <w:rPr>
          <w:rFonts w:ascii="Times New Roman" w:eastAsia="Times New Roman" w:hAnsi="Times New Roman" w:cs="Narkisim"/>
          <w:sz w:val="24"/>
          <w:szCs w:val="24"/>
          <w:lang w:eastAsia="he-IL"/>
        </w:rPr>
        <w:t xml:space="preserve">mpact of </w:t>
      </w:r>
      <w:r w:rsidR="00455D06">
        <w:rPr>
          <w:rFonts w:ascii="Times New Roman" w:eastAsia="Times New Roman" w:hAnsi="Times New Roman" w:cs="Narkisim"/>
          <w:sz w:val="24"/>
          <w:szCs w:val="24"/>
          <w:lang w:eastAsia="he-IL"/>
        </w:rPr>
        <w:t>f</w:t>
      </w:r>
      <w:r w:rsidR="00C952E7" w:rsidRPr="00C952E7">
        <w:rPr>
          <w:rFonts w:ascii="Times New Roman" w:eastAsia="Times New Roman" w:hAnsi="Times New Roman" w:cs="Narkisim"/>
          <w:sz w:val="24"/>
          <w:szCs w:val="24"/>
          <w:lang w:eastAsia="he-IL"/>
        </w:rPr>
        <w:t>ine-</w:t>
      </w:r>
      <w:r w:rsidR="00455D06">
        <w:rPr>
          <w:rFonts w:ascii="Times New Roman" w:eastAsia="Times New Roman" w:hAnsi="Times New Roman" w:cs="Narkisim"/>
          <w:sz w:val="24"/>
          <w:szCs w:val="24"/>
          <w:lang w:eastAsia="he-IL"/>
        </w:rPr>
        <w:t>t</w:t>
      </w:r>
      <w:r w:rsidR="00C952E7" w:rsidRPr="00C952E7">
        <w:rPr>
          <w:rFonts w:ascii="Times New Roman" w:eastAsia="Times New Roman" w:hAnsi="Times New Roman" w:cs="Narkisim"/>
          <w:sz w:val="24"/>
          <w:szCs w:val="24"/>
          <w:lang w:eastAsia="he-IL"/>
        </w:rPr>
        <w:t xml:space="preserve">uning LLMs on the </w:t>
      </w:r>
      <w:r w:rsidR="00455D06">
        <w:rPr>
          <w:rFonts w:ascii="Times New Roman" w:eastAsia="Times New Roman" w:hAnsi="Times New Roman" w:cs="Narkisim"/>
          <w:sz w:val="24"/>
          <w:szCs w:val="24"/>
          <w:lang w:eastAsia="he-IL"/>
        </w:rPr>
        <w:t>q</w:t>
      </w:r>
      <w:r w:rsidR="00C952E7" w:rsidRPr="00C952E7">
        <w:rPr>
          <w:rFonts w:ascii="Times New Roman" w:eastAsia="Times New Roman" w:hAnsi="Times New Roman" w:cs="Narkisim"/>
          <w:sz w:val="24"/>
          <w:szCs w:val="24"/>
          <w:lang w:eastAsia="he-IL"/>
        </w:rPr>
        <w:t xml:space="preserve">uality of </w:t>
      </w:r>
      <w:r w:rsidR="00455D06">
        <w:rPr>
          <w:rFonts w:ascii="Times New Roman" w:eastAsia="Times New Roman" w:hAnsi="Times New Roman" w:cs="Narkisim"/>
          <w:sz w:val="24"/>
          <w:szCs w:val="24"/>
          <w:lang w:eastAsia="he-IL"/>
        </w:rPr>
        <w:t>a</w:t>
      </w:r>
      <w:r w:rsidR="00C952E7" w:rsidRPr="00C952E7">
        <w:rPr>
          <w:rFonts w:ascii="Times New Roman" w:eastAsia="Times New Roman" w:hAnsi="Times New Roman" w:cs="Narkisim"/>
          <w:sz w:val="24"/>
          <w:szCs w:val="24"/>
          <w:lang w:eastAsia="he-IL"/>
        </w:rPr>
        <w:t xml:space="preserve">utomated </w:t>
      </w:r>
      <w:r w:rsidR="00455D06">
        <w:rPr>
          <w:rFonts w:ascii="Times New Roman" w:eastAsia="Times New Roman" w:hAnsi="Times New Roman" w:cs="Narkisim"/>
          <w:sz w:val="24"/>
          <w:szCs w:val="24"/>
          <w:lang w:eastAsia="he-IL"/>
        </w:rPr>
        <w:t>t</w:t>
      </w:r>
      <w:r w:rsidR="00C952E7" w:rsidRPr="00C952E7">
        <w:rPr>
          <w:rFonts w:ascii="Times New Roman" w:eastAsia="Times New Roman" w:hAnsi="Times New Roman" w:cs="Narkisim"/>
          <w:sz w:val="24"/>
          <w:szCs w:val="24"/>
          <w:lang w:eastAsia="he-IL"/>
        </w:rPr>
        <w:t xml:space="preserve">herapy </w:t>
      </w:r>
      <w:r w:rsidR="00455D06">
        <w:rPr>
          <w:rFonts w:ascii="Times New Roman" w:eastAsia="Times New Roman" w:hAnsi="Times New Roman" w:cs="Narkisim"/>
          <w:sz w:val="24"/>
          <w:szCs w:val="24"/>
          <w:lang w:eastAsia="he-IL"/>
        </w:rPr>
        <w:t>a</w:t>
      </w:r>
      <w:r w:rsidR="00C952E7" w:rsidRPr="00C952E7">
        <w:rPr>
          <w:rFonts w:ascii="Times New Roman" w:eastAsia="Times New Roman" w:hAnsi="Times New Roman" w:cs="Narkisim"/>
          <w:sz w:val="24"/>
          <w:szCs w:val="24"/>
          <w:lang w:eastAsia="he-IL"/>
        </w:rPr>
        <w:t xml:space="preserve">ssessed by </w:t>
      </w:r>
      <w:r w:rsidR="00455D06">
        <w:rPr>
          <w:rFonts w:ascii="Times New Roman" w:eastAsia="Times New Roman" w:hAnsi="Times New Roman" w:cs="Narkisim"/>
          <w:sz w:val="24"/>
          <w:szCs w:val="24"/>
          <w:lang w:eastAsia="he-IL"/>
        </w:rPr>
        <w:t>d</w:t>
      </w:r>
      <w:r w:rsidR="00C952E7" w:rsidRPr="00C952E7">
        <w:rPr>
          <w:rFonts w:ascii="Times New Roman" w:eastAsia="Times New Roman" w:hAnsi="Times New Roman" w:cs="Narkisim"/>
          <w:sz w:val="24"/>
          <w:szCs w:val="24"/>
          <w:lang w:eastAsia="he-IL"/>
        </w:rPr>
        <w:t xml:space="preserve">igital </w:t>
      </w:r>
      <w:r w:rsidR="00455D06">
        <w:rPr>
          <w:rFonts w:ascii="Times New Roman" w:eastAsia="Times New Roman" w:hAnsi="Times New Roman" w:cs="Narkisim"/>
          <w:sz w:val="24"/>
          <w:szCs w:val="24"/>
          <w:lang w:eastAsia="he-IL"/>
        </w:rPr>
        <w:t>p</w:t>
      </w:r>
      <w:r w:rsidR="00C952E7" w:rsidRPr="00C952E7">
        <w:rPr>
          <w:rFonts w:ascii="Times New Roman" w:eastAsia="Times New Roman" w:hAnsi="Times New Roman" w:cs="Narkisim"/>
          <w:sz w:val="24"/>
          <w:szCs w:val="24"/>
          <w:lang w:eastAsia="he-IL"/>
        </w:rPr>
        <w:t xml:space="preserve">atients. </w:t>
      </w:r>
      <w:r w:rsidR="00C952E7" w:rsidRPr="00C952E7">
        <w:rPr>
          <w:rFonts w:ascii="Times New Roman" w:eastAsia="Times New Roman" w:hAnsi="Times New Roman" w:cs="Narkisim"/>
          <w:i/>
          <w:iCs/>
          <w:sz w:val="24"/>
          <w:szCs w:val="24"/>
          <w:lang w:eastAsia="he-IL"/>
        </w:rPr>
        <w:t>npj Mental Health Journal</w:t>
      </w:r>
      <w:r w:rsidR="00C952E7" w:rsidRPr="00C952E7">
        <w:rPr>
          <w:rFonts w:ascii="Times New Roman" w:eastAsia="Times New Roman" w:hAnsi="Times New Roman" w:cs="Narkisim"/>
          <w:sz w:val="24"/>
          <w:szCs w:val="24"/>
          <w:lang w:eastAsia="he-IL"/>
        </w:rPr>
        <w:t>. (R&amp;R).</w:t>
      </w:r>
    </w:p>
    <w:p w14:paraId="20C12365" w14:textId="77777777" w:rsidR="00C705B8" w:rsidRPr="00C705B8" w:rsidRDefault="00C705B8" w:rsidP="00C705B8">
      <w:pPr>
        <w:spacing w:before="100" w:beforeAutospacing="1" w:after="100" w:afterAutospacing="1" w:line="240" w:lineRule="auto"/>
        <w:ind w:left="720"/>
        <w:contextualSpacing/>
        <w:rPr>
          <w:rFonts w:ascii="Times New Roman" w:eastAsia="Times New Roman" w:hAnsi="Times New Roman" w:cs="Narkisim"/>
          <w:sz w:val="24"/>
          <w:szCs w:val="24"/>
          <w:lang w:eastAsia="he-IL"/>
        </w:rPr>
      </w:pPr>
    </w:p>
    <w:p w14:paraId="2F9D3832" w14:textId="6197AA9E" w:rsidR="00505F13" w:rsidRPr="00EF45B8" w:rsidRDefault="00505F13" w:rsidP="00EF45B8">
      <w:pPr>
        <w:spacing w:after="60" w:line="240" w:lineRule="auto"/>
        <w:rPr>
          <w:rFonts w:ascii="David" w:eastAsia="Times New Roman" w:hAnsi="David" w:cs="David"/>
          <w:b/>
          <w:bCs/>
          <w:sz w:val="24"/>
          <w:szCs w:val="24"/>
        </w:rPr>
      </w:pPr>
    </w:p>
    <w:sectPr w:rsidR="00505F13" w:rsidRPr="00EF45B8" w:rsidSect="00917B44">
      <w:pgSz w:w="11907" w:h="16839" w:code="9"/>
      <w:pgMar w:top="1134"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67B7" w14:textId="77777777" w:rsidR="005C37F6" w:rsidRDefault="005C37F6" w:rsidP="00505F13">
      <w:pPr>
        <w:spacing w:after="0" w:line="240" w:lineRule="auto"/>
      </w:pPr>
      <w:r>
        <w:separator/>
      </w:r>
    </w:p>
  </w:endnote>
  <w:endnote w:type="continuationSeparator" w:id="0">
    <w:p w14:paraId="4EC5960A" w14:textId="77777777" w:rsidR="005C37F6" w:rsidRDefault="005C37F6" w:rsidP="0050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9274" w14:textId="77777777" w:rsidR="005C37F6" w:rsidRDefault="005C37F6" w:rsidP="00505F13">
      <w:pPr>
        <w:spacing w:after="0" w:line="240" w:lineRule="auto"/>
      </w:pPr>
      <w:r>
        <w:separator/>
      </w:r>
    </w:p>
  </w:footnote>
  <w:footnote w:type="continuationSeparator" w:id="0">
    <w:p w14:paraId="61E944B6" w14:textId="77777777" w:rsidR="005C37F6" w:rsidRDefault="005C37F6" w:rsidP="00505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52C66"/>
    <w:multiLevelType w:val="hybridMultilevel"/>
    <w:tmpl w:val="B6542EAA"/>
    <w:lvl w:ilvl="0" w:tplc="BEAEBE34">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43197F"/>
    <w:multiLevelType w:val="hybridMultilevel"/>
    <w:tmpl w:val="2F0A21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6A044C"/>
    <w:multiLevelType w:val="hybridMultilevel"/>
    <w:tmpl w:val="C89801DE"/>
    <w:lvl w:ilvl="0" w:tplc="877C2410">
      <w:start w:val="8"/>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950" w:hanging="360"/>
      </w:pPr>
    </w:lvl>
    <w:lvl w:ilvl="2" w:tplc="0409001B" w:tentative="1">
      <w:start w:val="1"/>
      <w:numFmt w:val="lowerRoman"/>
      <w:lvlText w:val="%3."/>
      <w:lvlJc w:val="right"/>
      <w:pPr>
        <w:ind w:left="1670" w:hanging="180"/>
      </w:pPr>
    </w:lvl>
    <w:lvl w:ilvl="3" w:tplc="0409000F" w:tentative="1">
      <w:start w:val="1"/>
      <w:numFmt w:val="decimal"/>
      <w:lvlText w:val="%4."/>
      <w:lvlJc w:val="left"/>
      <w:pPr>
        <w:ind w:left="2390" w:hanging="360"/>
      </w:pPr>
    </w:lvl>
    <w:lvl w:ilvl="4" w:tplc="04090019" w:tentative="1">
      <w:start w:val="1"/>
      <w:numFmt w:val="lowerLetter"/>
      <w:lvlText w:val="%5."/>
      <w:lvlJc w:val="left"/>
      <w:pPr>
        <w:ind w:left="3110" w:hanging="360"/>
      </w:pPr>
    </w:lvl>
    <w:lvl w:ilvl="5" w:tplc="0409001B" w:tentative="1">
      <w:start w:val="1"/>
      <w:numFmt w:val="lowerRoman"/>
      <w:lvlText w:val="%6."/>
      <w:lvlJc w:val="right"/>
      <w:pPr>
        <w:ind w:left="3830" w:hanging="180"/>
      </w:pPr>
    </w:lvl>
    <w:lvl w:ilvl="6" w:tplc="0409000F" w:tentative="1">
      <w:start w:val="1"/>
      <w:numFmt w:val="decimal"/>
      <w:lvlText w:val="%7."/>
      <w:lvlJc w:val="left"/>
      <w:pPr>
        <w:ind w:left="4550" w:hanging="360"/>
      </w:pPr>
    </w:lvl>
    <w:lvl w:ilvl="7" w:tplc="04090019" w:tentative="1">
      <w:start w:val="1"/>
      <w:numFmt w:val="lowerLetter"/>
      <w:lvlText w:val="%8."/>
      <w:lvlJc w:val="left"/>
      <w:pPr>
        <w:ind w:left="5270" w:hanging="360"/>
      </w:pPr>
    </w:lvl>
    <w:lvl w:ilvl="8" w:tplc="0409001B" w:tentative="1">
      <w:start w:val="1"/>
      <w:numFmt w:val="lowerRoman"/>
      <w:lvlText w:val="%9."/>
      <w:lvlJc w:val="right"/>
      <w:pPr>
        <w:ind w:left="5990" w:hanging="180"/>
      </w:pPr>
    </w:lvl>
  </w:abstractNum>
  <w:abstractNum w:abstractNumId="4" w15:restartNumberingAfterBreak="0">
    <w:nsid w:val="11C1547E"/>
    <w:multiLevelType w:val="hybridMultilevel"/>
    <w:tmpl w:val="EEC227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EBB232E"/>
    <w:multiLevelType w:val="hybridMultilevel"/>
    <w:tmpl w:val="9D52EB4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27651434"/>
    <w:multiLevelType w:val="hybridMultilevel"/>
    <w:tmpl w:val="75C6AC94"/>
    <w:lvl w:ilvl="0" w:tplc="0409000F">
      <w:start w:val="1"/>
      <w:numFmt w:val="decimal"/>
      <w:lvlText w:val="%1."/>
      <w:lvlJc w:val="left"/>
      <w:pPr>
        <w:tabs>
          <w:tab w:val="num" w:pos="360"/>
        </w:tabs>
        <w:ind w:left="36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15:restartNumberingAfterBreak="0">
    <w:nsid w:val="286902BD"/>
    <w:multiLevelType w:val="hybridMultilevel"/>
    <w:tmpl w:val="E3364340"/>
    <w:lvl w:ilvl="0" w:tplc="4A82E2B2">
      <w:start w:val="1"/>
      <w:numFmt w:val="hebrew1"/>
      <w:pStyle w:val="Heading6"/>
      <w:lvlText w:val="%1."/>
      <w:lvlJc w:val="left"/>
      <w:pPr>
        <w:tabs>
          <w:tab w:val="num" w:pos="360"/>
        </w:tabs>
        <w:ind w:left="360" w:right="360" w:hanging="360"/>
      </w:pPr>
      <w:rPr>
        <w:rFonts w:hint="cs"/>
        <w:b/>
        <w:bCs/>
        <w:sz w:val="24"/>
        <w:szCs w:val="24"/>
      </w:rPr>
    </w:lvl>
    <w:lvl w:ilvl="1" w:tplc="040D0019" w:tentative="1">
      <w:start w:val="1"/>
      <w:numFmt w:val="lowerLetter"/>
      <w:lvlText w:val="%2."/>
      <w:lvlJc w:val="left"/>
      <w:pPr>
        <w:tabs>
          <w:tab w:val="num" w:pos="1080"/>
        </w:tabs>
        <w:ind w:left="1080" w:right="1080" w:hanging="360"/>
      </w:p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8"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15:restartNumberingAfterBreak="0">
    <w:nsid w:val="36C61218"/>
    <w:multiLevelType w:val="hybridMultilevel"/>
    <w:tmpl w:val="BBDC66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99836AE"/>
    <w:multiLevelType w:val="hybridMultilevel"/>
    <w:tmpl w:val="C6F89DC0"/>
    <w:lvl w:ilvl="0" w:tplc="46463AE8">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E4D4064"/>
    <w:multiLevelType w:val="hybridMultilevel"/>
    <w:tmpl w:val="5A4476A4"/>
    <w:lvl w:ilvl="0" w:tplc="CE96E154">
      <w:start w:val="1"/>
      <w:numFmt w:val="decimal"/>
      <w:lvlText w:val="%1."/>
      <w:lvlJc w:val="left"/>
      <w:pPr>
        <w:ind w:left="720" w:hanging="360"/>
      </w:pPr>
      <w:rPr>
        <w:rFonts w:ascii="Times New Roman" w:hAnsi="Times New Roman" w:cs="Narkisim"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5E062AD"/>
    <w:multiLevelType w:val="hybridMultilevel"/>
    <w:tmpl w:val="9D10E0CC"/>
    <w:lvl w:ilvl="0" w:tplc="20000019">
      <w:start w:val="1"/>
      <w:numFmt w:val="lowerLetter"/>
      <w:lvlText w:val="%1."/>
      <w:lvlJc w:val="left"/>
      <w:pPr>
        <w:ind w:left="720" w:hanging="360"/>
      </w:pPr>
      <w:rPr>
        <w:rFonts w:hint="default"/>
        <w:b w:val="0"/>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F5F3B4A"/>
    <w:multiLevelType w:val="hybridMultilevel"/>
    <w:tmpl w:val="86C22F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2B8122F"/>
    <w:multiLevelType w:val="hybridMultilevel"/>
    <w:tmpl w:val="36B64502"/>
    <w:lvl w:ilvl="0" w:tplc="CC04643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3F5C02"/>
    <w:multiLevelType w:val="hybridMultilevel"/>
    <w:tmpl w:val="0B168E00"/>
    <w:lvl w:ilvl="0" w:tplc="306E6614">
      <w:start w:val="22"/>
      <w:numFmt w:val="decimal"/>
      <w:lvlText w:val="%1."/>
      <w:lvlJc w:val="left"/>
      <w:pPr>
        <w:tabs>
          <w:tab w:val="num" w:pos="360"/>
        </w:tabs>
        <w:ind w:left="360" w:hanging="360"/>
      </w:pPr>
      <w:rPr>
        <w:rFonts w:hint="default"/>
        <w:b w:val="0"/>
        <w:bCs/>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C887993"/>
    <w:multiLevelType w:val="hybridMultilevel"/>
    <w:tmpl w:val="7D0CA422"/>
    <w:lvl w:ilvl="0" w:tplc="2000000F">
      <w:start w:val="1"/>
      <w:numFmt w:val="decimal"/>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2149692">
    <w:abstractNumId w:val="7"/>
  </w:num>
  <w:num w:numId="2" w16cid:durableId="1892037385">
    <w:abstractNumId w:val="14"/>
  </w:num>
  <w:num w:numId="3" w16cid:durableId="355623752">
    <w:abstractNumId w:val="0"/>
  </w:num>
  <w:num w:numId="4" w16cid:durableId="1987120448">
    <w:abstractNumId w:val="17"/>
  </w:num>
  <w:num w:numId="5" w16cid:durableId="985277165">
    <w:abstractNumId w:val="8"/>
  </w:num>
  <w:num w:numId="6" w16cid:durableId="224072615">
    <w:abstractNumId w:val="3"/>
  </w:num>
  <w:num w:numId="7" w16cid:durableId="600452464">
    <w:abstractNumId w:val="12"/>
  </w:num>
  <w:num w:numId="8" w16cid:durableId="1124469668">
    <w:abstractNumId w:val="13"/>
  </w:num>
  <w:num w:numId="9" w16cid:durableId="1005592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9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11238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2437964">
    <w:abstractNumId w:val="1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273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051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8999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3837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1798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394366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13"/>
    <w:rsid w:val="00001476"/>
    <w:rsid w:val="000016B0"/>
    <w:rsid w:val="00002EEE"/>
    <w:rsid w:val="0000752F"/>
    <w:rsid w:val="00010602"/>
    <w:rsid w:val="00020148"/>
    <w:rsid w:val="0004127B"/>
    <w:rsid w:val="00047699"/>
    <w:rsid w:val="00047EEB"/>
    <w:rsid w:val="00062D3D"/>
    <w:rsid w:val="000650F9"/>
    <w:rsid w:val="00072AB5"/>
    <w:rsid w:val="00082A7B"/>
    <w:rsid w:val="00084E70"/>
    <w:rsid w:val="00092C89"/>
    <w:rsid w:val="000B609A"/>
    <w:rsid w:val="000D5809"/>
    <w:rsid w:val="000D5F7F"/>
    <w:rsid w:val="000D6C73"/>
    <w:rsid w:val="000E280D"/>
    <w:rsid w:val="000F1FB3"/>
    <w:rsid w:val="00100469"/>
    <w:rsid w:val="00110FE4"/>
    <w:rsid w:val="0011236D"/>
    <w:rsid w:val="00113A17"/>
    <w:rsid w:val="0011643B"/>
    <w:rsid w:val="00122352"/>
    <w:rsid w:val="00122EA0"/>
    <w:rsid w:val="00124C67"/>
    <w:rsid w:val="00124F2C"/>
    <w:rsid w:val="00130768"/>
    <w:rsid w:val="0013155B"/>
    <w:rsid w:val="00142AD4"/>
    <w:rsid w:val="00145494"/>
    <w:rsid w:val="0014631A"/>
    <w:rsid w:val="001505A0"/>
    <w:rsid w:val="00161F34"/>
    <w:rsid w:val="00171B93"/>
    <w:rsid w:val="00176B96"/>
    <w:rsid w:val="00187B87"/>
    <w:rsid w:val="001933CA"/>
    <w:rsid w:val="00196DAA"/>
    <w:rsid w:val="001A3DBC"/>
    <w:rsid w:val="001A44A2"/>
    <w:rsid w:val="001A5EA5"/>
    <w:rsid w:val="001B5CE0"/>
    <w:rsid w:val="001B6308"/>
    <w:rsid w:val="001B6369"/>
    <w:rsid w:val="001B6B83"/>
    <w:rsid w:val="001C2AF8"/>
    <w:rsid w:val="001C4FA7"/>
    <w:rsid w:val="001C7730"/>
    <w:rsid w:val="001D1A1F"/>
    <w:rsid w:val="001E0728"/>
    <w:rsid w:val="001E1C47"/>
    <w:rsid w:val="001E4202"/>
    <w:rsid w:val="001E4236"/>
    <w:rsid w:val="001E4D4D"/>
    <w:rsid w:val="001F1D4C"/>
    <w:rsid w:val="001F3CA5"/>
    <w:rsid w:val="001F73F3"/>
    <w:rsid w:val="00202AF8"/>
    <w:rsid w:val="0021335F"/>
    <w:rsid w:val="0021358F"/>
    <w:rsid w:val="00213BFA"/>
    <w:rsid w:val="0022094E"/>
    <w:rsid w:val="002269E4"/>
    <w:rsid w:val="00231394"/>
    <w:rsid w:val="00233A0F"/>
    <w:rsid w:val="0023584B"/>
    <w:rsid w:val="00250EC0"/>
    <w:rsid w:val="002671EF"/>
    <w:rsid w:val="0028069D"/>
    <w:rsid w:val="00285836"/>
    <w:rsid w:val="002A6043"/>
    <w:rsid w:val="002B32A7"/>
    <w:rsid w:val="002B5378"/>
    <w:rsid w:val="002B53AA"/>
    <w:rsid w:val="002B5A75"/>
    <w:rsid w:val="002C24E4"/>
    <w:rsid w:val="002D77B7"/>
    <w:rsid w:val="002E52EF"/>
    <w:rsid w:val="002F267B"/>
    <w:rsid w:val="002F4714"/>
    <w:rsid w:val="002F4BCD"/>
    <w:rsid w:val="003039FB"/>
    <w:rsid w:val="00305F92"/>
    <w:rsid w:val="003124AC"/>
    <w:rsid w:val="00313E5D"/>
    <w:rsid w:val="0031535D"/>
    <w:rsid w:val="00337058"/>
    <w:rsid w:val="00344867"/>
    <w:rsid w:val="003578AC"/>
    <w:rsid w:val="00365905"/>
    <w:rsid w:val="00376BC8"/>
    <w:rsid w:val="003811C5"/>
    <w:rsid w:val="00381B52"/>
    <w:rsid w:val="003972A1"/>
    <w:rsid w:val="003A1230"/>
    <w:rsid w:val="003A3905"/>
    <w:rsid w:val="003A40C8"/>
    <w:rsid w:val="003A7A7F"/>
    <w:rsid w:val="003B0406"/>
    <w:rsid w:val="003B0889"/>
    <w:rsid w:val="003B2036"/>
    <w:rsid w:val="003B2224"/>
    <w:rsid w:val="003B3603"/>
    <w:rsid w:val="003B3935"/>
    <w:rsid w:val="003B46F1"/>
    <w:rsid w:val="003C082B"/>
    <w:rsid w:val="003C18CB"/>
    <w:rsid w:val="003C6878"/>
    <w:rsid w:val="003D39C3"/>
    <w:rsid w:val="003D3F0E"/>
    <w:rsid w:val="003D5FB8"/>
    <w:rsid w:val="003F4628"/>
    <w:rsid w:val="00405E0C"/>
    <w:rsid w:val="0042548F"/>
    <w:rsid w:val="00427100"/>
    <w:rsid w:val="00433B9B"/>
    <w:rsid w:val="00437978"/>
    <w:rsid w:val="00443541"/>
    <w:rsid w:val="00445212"/>
    <w:rsid w:val="0045592C"/>
    <w:rsid w:val="00455D06"/>
    <w:rsid w:val="00461AC3"/>
    <w:rsid w:val="004624D8"/>
    <w:rsid w:val="00466AD8"/>
    <w:rsid w:val="00482D7F"/>
    <w:rsid w:val="0048449F"/>
    <w:rsid w:val="004A034C"/>
    <w:rsid w:val="004B235A"/>
    <w:rsid w:val="004B5559"/>
    <w:rsid w:val="004B59E8"/>
    <w:rsid w:val="004C27BC"/>
    <w:rsid w:val="004E15EA"/>
    <w:rsid w:val="004E4D41"/>
    <w:rsid w:val="005041C2"/>
    <w:rsid w:val="005054AC"/>
    <w:rsid w:val="00505F13"/>
    <w:rsid w:val="00510F31"/>
    <w:rsid w:val="005323D8"/>
    <w:rsid w:val="005368A8"/>
    <w:rsid w:val="00537A8C"/>
    <w:rsid w:val="0054495D"/>
    <w:rsid w:val="00546ECE"/>
    <w:rsid w:val="00552431"/>
    <w:rsid w:val="00552BC9"/>
    <w:rsid w:val="0057046F"/>
    <w:rsid w:val="0057152C"/>
    <w:rsid w:val="00572661"/>
    <w:rsid w:val="00572C7C"/>
    <w:rsid w:val="00573733"/>
    <w:rsid w:val="005766F5"/>
    <w:rsid w:val="005806BC"/>
    <w:rsid w:val="00583439"/>
    <w:rsid w:val="00584688"/>
    <w:rsid w:val="00587883"/>
    <w:rsid w:val="00597F6A"/>
    <w:rsid w:val="005A0AC5"/>
    <w:rsid w:val="005A1543"/>
    <w:rsid w:val="005A1826"/>
    <w:rsid w:val="005C0E0B"/>
    <w:rsid w:val="005C1160"/>
    <w:rsid w:val="005C198E"/>
    <w:rsid w:val="005C1A7D"/>
    <w:rsid w:val="005C37F6"/>
    <w:rsid w:val="005C77B3"/>
    <w:rsid w:val="005D0055"/>
    <w:rsid w:val="005D621D"/>
    <w:rsid w:val="005D7C7B"/>
    <w:rsid w:val="005D7D5A"/>
    <w:rsid w:val="005E3C82"/>
    <w:rsid w:val="005F05AF"/>
    <w:rsid w:val="005F3B19"/>
    <w:rsid w:val="00600BC2"/>
    <w:rsid w:val="006100A6"/>
    <w:rsid w:val="006127FD"/>
    <w:rsid w:val="00616943"/>
    <w:rsid w:val="00616A4A"/>
    <w:rsid w:val="00622EBB"/>
    <w:rsid w:val="00640E58"/>
    <w:rsid w:val="00645B9A"/>
    <w:rsid w:val="00653148"/>
    <w:rsid w:val="006578B3"/>
    <w:rsid w:val="00660654"/>
    <w:rsid w:val="00661BAE"/>
    <w:rsid w:val="0066705E"/>
    <w:rsid w:val="00673036"/>
    <w:rsid w:val="00674560"/>
    <w:rsid w:val="0068450B"/>
    <w:rsid w:val="0068585F"/>
    <w:rsid w:val="006B49E7"/>
    <w:rsid w:val="006D6377"/>
    <w:rsid w:val="006D756D"/>
    <w:rsid w:val="006E3D45"/>
    <w:rsid w:val="006F3B05"/>
    <w:rsid w:val="006F4462"/>
    <w:rsid w:val="006F6BF5"/>
    <w:rsid w:val="00700D99"/>
    <w:rsid w:val="00706263"/>
    <w:rsid w:val="00712247"/>
    <w:rsid w:val="0072786E"/>
    <w:rsid w:val="007361CB"/>
    <w:rsid w:val="007401FB"/>
    <w:rsid w:val="00753F96"/>
    <w:rsid w:val="00757899"/>
    <w:rsid w:val="00772760"/>
    <w:rsid w:val="00783262"/>
    <w:rsid w:val="00785C5F"/>
    <w:rsid w:val="007870CD"/>
    <w:rsid w:val="007961D7"/>
    <w:rsid w:val="007A1D48"/>
    <w:rsid w:val="007B1723"/>
    <w:rsid w:val="007B2F32"/>
    <w:rsid w:val="007B7228"/>
    <w:rsid w:val="007B7629"/>
    <w:rsid w:val="007B7C9D"/>
    <w:rsid w:val="007D4DF2"/>
    <w:rsid w:val="007D5670"/>
    <w:rsid w:val="007E0083"/>
    <w:rsid w:val="007E0A09"/>
    <w:rsid w:val="007E33D7"/>
    <w:rsid w:val="007E79DD"/>
    <w:rsid w:val="00802935"/>
    <w:rsid w:val="00805E20"/>
    <w:rsid w:val="0081114E"/>
    <w:rsid w:val="00812ECF"/>
    <w:rsid w:val="00813DE0"/>
    <w:rsid w:val="00814EA3"/>
    <w:rsid w:val="00816372"/>
    <w:rsid w:val="00816AD8"/>
    <w:rsid w:val="008233FF"/>
    <w:rsid w:val="008262A6"/>
    <w:rsid w:val="0085181A"/>
    <w:rsid w:val="008543FD"/>
    <w:rsid w:val="00854BF1"/>
    <w:rsid w:val="008611E1"/>
    <w:rsid w:val="00872451"/>
    <w:rsid w:val="00882C7A"/>
    <w:rsid w:val="0089402E"/>
    <w:rsid w:val="008A052E"/>
    <w:rsid w:val="008A29B7"/>
    <w:rsid w:val="008A32D3"/>
    <w:rsid w:val="008B3D67"/>
    <w:rsid w:val="008B6008"/>
    <w:rsid w:val="008D19CB"/>
    <w:rsid w:val="008E6338"/>
    <w:rsid w:val="008E6DF5"/>
    <w:rsid w:val="008F54FD"/>
    <w:rsid w:val="00902F48"/>
    <w:rsid w:val="00911E29"/>
    <w:rsid w:val="00912DA9"/>
    <w:rsid w:val="00917B44"/>
    <w:rsid w:val="00926426"/>
    <w:rsid w:val="00940CE7"/>
    <w:rsid w:val="009534CD"/>
    <w:rsid w:val="00960727"/>
    <w:rsid w:val="00961431"/>
    <w:rsid w:val="00964E31"/>
    <w:rsid w:val="00974F61"/>
    <w:rsid w:val="00987E40"/>
    <w:rsid w:val="00994A83"/>
    <w:rsid w:val="00996887"/>
    <w:rsid w:val="0099749D"/>
    <w:rsid w:val="009A2176"/>
    <w:rsid w:val="009A21D7"/>
    <w:rsid w:val="009A5231"/>
    <w:rsid w:val="009B07D6"/>
    <w:rsid w:val="009C5D3C"/>
    <w:rsid w:val="009C7B39"/>
    <w:rsid w:val="009D1218"/>
    <w:rsid w:val="009E50CE"/>
    <w:rsid w:val="009E6DDF"/>
    <w:rsid w:val="009F04B1"/>
    <w:rsid w:val="009F6310"/>
    <w:rsid w:val="00A118A5"/>
    <w:rsid w:val="00A571B0"/>
    <w:rsid w:val="00A77210"/>
    <w:rsid w:val="00A8151D"/>
    <w:rsid w:val="00A94C83"/>
    <w:rsid w:val="00AA2941"/>
    <w:rsid w:val="00AA2D4B"/>
    <w:rsid w:val="00AA6381"/>
    <w:rsid w:val="00AB1796"/>
    <w:rsid w:val="00AB2BB1"/>
    <w:rsid w:val="00AC46C1"/>
    <w:rsid w:val="00AC716B"/>
    <w:rsid w:val="00AC749D"/>
    <w:rsid w:val="00AD1C71"/>
    <w:rsid w:val="00AD2B82"/>
    <w:rsid w:val="00AE0666"/>
    <w:rsid w:val="00AE259A"/>
    <w:rsid w:val="00AE2985"/>
    <w:rsid w:val="00AE65BC"/>
    <w:rsid w:val="00AF17F0"/>
    <w:rsid w:val="00AF1D3D"/>
    <w:rsid w:val="00AF5231"/>
    <w:rsid w:val="00B037C4"/>
    <w:rsid w:val="00B04D34"/>
    <w:rsid w:val="00B058C7"/>
    <w:rsid w:val="00B0752F"/>
    <w:rsid w:val="00B12E3B"/>
    <w:rsid w:val="00B21818"/>
    <w:rsid w:val="00B220B8"/>
    <w:rsid w:val="00B24D47"/>
    <w:rsid w:val="00B310F1"/>
    <w:rsid w:val="00B363A0"/>
    <w:rsid w:val="00B46F8E"/>
    <w:rsid w:val="00B51734"/>
    <w:rsid w:val="00B600C2"/>
    <w:rsid w:val="00B67651"/>
    <w:rsid w:val="00B74CD1"/>
    <w:rsid w:val="00B84EE5"/>
    <w:rsid w:val="00B90C53"/>
    <w:rsid w:val="00B94FC1"/>
    <w:rsid w:val="00BA1517"/>
    <w:rsid w:val="00BA5BE8"/>
    <w:rsid w:val="00BA70E6"/>
    <w:rsid w:val="00BB0F8D"/>
    <w:rsid w:val="00BB2E5F"/>
    <w:rsid w:val="00BB4E85"/>
    <w:rsid w:val="00BC754F"/>
    <w:rsid w:val="00BD4F9D"/>
    <w:rsid w:val="00BD51D3"/>
    <w:rsid w:val="00BD6BAF"/>
    <w:rsid w:val="00BE115E"/>
    <w:rsid w:val="00BE778F"/>
    <w:rsid w:val="00BF095B"/>
    <w:rsid w:val="00BF29AC"/>
    <w:rsid w:val="00BF7698"/>
    <w:rsid w:val="00C07976"/>
    <w:rsid w:val="00C13231"/>
    <w:rsid w:val="00C22D6D"/>
    <w:rsid w:val="00C24277"/>
    <w:rsid w:val="00C37C26"/>
    <w:rsid w:val="00C41EA7"/>
    <w:rsid w:val="00C62612"/>
    <w:rsid w:val="00C665CF"/>
    <w:rsid w:val="00C705B8"/>
    <w:rsid w:val="00C71BA0"/>
    <w:rsid w:val="00C73E45"/>
    <w:rsid w:val="00C74512"/>
    <w:rsid w:val="00C90A30"/>
    <w:rsid w:val="00C952E7"/>
    <w:rsid w:val="00CA598B"/>
    <w:rsid w:val="00CB0A10"/>
    <w:rsid w:val="00CB1FC1"/>
    <w:rsid w:val="00CB700D"/>
    <w:rsid w:val="00CD7599"/>
    <w:rsid w:val="00CE087D"/>
    <w:rsid w:val="00CE27F7"/>
    <w:rsid w:val="00CE5AE7"/>
    <w:rsid w:val="00CF2887"/>
    <w:rsid w:val="00CF4F3B"/>
    <w:rsid w:val="00D0133B"/>
    <w:rsid w:val="00D041F0"/>
    <w:rsid w:val="00D11ADC"/>
    <w:rsid w:val="00D14C5C"/>
    <w:rsid w:val="00D26D68"/>
    <w:rsid w:val="00D432DF"/>
    <w:rsid w:val="00D45C2A"/>
    <w:rsid w:val="00D478D4"/>
    <w:rsid w:val="00D513A1"/>
    <w:rsid w:val="00D53562"/>
    <w:rsid w:val="00D57130"/>
    <w:rsid w:val="00D64522"/>
    <w:rsid w:val="00D715CF"/>
    <w:rsid w:val="00D77B4B"/>
    <w:rsid w:val="00DA20FB"/>
    <w:rsid w:val="00DA487B"/>
    <w:rsid w:val="00DA63C5"/>
    <w:rsid w:val="00DB2469"/>
    <w:rsid w:val="00DB5EF8"/>
    <w:rsid w:val="00DB6A04"/>
    <w:rsid w:val="00DB784E"/>
    <w:rsid w:val="00DC46E9"/>
    <w:rsid w:val="00DD00C8"/>
    <w:rsid w:val="00DD332C"/>
    <w:rsid w:val="00DD5FDF"/>
    <w:rsid w:val="00DE6161"/>
    <w:rsid w:val="00DF0CE7"/>
    <w:rsid w:val="00DF1812"/>
    <w:rsid w:val="00E1430D"/>
    <w:rsid w:val="00E17389"/>
    <w:rsid w:val="00E232B3"/>
    <w:rsid w:val="00E25AB5"/>
    <w:rsid w:val="00E41D2A"/>
    <w:rsid w:val="00E429D9"/>
    <w:rsid w:val="00E46BDB"/>
    <w:rsid w:val="00E5167F"/>
    <w:rsid w:val="00E51841"/>
    <w:rsid w:val="00E73BDA"/>
    <w:rsid w:val="00E86B61"/>
    <w:rsid w:val="00E8751B"/>
    <w:rsid w:val="00E92074"/>
    <w:rsid w:val="00E93C00"/>
    <w:rsid w:val="00E9562E"/>
    <w:rsid w:val="00EA1F30"/>
    <w:rsid w:val="00EA3599"/>
    <w:rsid w:val="00EA54D9"/>
    <w:rsid w:val="00EB4C65"/>
    <w:rsid w:val="00EC2A79"/>
    <w:rsid w:val="00EC4768"/>
    <w:rsid w:val="00EC6327"/>
    <w:rsid w:val="00ED0C97"/>
    <w:rsid w:val="00ED29B3"/>
    <w:rsid w:val="00EE2C97"/>
    <w:rsid w:val="00EE3F7F"/>
    <w:rsid w:val="00EF2089"/>
    <w:rsid w:val="00EF20E1"/>
    <w:rsid w:val="00EF45B8"/>
    <w:rsid w:val="00F0289C"/>
    <w:rsid w:val="00F174EB"/>
    <w:rsid w:val="00F30932"/>
    <w:rsid w:val="00F32A77"/>
    <w:rsid w:val="00F34DEE"/>
    <w:rsid w:val="00F35ACC"/>
    <w:rsid w:val="00F37CF6"/>
    <w:rsid w:val="00F426CF"/>
    <w:rsid w:val="00F44FA3"/>
    <w:rsid w:val="00F44FB0"/>
    <w:rsid w:val="00F61F6B"/>
    <w:rsid w:val="00F6229A"/>
    <w:rsid w:val="00F65CD1"/>
    <w:rsid w:val="00F71CCA"/>
    <w:rsid w:val="00F745D9"/>
    <w:rsid w:val="00F75B8E"/>
    <w:rsid w:val="00F801B9"/>
    <w:rsid w:val="00F80599"/>
    <w:rsid w:val="00F96068"/>
    <w:rsid w:val="00FA0FBC"/>
    <w:rsid w:val="00FA42F7"/>
    <w:rsid w:val="00FB0F9C"/>
    <w:rsid w:val="00FB3D9C"/>
    <w:rsid w:val="00FB4AC7"/>
    <w:rsid w:val="00FE2C12"/>
    <w:rsid w:val="00FF0BB2"/>
    <w:rsid w:val="00FF1522"/>
    <w:rsid w:val="00FF2320"/>
    <w:rsid w:val="00FF32B7"/>
    <w:rsid w:val="00FF59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408B"/>
  <w15:chartTrackingRefBased/>
  <w15:docId w15:val="{96A4AB96-05BE-49EA-A6B7-A16F9995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05F13"/>
    <w:pPr>
      <w:keepNext/>
      <w:bidi/>
      <w:spacing w:after="0" w:line="240" w:lineRule="auto"/>
      <w:jc w:val="center"/>
      <w:outlineLvl w:val="0"/>
    </w:pPr>
    <w:rPr>
      <w:rFonts w:ascii="Garamond" w:eastAsia="Times New Roman" w:hAnsi="Garamond" w:cs="Narkisim"/>
      <w:b/>
      <w:bCs/>
      <w:sz w:val="28"/>
      <w:szCs w:val="28"/>
      <w:u w:val="single"/>
      <w:lang w:eastAsia="he-IL"/>
    </w:rPr>
  </w:style>
  <w:style w:type="paragraph" w:styleId="Heading2">
    <w:name w:val="heading 2"/>
    <w:basedOn w:val="Normal"/>
    <w:next w:val="Normal"/>
    <w:link w:val="Heading2Char"/>
    <w:unhideWhenUsed/>
    <w:qFormat/>
    <w:rsid w:val="00505F13"/>
    <w:pPr>
      <w:keepNext/>
      <w:keepLines/>
      <w:spacing w:before="40" w:after="0"/>
      <w:outlineLvl w:val="1"/>
    </w:pPr>
    <w:rPr>
      <w:rFonts w:ascii="Calibri Light" w:eastAsia="Times New Roman" w:hAnsi="Calibri Light" w:cs="Times New Roman"/>
      <w:b/>
      <w:bCs/>
      <w:color w:val="5B9BD5"/>
      <w:sz w:val="26"/>
      <w:szCs w:val="26"/>
      <w:lang w:eastAsia="he-IL"/>
    </w:rPr>
  </w:style>
  <w:style w:type="paragraph" w:styleId="Heading3">
    <w:name w:val="heading 3"/>
    <w:basedOn w:val="Normal"/>
    <w:next w:val="Normal"/>
    <w:link w:val="Heading3Char"/>
    <w:qFormat/>
    <w:rsid w:val="00505F13"/>
    <w:pPr>
      <w:keepNext/>
      <w:bidi/>
      <w:spacing w:after="0" w:line="240" w:lineRule="auto"/>
      <w:jc w:val="center"/>
      <w:outlineLvl w:val="2"/>
    </w:pPr>
    <w:rPr>
      <w:rFonts w:ascii="Garamond" w:eastAsia="Times New Roman" w:hAnsi="Garamond" w:cs="Narkisim"/>
      <w:b/>
      <w:bCs/>
      <w:sz w:val="32"/>
      <w:szCs w:val="32"/>
      <w:u w:val="single"/>
      <w:lang w:eastAsia="he-IL"/>
    </w:rPr>
  </w:style>
  <w:style w:type="paragraph" w:styleId="Heading4">
    <w:name w:val="heading 4"/>
    <w:basedOn w:val="Normal"/>
    <w:next w:val="Normal"/>
    <w:link w:val="Heading4Char"/>
    <w:qFormat/>
    <w:rsid w:val="00DB5EF8"/>
    <w:pPr>
      <w:keepNext/>
      <w:spacing w:after="0" w:line="240" w:lineRule="auto"/>
      <w:ind w:left="480" w:hanging="480"/>
      <w:outlineLvl w:val="3"/>
    </w:pPr>
    <w:rPr>
      <w:rFonts w:ascii="Times New Roman" w:eastAsia="Times New Roman" w:hAnsi="Times New Roman" w:cs="Narkisim"/>
      <w:b/>
      <w:bCs/>
      <w:sz w:val="24"/>
      <w:szCs w:val="24"/>
    </w:rPr>
  </w:style>
  <w:style w:type="paragraph" w:styleId="Heading5">
    <w:name w:val="heading 5"/>
    <w:basedOn w:val="Normal"/>
    <w:next w:val="Normal"/>
    <w:link w:val="Heading5Char"/>
    <w:qFormat/>
    <w:rsid w:val="00505F13"/>
    <w:pPr>
      <w:keepNext/>
      <w:bidi/>
      <w:spacing w:after="0" w:line="240" w:lineRule="auto"/>
      <w:outlineLvl w:val="4"/>
    </w:pPr>
    <w:rPr>
      <w:rFonts w:ascii="Garamond" w:eastAsia="Times New Roman" w:hAnsi="Garamond" w:cs="Narkisim"/>
      <w:b/>
      <w:bCs/>
      <w:sz w:val="24"/>
      <w:szCs w:val="24"/>
      <w:lang w:eastAsia="he-IL"/>
    </w:rPr>
  </w:style>
  <w:style w:type="paragraph" w:styleId="Heading6">
    <w:name w:val="heading 6"/>
    <w:basedOn w:val="Normal"/>
    <w:next w:val="Normal"/>
    <w:link w:val="Heading6Char"/>
    <w:qFormat/>
    <w:rsid w:val="00505F13"/>
    <w:pPr>
      <w:keepNext/>
      <w:numPr>
        <w:numId w:val="1"/>
      </w:numPr>
      <w:bidi/>
      <w:spacing w:after="0" w:line="240" w:lineRule="auto"/>
      <w:ind w:right="0"/>
      <w:outlineLvl w:val="5"/>
    </w:pPr>
    <w:rPr>
      <w:rFonts w:ascii="Garamond" w:eastAsia="Times New Roman" w:hAnsi="Garamond" w:cs="Narkisim"/>
      <w:b/>
      <w:bCs/>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F13"/>
    <w:rPr>
      <w:rFonts w:ascii="Garamond" w:eastAsia="Times New Roman" w:hAnsi="Garamond" w:cs="Narkisim"/>
      <w:b/>
      <w:bCs/>
      <w:sz w:val="28"/>
      <w:szCs w:val="28"/>
      <w:u w:val="single"/>
      <w:lang w:val="en-US" w:eastAsia="he-IL"/>
    </w:rPr>
  </w:style>
  <w:style w:type="paragraph" w:customStyle="1" w:styleId="21">
    <w:name w:val="כותרת 21"/>
    <w:basedOn w:val="Normal"/>
    <w:next w:val="Normal"/>
    <w:uiPriority w:val="9"/>
    <w:semiHidden/>
    <w:unhideWhenUsed/>
    <w:qFormat/>
    <w:rsid w:val="00505F13"/>
    <w:pPr>
      <w:keepNext/>
      <w:keepLines/>
      <w:bidi/>
      <w:spacing w:before="200" w:after="0" w:line="240" w:lineRule="auto"/>
      <w:outlineLvl w:val="1"/>
    </w:pPr>
    <w:rPr>
      <w:rFonts w:ascii="Calibri Light" w:eastAsia="Times New Roman" w:hAnsi="Calibri Light" w:cs="Times New Roman"/>
      <w:b/>
      <w:bCs/>
      <w:color w:val="5B9BD5"/>
      <w:sz w:val="26"/>
      <w:szCs w:val="26"/>
      <w:lang w:eastAsia="he-IL"/>
    </w:rPr>
  </w:style>
  <w:style w:type="character" w:customStyle="1" w:styleId="Heading3Char">
    <w:name w:val="Heading 3 Char"/>
    <w:basedOn w:val="DefaultParagraphFont"/>
    <w:link w:val="Heading3"/>
    <w:rsid w:val="00505F13"/>
    <w:rPr>
      <w:rFonts w:ascii="Garamond" w:eastAsia="Times New Roman" w:hAnsi="Garamond" w:cs="Narkisim"/>
      <w:b/>
      <w:bCs/>
      <w:sz w:val="32"/>
      <w:szCs w:val="32"/>
      <w:u w:val="single"/>
      <w:lang w:val="en-US" w:eastAsia="he-IL"/>
    </w:rPr>
  </w:style>
  <w:style w:type="character" w:customStyle="1" w:styleId="Heading5Char">
    <w:name w:val="Heading 5 Char"/>
    <w:basedOn w:val="DefaultParagraphFont"/>
    <w:link w:val="Heading5"/>
    <w:rsid w:val="00505F13"/>
    <w:rPr>
      <w:rFonts w:ascii="Garamond" w:eastAsia="Times New Roman" w:hAnsi="Garamond" w:cs="Narkisim"/>
      <w:b/>
      <w:bCs/>
      <w:sz w:val="24"/>
      <w:szCs w:val="24"/>
      <w:lang w:val="en-US" w:eastAsia="he-IL"/>
    </w:rPr>
  </w:style>
  <w:style w:type="character" w:customStyle="1" w:styleId="Heading6Char">
    <w:name w:val="Heading 6 Char"/>
    <w:basedOn w:val="DefaultParagraphFont"/>
    <w:link w:val="Heading6"/>
    <w:rsid w:val="00505F13"/>
    <w:rPr>
      <w:rFonts w:ascii="Garamond" w:eastAsia="Times New Roman" w:hAnsi="Garamond" w:cs="Narkisim"/>
      <w:b/>
      <w:bCs/>
      <w:sz w:val="24"/>
      <w:szCs w:val="24"/>
      <w:lang w:eastAsia="he-IL"/>
    </w:rPr>
  </w:style>
  <w:style w:type="numbering" w:customStyle="1" w:styleId="1">
    <w:name w:val="ללא רשימה1"/>
    <w:next w:val="NoList"/>
    <w:uiPriority w:val="99"/>
    <w:semiHidden/>
    <w:unhideWhenUsed/>
    <w:rsid w:val="00505F13"/>
  </w:style>
  <w:style w:type="paragraph" w:styleId="Header">
    <w:name w:val="header"/>
    <w:basedOn w:val="Normal"/>
    <w:link w:val="HeaderChar"/>
    <w:uiPriority w:val="99"/>
    <w:unhideWhenUsed/>
    <w:rsid w:val="00505F13"/>
    <w:pPr>
      <w:tabs>
        <w:tab w:val="center" w:pos="4680"/>
        <w:tab w:val="right" w:pos="9360"/>
      </w:tabs>
      <w:spacing w:after="0" w:line="240" w:lineRule="auto"/>
    </w:pPr>
    <w:rPr>
      <w:rFonts w:ascii="Times New Roman" w:eastAsia="Calibri" w:hAnsi="Times New Roman" w:cs="David"/>
      <w:sz w:val="24"/>
      <w:szCs w:val="24"/>
    </w:rPr>
  </w:style>
  <w:style w:type="character" w:customStyle="1" w:styleId="HeaderChar">
    <w:name w:val="Header Char"/>
    <w:basedOn w:val="DefaultParagraphFont"/>
    <w:link w:val="Header"/>
    <w:uiPriority w:val="99"/>
    <w:rsid w:val="00505F13"/>
    <w:rPr>
      <w:rFonts w:ascii="Times New Roman" w:eastAsia="Calibri" w:hAnsi="Times New Roman" w:cs="David"/>
      <w:sz w:val="24"/>
      <w:szCs w:val="24"/>
      <w:lang w:val="en-US"/>
    </w:rPr>
  </w:style>
  <w:style w:type="paragraph" w:styleId="Footer">
    <w:name w:val="footer"/>
    <w:basedOn w:val="Normal"/>
    <w:link w:val="FooterChar"/>
    <w:unhideWhenUsed/>
    <w:rsid w:val="00505F13"/>
    <w:pPr>
      <w:tabs>
        <w:tab w:val="center" w:pos="4680"/>
        <w:tab w:val="right" w:pos="9360"/>
      </w:tabs>
      <w:spacing w:after="0" w:line="240" w:lineRule="auto"/>
    </w:pPr>
    <w:rPr>
      <w:rFonts w:ascii="Times New Roman" w:eastAsia="Calibri" w:hAnsi="Times New Roman" w:cs="David"/>
      <w:sz w:val="24"/>
      <w:szCs w:val="24"/>
    </w:rPr>
  </w:style>
  <w:style w:type="character" w:customStyle="1" w:styleId="FooterChar">
    <w:name w:val="Footer Char"/>
    <w:basedOn w:val="DefaultParagraphFont"/>
    <w:link w:val="Footer"/>
    <w:rsid w:val="00505F13"/>
    <w:rPr>
      <w:rFonts w:ascii="Times New Roman" w:eastAsia="Calibri" w:hAnsi="Times New Roman" w:cs="David"/>
      <w:sz w:val="24"/>
      <w:szCs w:val="24"/>
      <w:lang w:val="en-US"/>
    </w:rPr>
  </w:style>
  <w:style w:type="table" w:customStyle="1" w:styleId="10">
    <w:name w:val="רשת טבלה1"/>
    <w:basedOn w:val="TableNormal"/>
    <w:next w:val="TableGrid"/>
    <w:uiPriority w:val="59"/>
    <w:rsid w:val="00505F1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5F13"/>
    <w:rPr>
      <w:sz w:val="16"/>
      <w:szCs w:val="16"/>
    </w:rPr>
  </w:style>
  <w:style w:type="paragraph" w:styleId="CommentText">
    <w:name w:val="annotation text"/>
    <w:basedOn w:val="Normal"/>
    <w:link w:val="CommentTextChar"/>
    <w:uiPriority w:val="99"/>
    <w:unhideWhenUsed/>
    <w:rsid w:val="00505F13"/>
    <w:pPr>
      <w:bidi/>
      <w:spacing w:after="200" w:line="240" w:lineRule="auto"/>
    </w:pPr>
    <w:rPr>
      <w:rFonts w:eastAsia="Times New Roman"/>
      <w:sz w:val="20"/>
      <w:szCs w:val="20"/>
    </w:rPr>
  </w:style>
  <w:style w:type="character" w:customStyle="1" w:styleId="CommentTextChar">
    <w:name w:val="Comment Text Char"/>
    <w:basedOn w:val="DefaultParagraphFont"/>
    <w:link w:val="CommentText"/>
    <w:uiPriority w:val="99"/>
    <w:rsid w:val="00505F13"/>
    <w:rPr>
      <w:rFonts w:eastAsia="Times New Roman"/>
      <w:sz w:val="20"/>
      <w:szCs w:val="20"/>
      <w:lang w:val="en-US"/>
    </w:rPr>
  </w:style>
  <w:style w:type="paragraph" w:styleId="CommentSubject">
    <w:name w:val="annotation subject"/>
    <w:basedOn w:val="CommentText"/>
    <w:next w:val="CommentText"/>
    <w:link w:val="CommentSubjectChar"/>
    <w:uiPriority w:val="99"/>
    <w:semiHidden/>
    <w:unhideWhenUsed/>
    <w:rsid w:val="00505F13"/>
    <w:rPr>
      <w:b/>
      <w:bCs/>
    </w:rPr>
  </w:style>
  <w:style w:type="character" w:customStyle="1" w:styleId="CommentSubjectChar">
    <w:name w:val="Comment Subject Char"/>
    <w:basedOn w:val="CommentTextChar"/>
    <w:link w:val="CommentSubject"/>
    <w:uiPriority w:val="99"/>
    <w:semiHidden/>
    <w:rsid w:val="00505F13"/>
    <w:rPr>
      <w:rFonts w:eastAsia="Times New Roman"/>
      <w:b/>
      <w:bCs/>
      <w:sz w:val="20"/>
      <w:szCs w:val="20"/>
      <w:lang w:val="en-US"/>
    </w:rPr>
  </w:style>
  <w:style w:type="paragraph" w:styleId="BalloonText">
    <w:name w:val="Balloon Text"/>
    <w:basedOn w:val="Normal"/>
    <w:link w:val="BalloonTextChar"/>
    <w:uiPriority w:val="99"/>
    <w:semiHidden/>
    <w:unhideWhenUsed/>
    <w:rsid w:val="00505F13"/>
    <w:pPr>
      <w:bidi/>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05F13"/>
    <w:rPr>
      <w:rFonts w:ascii="Segoe UI" w:eastAsia="Times New Roman" w:hAnsi="Segoe UI" w:cs="Segoe UI"/>
      <w:sz w:val="18"/>
      <w:szCs w:val="18"/>
      <w:lang w:val="en-US"/>
    </w:rPr>
  </w:style>
  <w:style w:type="paragraph" w:customStyle="1" w:styleId="11">
    <w:name w:val="מהדורה1"/>
    <w:next w:val="Revision"/>
    <w:hidden/>
    <w:uiPriority w:val="99"/>
    <w:semiHidden/>
    <w:rsid w:val="00505F13"/>
    <w:pPr>
      <w:spacing w:after="0" w:line="240" w:lineRule="auto"/>
    </w:pPr>
    <w:rPr>
      <w:rFonts w:eastAsia="Times New Roman"/>
    </w:rPr>
  </w:style>
  <w:style w:type="paragraph" w:styleId="ListParagraph">
    <w:name w:val="List Paragraph"/>
    <w:basedOn w:val="Normal"/>
    <w:uiPriority w:val="34"/>
    <w:qFormat/>
    <w:rsid w:val="00505F13"/>
    <w:pPr>
      <w:bidi/>
      <w:spacing w:after="200" w:line="276" w:lineRule="auto"/>
      <w:ind w:left="720"/>
      <w:contextualSpacing/>
    </w:pPr>
    <w:rPr>
      <w:rFonts w:eastAsia="Times New Roman"/>
    </w:rPr>
  </w:style>
  <w:style w:type="paragraph" w:styleId="FootnoteText">
    <w:name w:val="footnote text"/>
    <w:basedOn w:val="Normal"/>
    <w:link w:val="FootnoteTextChar"/>
    <w:uiPriority w:val="99"/>
    <w:semiHidden/>
    <w:unhideWhenUsed/>
    <w:rsid w:val="00505F13"/>
    <w:pPr>
      <w:bidi/>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505F13"/>
    <w:rPr>
      <w:rFonts w:eastAsia="Times New Roman"/>
      <w:sz w:val="20"/>
      <w:szCs w:val="20"/>
      <w:lang w:val="en-US"/>
    </w:rPr>
  </w:style>
  <w:style w:type="character" w:styleId="FootnoteReference">
    <w:name w:val="footnote reference"/>
    <w:basedOn w:val="DefaultParagraphFont"/>
    <w:uiPriority w:val="99"/>
    <w:semiHidden/>
    <w:unhideWhenUsed/>
    <w:rsid w:val="00505F13"/>
    <w:rPr>
      <w:vertAlign w:val="superscript"/>
    </w:rPr>
  </w:style>
  <w:style w:type="character" w:customStyle="1" w:styleId="Heading2Char">
    <w:name w:val="Heading 2 Char"/>
    <w:basedOn w:val="DefaultParagraphFont"/>
    <w:link w:val="Heading2"/>
    <w:rsid w:val="00505F13"/>
    <w:rPr>
      <w:rFonts w:ascii="Calibri Light" w:eastAsia="Times New Roman" w:hAnsi="Calibri Light" w:cs="Times New Roman"/>
      <w:b/>
      <w:bCs/>
      <w:color w:val="5B9BD5"/>
      <w:sz w:val="26"/>
      <w:szCs w:val="26"/>
      <w:lang w:eastAsia="he-IL"/>
    </w:rPr>
  </w:style>
  <w:style w:type="paragraph" w:customStyle="1" w:styleId="NormalWeb1">
    <w:name w:val="Normal (Web)‎1"/>
    <w:basedOn w:val="Normal"/>
    <w:uiPriority w:val="99"/>
    <w:unhideWhenUsed/>
    <w:rsid w:val="00505F13"/>
    <w:pPr>
      <w:spacing w:before="100" w:beforeAutospacing="1" w:after="100" w:afterAutospacing="1"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505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5F13"/>
    <w:pPr>
      <w:spacing w:after="0" w:line="240" w:lineRule="auto"/>
    </w:pPr>
  </w:style>
  <w:style w:type="character" w:customStyle="1" w:styleId="210">
    <w:name w:val="כותרת 2 תו1"/>
    <w:basedOn w:val="DefaultParagraphFont"/>
    <w:uiPriority w:val="9"/>
    <w:semiHidden/>
    <w:rsid w:val="00505F1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semiHidden/>
    <w:rsid w:val="00CF4F3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CF4F3B"/>
    <w:rPr>
      <w:rFonts w:ascii="Times New Roman" w:eastAsia="Times New Roman" w:hAnsi="Times New Roman" w:cs="Times New Roman"/>
      <w:sz w:val="24"/>
      <w:szCs w:val="24"/>
    </w:rPr>
  </w:style>
  <w:style w:type="character" w:customStyle="1" w:styleId="scoon">
    <w:name w:val="scoon"/>
    <w:basedOn w:val="DefaultParagraphFont"/>
    <w:rsid w:val="00CF4F3B"/>
  </w:style>
  <w:style w:type="paragraph" w:customStyle="1" w:styleId="Default">
    <w:name w:val="Default"/>
    <w:rsid w:val="007961D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344867"/>
  </w:style>
  <w:style w:type="character" w:styleId="Hyperlink">
    <w:name w:val="Hyperlink"/>
    <w:basedOn w:val="DefaultParagraphFont"/>
    <w:uiPriority w:val="99"/>
    <w:rsid w:val="00552431"/>
    <w:rPr>
      <w:color w:val="0000FF"/>
      <w:u w:val="single"/>
    </w:rPr>
  </w:style>
  <w:style w:type="paragraph" w:customStyle="1" w:styleId="TableContents">
    <w:name w:val="Table Contents"/>
    <w:basedOn w:val="Default"/>
    <w:uiPriority w:val="99"/>
    <w:rsid w:val="00552431"/>
    <w:pPr>
      <w:widowControl w:val="0"/>
    </w:pPr>
    <w:rPr>
      <w:rFonts w:eastAsiaTheme="minorEastAsia"/>
      <w:color w:val="auto"/>
      <w:kern w:val="1"/>
      <w:lang w:eastAsia="zh-CN" w:bidi="ar-SA"/>
    </w:rPr>
  </w:style>
  <w:style w:type="character" w:customStyle="1" w:styleId="contentpasted0">
    <w:name w:val="contentpasted0"/>
    <w:basedOn w:val="DefaultParagraphFont"/>
    <w:rsid w:val="00552431"/>
  </w:style>
  <w:style w:type="paragraph" w:styleId="NormalWeb">
    <w:name w:val="Normal (Web)"/>
    <w:basedOn w:val="Normal"/>
    <w:uiPriority w:val="99"/>
    <w:rsid w:val="00A118A5"/>
    <w:pPr>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styleId="Title">
    <w:name w:val="Title"/>
    <w:basedOn w:val="Normal"/>
    <w:link w:val="TitleChar"/>
    <w:qFormat/>
    <w:rsid w:val="00640E58"/>
    <w:pPr>
      <w:spacing w:after="0" w:line="240" w:lineRule="auto"/>
      <w:jc w:val="center"/>
    </w:pPr>
    <w:rPr>
      <w:rFonts w:ascii="Times New Roman" w:eastAsia="Times New Roman" w:hAnsi="Times New Roman" w:cs="Times New Roman"/>
      <w:b/>
      <w:bCs/>
      <w:sz w:val="32"/>
      <w:szCs w:val="24"/>
      <w:u w:val="single"/>
      <w:lang w:eastAsia="he-IL"/>
    </w:rPr>
  </w:style>
  <w:style w:type="character" w:customStyle="1" w:styleId="TitleChar">
    <w:name w:val="Title Char"/>
    <w:basedOn w:val="DefaultParagraphFont"/>
    <w:link w:val="Title"/>
    <w:rsid w:val="00640E58"/>
    <w:rPr>
      <w:rFonts w:ascii="Times New Roman" w:eastAsia="Times New Roman" w:hAnsi="Times New Roman" w:cs="Times New Roman"/>
      <w:b/>
      <w:bCs/>
      <w:sz w:val="32"/>
      <w:szCs w:val="24"/>
      <w:u w:val="single"/>
      <w:lang w:eastAsia="he-IL"/>
    </w:rPr>
  </w:style>
  <w:style w:type="paragraph" w:styleId="BodyText3">
    <w:name w:val="Body Text 3"/>
    <w:basedOn w:val="Normal"/>
    <w:link w:val="BodyText3Char"/>
    <w:uiPriority w:val="99"/>
    <w:semiHidden/>
    <w:unhideWhenUsed/>
    <w:rsid w:val="00B84EE5"/>
    <w:pPr>
      <w:spacing w:after="120"/>
    </w:pPr>
    <w:rPr>
      <w:sz w:val="16"/>
      <w:szCs w:val="16"/>
    </w:rPr>
  </w:style>
  <w:style w:type="character" w:customStyle="1" w:styleId="BodyText3Char">
    <w:name w:val="Body Text 3 Char"/>
    <w:basedOn w:val="DefaultParagraphFont"/>
    <w:link w:val="BodyText3"/>
    <w:uiPriority w:val="99"/>
    <w:semiHidden/>
    <w:rsid w:val="00B84EE5"/>
    <w:rPr>
      <w:sz w:val="16"/>
      <w:szCs w:val="16"/>
    </w:rPr>
  </w:style>
  <w:style w:type="character" w:customStyle="1" w:styleId="Heading4Char">
    <w:name w:val="Heading 4 Char"/>
    <w:basedOn w:val="DefaultParagraphFont"/>
    <w:link w:val="Heading4"/>
    <w:rsid w:val="00DB5EF8"/>
    <w:rPr>
      <w:rFonts w:ascii="Times New Roman" w:eastAsia="Times New Roman" w:hAnsi="Times New Roman" w:cs="Narkisim"/>
      <w:b/>
      <w:bCs/>
      <w:sz w:val="24"/>
      <w:szCs w:val="24"/>
    </w:rPr>
  </w:style>
  <w:style w:type="character" w:styleId="Emphasis">
    <w:name w:val="Emphasis"/>
    <w:basedOn w:val="DefaultParagraphFont"/>
    <w:uiPriority w:val="20"/>
    <w:qFormat/>
    <w:rsid w:val="00DB5EF8"/>
    <w:rPr>
      <w:i/>
      <w:iCs/>
    </w:rPr>
  </w:style>
  <w:style w:type="paragraph" w:styleId="BodyTextIndent">
    <w:name w:val="Body Text Indent"/>
    <w:basedOn w:val="Normal"/>
    <w:link w:val="BodyTextIndentChar"/>
    <w:semiHidden/>
    <w:rsid w:val="00DB5EF8"/>
    <w:pPr>
      <w:spacing w:after="0" w:line="240" w:lineRule="auto"/>
      <w:ind w:left="720" w:hanging="720"/>
    </w:pPr>
    <w:rPr>
      <w:rFonts w:ascii="Times New Roman" w:eastAsia="Times New Roman" w:hAnsi="Times New Roman" w:cs="Times New Roman"/>
      <w:sz w:val="24"/>
      <w:szCs w:val="24"/>
      <w:lang w:eastAsia="he-IL"/>
    </w:rPr>
  </w:style>
  <w:style w:type="character" w:customStyle="1" w:styleId="BodyTextIndentChar">
    <w:name w:val="Body Text Indent Char"/>
    <w:basedOn w:val="DefaultParagraphFont"/>
    <w:link w:val="BodyTextIndent"/>
    <w:semiHidden/>
    <w:rsid w:val="00DB5EF8"/>
    <w:rPr>
      <w:rFonts w:ascii="Times New Roman" w:eastAsia="Times New Roman" w:hAnsi="Times New Roman" w:cs="Times New Roman"/>
      <w:sz w:val="24"/>
      <w:szCs w:val="24"/>
      <w:lang w:eastAsia="he-IL"/>
    </w:rPr>
  </w:style>
  <w:style w:type="paragraph" w:styleId="BodyTextIndent2">
    <w:name w:val="Body Text Indent 2"/>
    <w:basedOn w:val="Normal"/>
    <w:link w:val="BodyTextIndent2Char"/>
    <w:semiHidden/>
    <w:rsid w:val="00DB5EF8"/>
    <w:pPr>
      <w:spacing w:after="0" w:line="240" w:lineRule="auto"/>
      <w:ind w:left="360" w:hanging="360"/>
    </w:pPr>
    <w:rPr>
      <w:rFonts w:ascii="Times New Roman" w:eastAsia="Times New Roman" w:hAnsi="Times New Roman" w:cs="Times New Roman"/>
      <w:sz w:val="24"/>
      <w:szCs w:val="24"/>
      <w:lang w:eastAsia="he-IL"/>
    </w:rPr>
  </w:style>
  <w:style w:type="character" w:customStyle="1" w:styleId="BodyTextIndent2Char">
    <w:name w:val="Body Text Indent 2 Char"/>
    <w:basedOn w:val="DefaultParagraphFont"/>
    <w:link w:val="BodyTextIndent2"/>
    <w:semiHidden/>
    <w:rsid w:val="00DB5EF8"/>
    <w:rPr>
      <w:rFonts w:ascii="Times New Roman" w:eastAsia="Times New Roman" w:hAnsi="Times New Roman" w:cs="Times New Roman"/>
      <w:sz w:val="24"/>
      <w:szCs w:val="24"/>
      <w:lang w:eastAsia="he-IL"/>
    </w:rPr>
  </w:style>
  <w:style w:type="paragraph" w:styleId="BodyTextIndent3">
    <w:name w:val="Body Text Indent 3"/>
    <w:basedOn w:val="Normal"/>
    <w:link w:val="BodyTextIndent3Char"/>
    <w:semiHidden/>
    <w:rsid w:val="00DB5EF8"/>
    <w:pPr>
      <w:spacing w:after="0" w:line="240" w:lineRule="auto"/>
      <w:ind w:left="240" w:hanging="240"/>
    </w:pPr>
    <w:rPr>
      <w:rFonts w:ascii="Times New Roman" w:eastAsia="Times New Roman" w:hAnsi="Times New Roman" w:cs="Times New Roman"/>
      <w:sz w:val="24"/>
      <w:szCs w:val="24"/>
      <w:lang w:eastAsia="he-IL"/>
    </w:rPr>
  </w:style>
  <w:style w:type="character" w:customStyle="1" w:styleId="BodyTextIndent3Char">
    <w:name w:val="Body Text Indent 3 Char"/>
    <w:basedOn w:val="DefaultParagraphFont"/>
    <w:link w:val="BodyTextIndent3"/>
    <w:semiHidden/>
    <w:rsid w:val="00DB5EF8"/>
    <w:rPr>
      <w:rFonts w:ascii="Times New Roman" w:eastAsia="Times New Roman" w:hAnsi="Times New Roman" w:cs="Times New Roman"/>
      <w:sz w:val="24"/>
      <w:szCs w:val="24"/>
      <w:lang w:eastAsia="he-IL"/>
    </w:rPr>
  </w:style>
  <w:style w:type="paragraph" w:styleId="Subtitle">
    <w:name w:val="Subtitle"/>
    <w:basedOn w:val="Normal"/>
    <w:link w:val="SubtitleChar"/>
    <w:qFormat/>
    <w:rsid w:val="00DB5EF8"/>
    <w:pPr>
      <w:spacing w:after="0" w:line="240" w:lineRule="auto"/>
      <w:ind w:left="1701" w:hanging="1701"/>
    </w:pPr>
    <w:rPr>
      <w:rFonts w:ascii="Times New Roman" w:eastAsia="Times New Roman" w:hAnsi="Times New Roman" w:cs="Times New Roman"/>
      <w:sz w:val="24"/>
      <w:szCs w:val="24"/>
      <w:u w:val="single"/>
      <w:lang w:eastAsia="he-IL"/>
    </w:rPr>
  </w:style>
  <w:style w:type="character" w:customStyle="1" w:styleId="SubtitleChar">
    <w:name w:val="Subtitle Char"/>
    <w:basedOn w:val="DefaultParagraphFont"/>
    <w:link w:val="Subtitle"/>
    <w:rsid w:val="00DB5EF8"/>
    <w:rPr>
      <w:rFonts w:ascii="Times New Roman" w:eastAsia="Times New Roman" w:hAnsi="Times New Roman" w:cs="Times New Roman"/>
      <w:sz w:val="24"/>
      <w:szCs w:val="24"/>
      <w:u w:val="single"/>
      <w:lang w:eastAsia="he-IL"/>
    </w:rPr>
  </w:style>
  <w:style w:type="character" w:customStyle="1" w:styleId="textbold">
    <w:name w:val="text_bold"/>
    <w:basedOn w:val="DefaultParagraphFont"/>
    <w:rsid w:val="00DB5EF8"/>
  </w:style>
  <w:style w:type="character" w:customStyle="1" w:styleId="textitalic">
    <w:name w:val="text_italic"/>
    <w:basedOn w:val="DefaultParagraphFont"/>
    <w:rsid w:val="00DB5EF8"/>
  </w:style>
  <w:style w:type="character" w:styleId="Strong">
    <w:name w:val="Strong"/>
    <w:basedOn w:val="DefaultParagraphFont"/>
    <w:uiPriority w:val="22"/>
    <w:qFormat/>
    <w:rsid w:val="00DB5EF8"/>
    <w:rPr>
      <w:b/>
      <w:bCs/>
    </w:rPr>
  </w:style>
  <w:style w:type="character" w:customStyle="1" w:styleId="ti2">
    <w:name w:val="ti2"/>
    <w:basedOn w:val="DefaultParagraphFont"/>
    <w:rsid w:val="00DB5EF8"/>
  </w:style>
  <w:style w:type="paragraph" w:customStyle="1" w:styleId="rprtbody1">
    <w:name w:val="rprtbody1"/>
    <w:basedOn w:val="Normal"/>
    <w:rsid w:val="00DB5EF8"/>
    <w:pPr>
      <w:spacing w:before="34" w:after="34" w:line="240" w:lineRule="auto"/>
    </w:pPr>
    <w:rPr>
      <w:rFonts w:ascii="Times New Roman" w:eastAsia="Times New Roman" w:hAnsi="Times New Roman" w:cs="Times New Roman"/>
      <w:sz w:val="28"/>
      <w:szCs w:val="28"/>
    </w:rPr>
  </w:style>
  <w:style w:type="character" w:customStyle="1" w:styleId="src1">
    <w:name w:val="src1"/>
    <w:basedOn w:val="DefaultParagraphFont"/>
    <w:rsid w:val="00DB5EF8"/>
    <w:rPr>
      <w:vanish w:val="0"/>
      <w:webHidden w:val="0"/>
      <w:specVanish w:val="0"/>
    </w:rPr>
  </w:style>
  <w:style w:type="character" w:customStyle="1" w:styleId="jrnl">
    <w:name w:val="jrnl"/>
    <w:basedOn w:val="DefaultParagraphFont"/>
    <w:rsid w:val="00DB5EF8"/>
  </w:style>
  <w:style w:type="paragraph" w:customStyle="1" w:styleId="title1">
    <w:name w:val="title1"/>
    <w:basedOn w:val="Normal"/>
    <w:rsid w:val="00DB5EF8"/>
    <w:pPr>
      <w:spacing w:after="0" w:line="240" w:lineRule="auto"/>
    </w:pPr>
    <w:rPr>
      <w:rFonts w:ascii="Times New Roman" w:eastAsia="Times New Roman" w:hAnsi="Times New Roman" w:cs="Times New Roman"/>
      <w:sz w:val="29"/>
      <w:szCs w:val="29"/>
    </w:rPr>
  </w:style>
  <w:style w:type="paragraph" w:customStyle="1" w:styleId="aux1">
    <w:name w:val="aux1"/>
    <w:basedOn w:val="Normal"/>
    <w:rsid w:val="00DB5EF8"/>
    <w:pPr>
      <w:spacing w:after="0" w:line="320" w:lineRule="atLeast"/>
    </w:pPr>
    <w:rPr>
      <w:rFonts w:ascii="Times New Roman" w:eastAsia="Times New Roman" w:hAnsi="Times New Roman" w:cs="Times New Roman"/>
      <w:sz w:val="24"/>
      <w:szCs w:val="24"/>
    </w:rPr>
  </w:style>
  <w:style w:type="character" w:customStyle="1" w:styleId="st1">
    <w:name w:val="st1"/>
    <w:basedOn w:val="DefaultParagraphFont"/>
    <w:rsid w:val="00DB5EF8"/>
  </w:style>
  <w:style w:type="character" w:customStyle="1" w:styleId="apple-style-span">
    <w:name w:val="apple-style-span"/>
    <w:basedOn w:val="DefaultParagraphFont"/>
    <w:rsid w:val="00DB5EF8"/>
  </w:style>
  <w:style w:type="character" w:customStyle="1" w:styleId="congresstitel">
    <w:name w:val="congresstitel"/>
    <w:basedOn w:val="DefaultParagraphFont"/>
    <w:rsid w:val="00DB5EF8"/>
  </w:style>
  <w:style w:type="paragraph" w:styleId="BodyText2">
    <w:name w:val="Body Text 2"/>
    <w:basedOn w:val="Normal"/>
    <w:link w:val="BodyText2Char"/>
    <w:uiPriority w:val="99"/>
    <w:semiHidden/>
    <w:unhideWhenUsed/>
    <w:rsid w:val="00DB5EF8"/>
    <w:pPr>
      <w:spacing w:after="120" w:line="480" w:lineRule="auto"/>
    </w:pPr>
    <w:rPr>
      <w:rFonts w:ascii="Times New Roman" w:eastAsia="Times New Roman" w:hAnsi="Times New Roman" w:cs="Narkisim"/>
      <w:sz w:val="24"/>
      <w:szCs w:val="24"/>
      <w:lang w:eastAsia="he-IL"/>
    </w:rPr>
  </w:style>
  <w:style w:type="character" w:customStyle="1" w:styleId="BodyText2Char">
    <w:name w:val="Body Text 2 Char"/>
    <w:basedOn w:val="DefaultParagraphFont"/>
    <w:link w:val="BodyText2"/>
    <w:uiPriority w:val="99"/>
    <w:semiHidden/>
    <w:rsid w:val="00DB5EF8"/>
    <w:rPr>
      <w:rFonts w:ascii="Times New Roman" w:eastAsia="Times New Roman" w:hAnsi="Times New Roman" w:cs="Narkisim"/>
      <w:sz w:val="24"/>
      <w:szCs w:val="24"/>
      <w:lang w:eastAsia="he-IL"/>
    </w:rPr>
  </w:style>
  <w:style w:type="character" w:customStyle="1" w:styleId="st">
    <w:name w:val="st"/>
    <w:basedOn w:val="DefaultParagraphFont"/>
    <w:rsid w:val="00DB5EF8"/>
  </w:style>
  <w:style w:type="paragraph" w:customStyle="1" w:styleId="NormalParL">
    <w:name w:val="NormalParL"/>
    <w:rsid w:val="00DB5EF8"/>
    <w:pPr>
      <w:spacing w:after="0" w:line="240" w:lineRule="auto"/>
    </w:pPr>
    <w:rPr>
      <w:rFonts w:ascii="Times New Roman" w:eastAsia="Times New Roman" w:hAnsi="Times New Roman" w:cs="Miriam"/>
      <w:sz w:val="24"/>
      <w:szCs w:val="24"/>
      <w:lang w:val="en-GB" w:eastAsia="he-IL"/>
    </w:rPr>
  </w:style>
  <w:style w:type="paragraph" w:styleId="PlainText">
    <w:name w:val="Plain Text"/>
    <w:basedOn w:val="Normal"/>
    <w:link w:val="PlainTextChar"/>
    <w:uiPriority w:val="99"/>
    <w:unhideWhenUsed/>
    <w:rsid w:val="00DB5EF8"/>
    <w:pPr>
      <w:bidi/>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5EF8"/>
    <w:rPr>
      <w:rFonts w:ascii="Calibri" w:hAnsi="Calibri"/>
      <w:szCs w:val="21"/>
    </w:rPr>
  </w:style>
  <w:style w:type="character" w:customStyle="1" w:styleId="normaltextrun">
    <w:name w:val="normaltextrun"/>
    <w:basedOn w:val="DefaultParagraphFont"/>
    <w:rsid w:val="00DB5EF8"/>
  </w:style>
  <w:style w:type="paragraph" w:customStyle="1" w:styleId="paragraph">
    <w:name w:val="paragraph"/>
    <w:basedOn w:val="Normal"/>
    <w:link w:val="paragraph0"/>
    <w:rsid w:val="00DB5E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B5EF8"/>
  </w:style>
  <w:style w:type="character" w:customStyle="1" w:styleId="slug-ahead-of-print-date">
    <w:name w:val="slug-ahead-of-print-date"/>
    <w:basedOn w:val="DefaultParagraphFont"/>
    <w:rsid w:val="00DB5EF8"/>
  </w:style>
  <w:style w:type="character" w:customStyle="1" w:styleId="paragraph0">
    <w:name w:val="paragraph תו"/>
    <w:basedOn w:val="DefaultParagraphFont"/>
    <w:link w:val="paragraph"/>
    <w:rsid w:val="00DB5EF8"/>
    <w:rPr>
      <w:rFonts w:ascii="Times New Roman" w:eastAsia="Times New Roman" w:hAnsi="Times New Roman" w:cs="Times New Roman"/>
      <w:sz w:val="24"/>
      <w:szCs w:val="24"/>
    </w:rPr>
  </w:style>
  <w:style w:type="character" w:styleId="IntenseReference">
    <w:name w:val="Intense Reference"/>
    <w:basedOn w:val="DefaultParagraphFont"/>
    <w:uiPriority w:val="32"/>
    <w:qFormat/>
    <w:rsid w:val="00DB5EF8"/>
    <w:rPr>
      <w:b/>
      <w:bCs/>
      <w:smallCaps/>
      <w:color w:val="4472C4" w:themeColor="accent1"/>
      <w:spacing w:val="5"/>
    </w:rPr>
  </w:style>
  <w:style w:type="character" w:customStyle="1" w:styleId="gmailmsg">
    <w:name w:val="gmail_msg"/>
    <w:basedOn w:val="DefaultParagraphFont"/>
    <w:rsid w:val="00DB5EF8"/>
  </w:style>
  <w:style w:type="paragraph" w:customStyle="1" w:styleId="Title10">
    <w:name w:val="Title1"/>
    <w:basedOn w:val="Normal"/>
    <w:rsid w:val="00DB5E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DB5E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DB5E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B5EF8"/>
    <w:rPr>
      <w:color w:val="808080"/>
      <w:shd w:val="clear" w:color="auto" w:fill="E6E6E6"/>
    </w:rPr>
  </w:style>
  <w:style w:type="paragraph" w:styleId="NoSpacing">
    <w:name w:val="No Spacing"/>
    <w:link w:val="NoSpacingChar"/>
    <w:uiPriority w:val="1"/>
    <w:qFormat/>
    <w:rsid w:val="00DB5EF8"/>
    <w:pPr>
      <w:spacing w:after="0" w:line="240" w:lineRule="auto"/>
    </w:pPr>
    <w:rPr>
      <w:rFonts w:ascii="Times New Roman" w:eastAsia="Times New Roman" w:hAnsi="Times New Roman" w:cs="Narkisim"/>
      <w:sz w:val="24"/>
      <w:szCs w:val="24"/>
      <w:lang w:eastAsia="he-IL"/>
    </w:rPr>
  </w:style>
  <w:style w:type="paragraph" w:styleId="HTMLPreformatted">
    <w:name w:val="HTML Preformatted"/>
    <w:basedOn w:val="Normal"/>
    <w:link w:val="HTMLPreformattedChar"/>
    <w:uiPriority w:val="99"/>
    <w:semiHidden/>
    <w:unhideWhenUsed/>
    <w:rsid w:val="00D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B5EF8"/>
    <w:rPr>
      <w:rFonts w:ascii="Courier New" w:hAnsi="Courier New" w:cs="Courier New"/>
      <w:sz w:val="20"/>
      <w:szCs w:val="20"/>
    </w:rPr>
  </w:style>
  <w:style w:type="character" w:customStyle="1" w:styleId="authors-list-item">
    <w:name w:val="authors-list-item"/>
    <w:basedOn w:val="DefaultParagraphFont"/>
    <w:rsid w:val="00DB5EF8"/>
  </w:style>
  <w:style w:type="character" w:customStyle="1" w:styleId="comma">
    <w:name w:val="comma"/>
    <w:basedOn w:val="DefaultParagraphFont"/>
    <w:rsid w:val="00DB5EF8"/>
  </w:style>
  <w:style w:type="character" w:customStyle="1" w:styleId="cit">
    <w:name w:val="cit"/>
    <w:basedOn w:val="DefaultParagraphFont"/>
    <w:rsid w:val="00DB5EF8"/>
  </w:style>
  <w:style w:type="character" w:customStyle="1" w:styleId="citation-doi">
    <w:name w:val="citation-doi"/>
    <w:basedOn w:val="DefaultParagraphFont"/>
    <w:rsid w:val="00DB5EF8"/>
  </w:style>
  <w:style w:type="character" w:customStyle="1" w:styleId="NoSpacingChar">
    <w:name w:val="No Spacing Char"/>
    <w:basedOn w:val="DefaultParagraphFont"/>
    <w:link w:val="NoSpacing"/>
    <w:uiPriority w:val="1"/>
    <w:rsid w:val="00DB5EF8"/>
    <w:rPr>
      <w:rFonts w:ascii="Times New Roman" w:eastAsia="Times New Roman" w:hAnsi="Times New Roman" w:cs="Narkisim"/>
      <w:sz w:val="24"/>
      <w:szCs w:val="24"/>
      <w:lang w:eastAsia="he-IL"/>
    </w:rPr>
  </w:style>
  <w:style w:type="paragraph" w:customStyle="1" w:styleId="citation-authorstring">
    <w:name w:val="citation-authorstring"/>
    <w:basedOn w:val="Normal"/>
    <w:rsid w:val="00DB5EF8"/>
    <w:pP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citation-article-title">
    <w:name w:val="citation-article-title"/>
    <w:basedOn w:val="Normal"/>
    <w:rsid w:val="00DB5EF8"/>
    <w:pP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citation-article-doi">
    <w:name w:val="citation-article-doi"/>
    <w:basedOn w:val="Normal"/>
    <w:rsid w:val="00DB5EF8"/>
    <w:pPr>
      <w:spacing w:before="100" w:beforeAutospacing="1" w:after="100" w:afterAutospacing="1" w:line="240" w:lineRule="auto"/>
    </w:pPr>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97290">
      <w:bodyDiv w:val="1"/>
      <w:marLeft w:val="0"/>
      <w:marRight w:val="0"/>
      <w:marTop w:val="0"/>
      <w:marBottom w:val="0"/>
      <w:divBdr>
        <w:top w:val="none" w:sz="0" w:space="0" w:color="auto"/>
        <w:left w:val="none" w:sz="0" w:space="0" w:color="auto"/>
        <w:bottom w:val="none" w:sz="0" w:space="0" w:color="auto"/>
        <w:right w:val="none" w:sz="0" w:space="0" w:color="auto"/>
      </w:divBdr>
    </w:div>
    <w:div w:id="207501096">
      <w:bodyDiv w:val="1"/>
      <w:marLeft w:val="0"/>
      <w:marRight w:val="0"/>
      <w:marTop w:val="0"/>
      <w:marBottom w:val="0"/>
      <w:divBdr>
        <w:top w:val="none" w:sz="0" w:space="0" w:color="auto"/>
        <w:left w:val="none" w:sz="0" w:space="0" w:color="auto"/>
        <w:bottom w:val="none" w:sz="0" w:space="0" w:color="auto"/>
        <w:right w:val="none" w:sz="0" w:space="0" w:color="auto"/>
      </w:divBdr>
    </w:div>
    <w:div w:id="444888962">
      <w:bodyDiv w:val="1"/>
      <w:marLeft w:val="0"/>
      <w:marRight w:val="0"/>
      <w:marTop w:val="0"/>
      <w:marBottom w:val="0"/>
      <w:divBdr>
        <w:top w:val="none" w:sz="0" w:space="0" w:color="auto"/>
        <w:left w:val="none" w:sz="0" w:space="0" w:color="auto"/>
        <w:bottom w:val="none" w:sz="0" w:space="0" w:color="auto"/>
        <w:right w:val="none" w:sz="0" w:space="0" w:color="auto"/>
      </w:divBdr>
    </w:div>
    <w:div w:id="740836754">
      <w:bodyDiv w:val="1"/>
      <w:marLeft w:val="0"/>
      <w:marRight w:val="0"/>
      <w:marTop w:val="0"/>
      <w:marBottom w:val="0"/>
      <w:divBdr>
        <w:top w:val="none" w:sz="0" w:space="0" w:color="auto"/>
        <w:left w:val="none" w:sz="0" w:space="0" w:color="auto"/>
        <w:bottom w:val="none" w:sz="0" w:space="0" w:color="auto"/>
        <w:right w:val="none" w:sz="0" w:space="0" w:color="auto"/>
      </w:divBdr>
    </w:div>
    <w:div w:id="952900895">
      <w:bodyDiv w:val="1"/>
      <w:marLeft w:val="0"/>
      <w:marRight w:val="0"/>
      <w:marTop w:val="0"/>
      <w:marBottom w:val="0"/>
      <w:divBdr>
        <w:top w:val="none" w:sz="0" w:space="0" w:color="auto"/>
        <w:left w:val="none" w:sz="0" w:space="0" w:color="auto"/>
        <w:bottom w:val="none" w:sz="0" w:space="0" w:color="auto"/>
        <w:right w:val="none" w:sz="0" w:space="0" w:color="auto"/>
      </w:divBdr>
    </w:div>
    <w:div w:id="1248539711">
      <w:bodyDiv w:val="1"/>
      <w:marLeft w:val="0"/>
      <w:marRight w:val="0"/>
      <w:marTop w:val="0"/>
      <w:marBottom w:val="0"/>
      <w:divBdr>
        <w:top w:val="none" w:sz="0" w:space="0" w:color="auto"/>
        <w:left w:val="none" w:sz="0" w:space="0" w:color="auto"/>
        <w:bottom w:val="none" w:sz="0" w:space="0" w:color="auto"/>
        <w:right w:val="none" w:sz="0" w:space="0" w:color="auto"/>
      </w:divBdr>
    </w:div>
    <w:div w:id="1425614179">
      <w:bodyDiv w:val="1"/>
      <w:marLeft w:val="0"/>
      <w:marRight w:val="0"/>
      <w:marTop w:val="0"/>
      <w:marBottom w:val="0"/>
      <w:divBdr>
        <w:top w:val="none" w:sz="0" w:space="0" w:color="auto"/>
        <w:left w:val="none" w:sz="0" w:space="0" w:color="auto"/>
        <w:bottom w:val="none" w:sz="0" w:space="0" w:color="auto"/>
        <w:right w:val="none" w:sz="0" w:space="0" w:color="auto"/>
      </w:divBdr>
    </w:div>
    <w:div w:id="1729298935">
      <w:bodyDiv w:val="1"/>
      <w:marLeft w:val="0"/>
      <w:marRight w:val="0"/>
      <w:marTop w:val="0"/>
      <w:marBottom w:val="0"/>
      <w:divBdr>
        <w:top w:val="none" w:sz="0" w:space="0" w:color="auto"/>
        <w:left w:val="none" w:sz="0" w:space="0" w:color="auto"/>
        <w:bottom w:val="none" w:sz="0" w:space="0" w:color="auto"/>
        <w:right w:val="none" w:sz="0" w:space="0" w:color="auto"/>
      </w:divBdr>
    </w:div>
    <w:div w:id="197899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1136277" TargetMode="External"/><Relationship Id="rId13" Type="http://schemas.openxmlformats.org/officeDocument/2006/relationships/hyperlink" Target="https://doi.org/10.2196/preprints.67782" TargetMode="External"/><Relationship Id="rId3" Type="http://schemas.openxmlformats.org/officeDocument/2006/relationships/settings" Target="settings.xml"/><Relationship Id="rId7" Type="http://schemas.openxmlformats.org/officeDocument/2006/relationships/hyperlink" Target="http://www.ncbi.nlm.nih.gov/pubmed/20603453" TargetMode="External"/><Relationship Id="rId12" Type="http://schemas.openxmlformats.org/officeDocument/2006/relationships/hyperlink" Target="https://preprints.jmir.org/preprint/470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96/preprints.47001" TargetMode="External"/><Relationship Id="rId5" Type="http://schemas.openxmlformats.org/officeDocument/2006/relationships/footnotes" Target="footnotes.xml"/><Relationship Id="rId15" Type="http://schemas.openxmlformats.org/officeDocument/2006/relationships/hyperlink" Target="https://aclanthology.org/2024.clpsych-1.1/" TargetMode="External"/><Relationship Id="rId10" Type="http://schemas.openxmlformats.org/officeDocument/2006/relationships/hyperlink" Target="http://www.sciencedirect.com/science/journal/08908567/55/8" TargetMode="External"/><Relationship Id="rId4" Type="http://schemas.openxmlformats.org/officeDocument/2006/relationships/webSettings" Target="webSettings.xml"/><Relationship Id="rId9" Type="http://schemas.openxmlformats.org/officeDocument/2006/relationships/hyperlink" Target="http://onlinelibrary.wiley.com/doi/10.1111/sjop.2012.53.issue-6/issuetoc" TargetMode="External"/><Relationship Id="rId14" Type="http://schemas.openxmlformats.org/officeDocument/2006/relationships/hyperlink" Target="https://preprints.jmir.org/preprint/6778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10143</Words>
  <Characters>57821</Characters>
  <Application>Microsoft Office Word</Application>
  <DocSecurity>0</DocSecurity>
  <Lines>481</Lines>
  <Paragraphs>135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Efrat Sagy</dc:creator>
  <cp:keywords/>
  <dc:description/>
  <cp:lastModifiedBy>Brunstein-klomek Anat</cp:lastModifiedBy>
  <cp:revision>2</cp:revision>
  <cp:lastPrinted>2025-03-13T08:11:00Z</cp:lastPrinted>
  <dcterms:created xsi:type="dcterms:W3CDTF">2025-08-24T15:33:00Z</dcterms:created>
  <dcterms:modified xsi:type="dcterms:W3CDTF">2025-08-24T15:33:00Z</dcterms:modified>
</cp:coreProperties>
</file>