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032C2" w14:textId="44DC0AD8" w:rsidR="00E7065A" w:rsidRPr="0042279C" w:rsidRDefault="0042279C" w:rsidP="00F72064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279C">
        <w:rPr>
          <w:rFonts w:ascii="Times New Roman" w:hAnsi="Times New Roman" w:cs="Times New Roman"/>
          <w:b/>
          <w:bCs/>
          <w:sz w:val="28"/>
          <w:szCs w:val="28"/>
        </w:rPr>
        <w:t>Name:</w:t>
      </w:r>
      <w:r w:rsidR="00141A6C">
        <w:rPr>
          <w:rFonts w:ascii="Times New Roman" w:hAnsi="Times New Roman" w:cs="Times New Roman"/>
          <w:b/>
          <w:bCs/>
          <w:sz w:val="28"/>
          <w:szCs w:val="28"/>
        </w:rPr>
        <w:t xml:space="preserve"> Benjamin Bental </w:t>
      </w:r>
      <w:r w:rsidRPr="004227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2279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40F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840F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2279C">
        <w:rPr>
          <w:rFonts w:ascii="Times New Roman" w:hAnsi="Times New Roman" w:cs="Times New Roman"/>
          <w:b/>
          <w:bCs/>
          <w:sz w:val="28"/>
          <w:szCs w:val="28"/>
        </w:rPr>
        <w:t>Date:</w:t>
      </w:r>
      <w:r w:rsidR="00141A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7071">
        <w:rPr>
          <w:rFonts w:ascii="Times New Roman" w:hAnsi="Times New Roman" w:cs="Times New Roman"/>
          <w:b/>
          <w:bCs/>
          <w:sz w:val="28"/>
          <w:szCs w:val="28"/>
        </w:rPr>
        <w:t>November</w:t>
      </w:r>
      <w:r w:rsidR="0060538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936170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F7206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350CA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27E8229B" w14:textId="77777777" w:rsidR="004022FB" w:rsidRPr="002C2C12" w:rsidRDefault="004022FB" w:rsidP="007B004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</w:p>
    <w:p w14:paraId="0F845DE4" w14:textId="77777777" w:rsidR="001C7DC5" w:rsidRPr="00CA3910" w:rsidRDefault="0042279C" w:rsidP="00447401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  <w:r w:rsidRPr="00CA3910">
        <w:rPr>
          <w:rFonts w:ascii="Times New Roman" w:hAnsi="Times New Roman" w:cs="Times New Roman"/>
          <w:b/>
          <w:bCs/>
          <w:sz w:val="32"/>
          <w:szCs w:val="32"/>
          <w:u w:val="single"/>
        </w:rPr>
        <w:t>CURRICULUM VITAE</w:t>
      </w:r>
    </w:p>
    <w:p w14:paraId="6412B58A" w14:textId="77777777" w:rsidR="004022FB" w:rsidRDefault="004022FB">
      <w:pPr>
        <w:rPr>
          <w:rFonts w:ascii="Times New Roman" w:hAnsi="Times New Roman" w:cs="Times New Roman"/>
          <w:sz w:val="28"/>
          <w:szCs w:val="28"/>
          <w:rtl/>
        </w:rPr>
      </w:pPr>
    </w:p>
    <w:p w14:paraId="3CCB5470" w14:textId="77777777" w:rsidR="001C7DC5" w:rsidRPr="0042279C" w:rsidRDefault="001C7DC5" w:rsidP="0042279C">
      <w:pPr>
        <w:bidi w:val="0"/>
        <w:rPr>
          <w:rFonts w:ascii="Times New Roman" w:hAnsi="Times New Roman" w:cs="Times New Roman"/>
        </w:rPr>
      </w:pPr>
    </w:p>
    <w:p w14:paraId="5F731657" w14:textId="77777777" w:rsidR="0042279C" w:rsidRPr="00CA3910" w:rsidRDefault="0042279C" w:rsidP="0042279C">
      <w:pPr>
        <w:numPr>
          <w:ilvl w:val="0"/>
          <w:numId w:val="15"/>
        </w:numPr>
        <w:bidi w:val="0"/>
        <w:ind w:hanging="720"/>
        <w:rPr>
          <w:rFonts w:ascii="Arial" w:hAnsi="Arial" w:cs="David"/>
          <w:b/>
          <w:bCs/>
          <w:sz w:val="28"/>
          <w:szCs w:val="28"/>
          <w:u w:val="single"/>
        </w:rPr>
      </w:pPr>
      <w:r w:rsidRPr="00CA3910">
        <w:rPr>
          <w:rFonts w:ascii="Times New Roman" w:hAnsi="Times New Roman" w:cs="Times New Roman"/>
          <w:b/>
          <w:bCs/>
          <w:sz w:val="28"/>
          <w:szCs w:val="28"/>
          <w:u w:val="single"/>
        </w:rPr>
        <w:t>Personal Details</w:t>
      </w:r>
    </w:p>
    <w:p w14:paraId="5D2CF6A6" w14:textId="77777777" w:rsidR="0042279C" w:rsidRDefault="0042279C" w:rsidP="0042279C">
      <w:pPr>
        <w:bidi w:val="0"/>
        <w:rPr>
          <w:rFonts w:ascii="Arial" w:hAnsi="Arial" w:cs="David"/>
          <w:b/>
          <w:bCs/>
          <w:u w:val="single"/>
        </w:rPr>
      </w:pPr>
    </w:p>
    <w:p w14:paraId="20FF1F7D" w14:textId="77777777" w:rsidR="0042279C" w:rsidRPr="00701EB0" w:rsidRDefault="0042279C" w:rsidP="0042279C">
      <w:pPr>
        <w:bidi w:val="0"/>
        <w:ind w:left="720"/>
        <w:rPr>
          <w:rFonts w:ascii="Times New Roman" w:hAnsi="Times New Roman" w:cs="Times New Roman"/>
        </w:rPr>
      </w:pPr>
      <w:r w:rsidRPr="00701EB0">
        <w:rPr>
          <w:rFonts w:ascii="Times New Roman" w:hAnsi="Times New Roman" w:cs="Times New Roman"/>
        </w:rPr>
        <w:t>Name:</w:t>
      </w:r>
      <w:r w:rsidR="00141A6C" w:rsidRPr="00701EB0">
        <w:rPr>
          <w:rFonts w:ascii="Times New Roman" w:hAnsi="Times New Roman" w:cs="Times New Roman"/>
        </w:rPr>
        <w:t xml:space="preserve"> Benjamin Bental</w:t>
      </w:r>
    </w:p>
    <w:p w14:paraId="7667C870" w14:textId="77777777" w:rsidR="004840F3" w:rsidRPr="00701EB0" w:rsidRDefault="004840F3" w:rsidP="004840F3">
      <w:pPr>
        <w:bidi w:val="0"/>
        <w:ind w:left="720"/>
        <w:rPr>
          <w:rFonts w:ascii="Times New Roman" w:hAnsi="Times New Roman" w:cs="Times New Roman"/>
        </w:rPr>
      </w:pPr>
    </w:p>
    <w:p w14:paraId="06815C37" w14:textId="77777777" w:rsidR="002139ED" w:rsidRPr="00701EB0" w:rsidRDefault="0042279C" w:rsidP="00C04172">
      <w:pPr>
        <w:bidi w:val="0"/>
        <w:ind w:left="720"/>
        <w:rPr>
          <w:rFonts w:ascii="Times New Roman" w:hAnsi="Times New Roman" w:cs="Times New Roman"/>
        </w:rPr>
      </w:pPr>
      <w:r w:rsidRPr="00701EB0">
        <w:rPr>
          <w:rFonts w:ascii="Times New Roman" w:hAnsi="Times New Roman" w:cs="Times New Roman"/>
        </w:rPr>
        <w:t>Date of Birth:</w:t>
      </w:r>
      <w:r w:rsidR="00141A6C" w:rsidRPr="00701EB0">
        <w:rPr>
          <w:rFonts w:ascii="Times New Roman" w:hAnsi="Times New Roman" w:cs="Times New Roman"/>
        </w:rPr>
        <w:t xml:space="preserve"> March 12, </w:t>
      </w:r>
      <w:r w:rsidR="00C04172">
        <w:rPr>
          <w:rFonts w:ascii="Times New Roman" w:hAnsi="Times New Roman" w:cs="Times New Roman"/>
        </w:rPr>
        <w:t>1948</w:t>
      </w:r>
      <w:r w:rsidR="00141A6C" w:rsidRPr="00701EB0">
        <w:rPr>
          <w:rFonts w:ascii="Times New Roman" w:hAnsi="Times New Roman" w:cs="Times New Roman"/>
        </w:rPr>
        <w:t xml:space="preserve"> </w:t>
      </w:r>
    </w:p>
    <w:p w14:paraId="2BBB5045" w14:textId="77777777" w:rsidR="002139ED" w:rsidRPr="00701EB0" w:rsidRDefault="002139ED" w:rsidP="002139ED">
      <w:pPr>
        <w:bidi w:val="0"/>
        <w:ind w:left="720"/>
        <w:rPr>
          <w:rFonts w:ascii="Times New Roman" w:hAnsi="Times New Roman" w:cs="Times New Roman"/>
        </w:rPr>
      </w:pPr>
    </w:p>
    <w:p w14:paraId="4C0339F0" w14:textId="77777777" w:rsidR="0042279C" w:rsidRPr="00701EB0" w:rsidRDefault="002139ED" w:rsidP="00141A6C">
      <w:pPr>
        <w:bidi w:val="0"/>
        <w:ind w:left="720"/>
        <w:rPr>
          <w:rFonts w:ascii="Times New Roman" w:hAnsi="Times New Roman" w:cs="Times New Roman"/>
        </w:rPr>
      </w:pPr>
      <w:r w:rsidRPr="00701EB0">
        <w:rPr>
          <w:rFonts w:ascii="Times New Roman" w:hAnsi="Times New Roman" w:cs="Times New Roman"/>
        </w:rPr>
        <w:t>Country of Birth:</w:t>
      </w:r>
      <w:r w:rsidR="00141A6C" w:rsidRPr="00701EB0">
        <w:rPr>
          <w:rFonts w:ascii="Times New Roman" w:hAnsi="Times New Roman" w:cs="Times New Roman"/>
        </w:rPr>
        <w:t xml:space="preserve"> Israel</w:t>
      </w:r>
    </w:p>
    <w:p w14:paraId="32D281FB" w14:textId="77777777" w:rsidR="0042279C" w:rsidRPr="00701EB0" w:rsidRDefault="0042279C" w:rsidP="0042279C">
      <w:pPr>
        <w:bidi w:val="0"/>
        <w:ind w:left="720"/>
        <w:rPr>
          <w:rFonts w:ascii="Times New Roman" w:hAnsi="Times New Roman" w:cs="Times New Roman"/>
        </w:rPr>
      </w:pPr>
    </w:p>
    <w:p w14:paraId="49C2DB22" w14:textId="77777777" w:rsidR="0042279C" w:rsidRPr="00701EB0" w:rsidRDefault="00B443F0" w:rsidP="00B443F0">
      <w:pPr>
        <w:bidi w:val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Cellular P</w:t>
      </w:r>
      <w:r w:rsidR="0042279C" w:rsidRPr="00701EB0">
        <w:rPr>
          <w:rFonts w:ascii="Times New Roman" w:hAnsi="Times New Roman" w:cs="Times New Roman"/>
        </w:rPr>
        <w:t>hone Number:</w:t>
      </w:r>
      <w:r w:rsidR="00141A6C" w:rsidRPr="00701E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+972 52 546 2402</w:t>
      </w:r>
    </w:p>
    <w:p w14:paraId="535D7DE5" w14:textId="77777777" w:rsidR="0042279C" w:rsidRPr="00701EB0" w:rsidRDefault="0042279C" w:rsidP="0042279C">
      <w:pPr>
        <w:bidi w:val="0"/>
        <w:ind w:left="720"/>
        <w:rPr>
          <w:rFonts w:ascii="Times New Roman" w:hAnsi="Times New Roman" w:cs="Times New Roman"/>
        </w:rPr>
      </w:pPr>
    </w:p>
    <w:p w14:paraId="44B38C2A" w14:textId="4099CDEC" w:rsidR="0042279C" w:rsidRPr="00701EB0" w:rsidRDefault="00217071" w:rsidP="0042279C">
      <w:pPr>
        <w:bidi w:val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</w:t>
      </w:r>
      <w:r w:rsidR="0042279C" w:rsidRPr="00701EB0">
        <w:rPr>
          <w:rFonts w:ascii="Times New Roman" w:hAnsi="Times New Roman" w:cs="Times New Roman"/>
        </w:rPr>
        <w:t>:</w:t>
      </w:r>
      <w:r w:rsidR="00141A6C" w:rsidRPr="00701EB0">
        <w:rPr>
          <w:rFonts w:ascii="Times New Roman" w:hAnsi="Times New Roman" w:cs="Times New Roman"/>
        </w:rPr>
        <w:t xml:space="preserve"> bbental@econ.haifa.ac.il</w:t>
      </w:r>
    </w:p>
    <w:p w14:paraId="3714F628" w14:textId="77777777" w:rsidR="0042279C" w:rsidRPr="00701EB0" w:rsidRDefault="0042279C" w:rsidP="0042279C">
      <w:pPr>
        <w:bidi w:val="0"/>
        <w:ind w:left="720"/>
        <w:rPr>
          <w:rFonts w:ascii="Times New Roman" w:hAnsi="Times New Roman" w:cs="Times New Roman"/>
        </w:rPr>
      </w:pPr>
    </w:p>
    <w:p w14:paraId="3A3440A3" w14:textId="77777777" w:rsidR="0042279C" w:rsidRDefault="0042279C" w:rsidP="0042279C">
      <w:pPr>
        <w:bidi w:val="0"/>
        <w:rPr>
          <w:rFonts w:ascii="Times New Roman" w:hAnsi="Times New Roman" w:cs="Times New Roman"/>
        </w:rPr>
      </w:pPr>
    </w:p>
    <w:p w14:paraId="01A07A78" w14:textId="77777777" w:rsidR="00285021" w:rsidRPr="00701EB0" w:rsidRDefault="00285021" w:rsidP="00285021">
      <w:pPr>
        <w:bidi w:val="0"/>
        <w:rPr>
          <w:rFonts w:ascii="Times New Roman" w:hAnsi="Times New Roman" w:cs="Times New Roman"/>
        </w:rPr>
      </w:pPr>
    </w:p>
    <w:p w14:paraId="04870B7D" w14:textId="77777777" w:rsidR="00447401" w:rsidRPr="00701EB0" w:rsidRDefault="0042279C" w:rsidP="005948A4">
      <w:pPr>
        <w:bidi w:val="0"/>
        <w:rPr>
          <w:rFonts w:ascii="Times New Roman" w:hAnsi="Times New Roman" w:cs="Times New Roman"/>
        </w:rPr>
      </w:pPr>
      <w:r w:rsidRPr="00701EB0">
        <w:rPr>
          <w:rFonts w:ascii="Times New Roman" w:hAnsi="Times New Roman" w:cs="Times New Roman"/>
          <w:b/>
          <w:bCs/>
          <w:u w:val="single"/>
        </w:rPr>
        <w:t>Higher Education</w:t>
      </w:r>
    </w:p>
    <w:p w14:paraId="4BD06F3C" w14:textId="77777777" w:rsidR="00B767E1" w:rsidRPr="00701EB0" w:rsidRDefault="00447401" w:rsidP="007B004D">
      <w:pPr>
        <w:rPr>
          <w:rFonts w:ascii="Times New Roman" w:hAnsi="Times New Roman" w:cs="Times New Roman"/>
          <w:b/>
          <w:bCs/>
          <w:rtl/>
        </w:rPr>
      </w:pPr>
      <w:r w:rsidRPr="00701EB0">
        <w:rPr>
          <w:rFonts w:ascii="Times New Roman" w:hAnsi="Times New Roman" w:cs="Times New Roman"/>
          <w:b/>
          <w:bCs/>
          <w:rtl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060"/>
        <w:gridCol w:w="2241"/>
        <w:gridCol w:w="1683"/>
      </w:tblGrid>
      <w:tr w:rsidR="004022FB" w:rsidRPr="00701EB0" w14:paraId="15B7B375" w14:textId="77777777" w:rsidTr="00F50861">
        <w:tc>
          <w:tcPr>
            <w:tcW w:w="2442" w:type="dxa"/>
          </w:tcPr>
          <w:p w14:paraId="1648384F" w14:textId="77777777" w:rsidR="004022FB" w:rsidRPr="00701EB0" w:rsidRDefault="00F50861" w:rsidP="000541DC">
            <w:pPr>
              <w:jc w:val="right"/>
              <w:rPr>
                <w:rFonts w:ascii="Times New Roman" w:hAnsi="Times New Roman" w:cs="Times New Roman"/>
                <w:b/>
                <w:bCs/>
                <w:rtl/>
              </w:rPr>
            </w:pPr>
            <w:r w:rsidRPr="00701EB0">
              <w:rPr>
                <w:rFonts w:ascii="Times New Roman" w:hAnsi="Times New Roman" w:cs="Times New Roman"/>
                <w:b/>
                <w:bCs/>
              </w:rPr>
              <w:t xml:space="preserve">Date </w:t>
            </w:r>
            <w:r w:rsidR="000541DC" w:rsidRPr="00701EB0">
              <w:rPr>
                <w:rFonts w:ascii="Times New Roman" w:hAnsi="Times New Roman" w:cs="Times New Roman"/>
                <w:b/>
                <w:bCs/>
              </w:rPr>
              <w:t>of</w:t>
            </w:r>
            <w:r w:rsidRPr="00701EB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840F3" w:rsidRPr="00701EB0">
              <w:rPr>
                <w:rFonts w:ascii="Times New Roman" w:hAnsi="Times New Roman" w:cs="Times New Roman"/>
                <w:b/>
                <w:bCs/>
              </w:rPr>
              <w:t>D</w:t>
            </w:r>
            <w:r w:rsidRPr="00701EB0">
              <w:rPr>
                <w:rFonts w:ascii="Times New Roman" w:hAnsi="Times New Roman" w:cs="Times New Roman"/>
                <w:b/>
                <w:bCs/>
              </w:rPr>
              <w:t>egree</w:t>
            </w:r>
          </w:p>
        </w:tc>
        <w:tc>
          <w:tcPr>
            <w:tcW w:w="2060" w:type="dxa"/>
          </w:tcPr>
          <w:p w14:paraId="6BA4EB50" w14:textId="77777777" w:rsidR="004022FB" w:rsidRPr="00701EB0" w:rsidRDefault="00F50861" w:rsidP="00F50861">
            <w:pPr>
              <w:jc w:val="right"/>
              <w:rPr>
                <w:rFonts w:ascii="Times New Roman" w:hAnsi="Times New Roman" w:cs="Times New Roman"/>
                <w:b/>
                <w:bCs/>
                <w:rtl/>
              </w:rPr>
            </w:pPr>
            <w:r w:rsidRPr="00701EB0">
              <w:rPr>
                <w:rFonts w:ascii="Times New Roman" w:hAnsi="Times New Roman" w:cs="Times New Roman"/>
                <w:b/>
                <w:bCs/>
              </w:rPr>
              <w:t>Degree</w:t>
            </w:r>
          </w:p>
        </w:tc>
        <w:tc>
          <w:tcPr>
            <w:tcW w:w="2241" w:type="dxa"/>
          </w:tcPr>
          <w:p w14:paraId="30E45A3E" w14:textId="77777777" w:rsidR="004022FB" w:rsidRPr="00701EB0" w:rsidRDefault="00F50861" w:rsidP="004840F3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701EB0">
              <w:rPr>
                <w:rFonts w:ascii="Times New Roman" w:hAnsi="Times New Roman" w:cs="Times New Roman"/>
                <w:b/>
                <w:bCs/>
              </w:rPr>
              <w:t xml:space="preserve">Name of </w:t>
            </w:r>
            <w:r w:rsidR="004840F3" w:rsidRPr="00701EB0">
              <w:rPr>
                <w:rFonts w:ascii="Times New Roman" w:hAnsi="Times New Roman" w:cs="Times New Roman"/>
                <w:b/>
                <w:bCs/>
              </w:rPr>
              <w:t>I</w:t>
            </w:r>
            <w:r w:rsidRPr="00701EB0">
              <w:rPr>
                <w:rFonts w:ascii="Times New Roman" w:hAnsi="Times New Roman" w:cs="Times New Roman"/>
                <w:b/>
                <w:bCs/>
              </w:rPr>
              <w:t>nstitution</w:t>
            </w:r>
          </w:p>
          <w:p w14:paraId="4366D1DE" w14:textId="77777777" w:rsidR="004840F3" w:rsidRPr="00701EB0" w:rsidRDefault="004840F3" w:rsidP="004840F3">
            <w:pPr>
              <w:bidi w:val="0"/>
              <w:rPr>
                <w:rFonts w:ascii="Times New Roman" w:hAnsi="Times New Roman" w:cs="Times New Roman"/>
                <w:b/>
                <w:bCs/>
                <w:rtl/>
              </w:rPr>
            </w:pPr>
            <w:r w:rsidRPr="00701EB0">
              <w:rPr>
                <w:rFonts w:ascii="Times New Roman" w:hAnsi="Times New Roman" w:cs="Times New Roman"/>
                <w:b/>
                <w:bCs/>
              </w:rPr>
              <w:t>and Department</w:t>
            </w:r>
          </w:p>
        </w:tc>
        <w:tc>
          <w:tcPr>
            <w:tcW w:w="1683" w:type="dxa"/>
          </w:tcPr>
          <w:p w14:paraId="5A8E0737" w14:textId="77777777" w:rsidR="004022FB" w:rsidRPr="00701EB0" w:rsidRDefault="000541DC" w:rsidP="00F50861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701EB0">
              <w:rPr>
                <w:rFonts w:ascii="Times New Roman" w:hAnsi="Times New Roman" w:cs="Times New Roman"/>
                <w:b/>
                <w:bCs/>
              </w:rPr>
              <w:t>Period of Study</w:t>
            </w:r>
          </w:p>
        </w:tc>
      </w:tr>
      <w:tr w:rsidR="006935B0" w:rsidRPr="00701EB0" w14:paraId="1959EEA7" w14:textId="77777777" w:rsidTr="00F50861">
        <w:tc>
          <w:tcPr>
            <w:tcW w:w="2442" w:type="dxa"/>
          </w:tcPr>
          <w:p w14:paraId="436C4740" w14:textId="77777777" w:rsidR="006935B0" w:rsidRPr="00701EB0" w:rsidRDefault="00FB48FE" w:rsidP="00FB48FE">
            <w:pPr>
              <w:jc w:val="right"/>
              <w:rPr>
                <w:rFonts w:ascii="Times New Roman" w:hAnsi="Times New Roman" w:cs="Times New Roman"/>
                <w:rtl/>
              </w:rPr>
            </w:pPr>
            <w:r w:rsidRPr="00701EB0">
              <w:rPr>
                <w:rFonts w:ascii="Times New Roman" w:hAnsi="Times New Roman" w:cs="Times New Roman"/>
              </w:rPr>
              <w:t>1973</w:t>
            </w:r>
          </w:p>
        </w:tc>
        <w:tc>
          <w:tcPr>
            <w:tcW w:w="2060" w:type="dxa"/>
          </w:tcPr>
          <w:p w14:paraId="2BF6417C" w14:textId="77777777" w:rsidR="006935B0" w:rsidRPr="00701EB0" w:rsidRDefault="00FB48FE" w:rsidP="00FB48FE">
            <w:pPr>
              <w:jc w:val="right"/>
              <w:rPr>
                <w:rFonts w:ascii="Times New Roman" w:hAnsi="Times New Roman" w:cs="Times New Roman"/>
                <w:rtl/>
              </w:rPr>
            </w:pPr>
            <w:proofErr w:type="spellStart"/>
            <w:r w:rsidRPr="00701EB0">
              <w:rPr>
                <w:rFonts w:ascii="Times New Roman" w:hAnsi="Times New Roman" w:cs="Times New Roman"/>
              </w:rPr>
              <w:t>B.Sc</w:t>
            </w:r>
            <w:proofErr w:type="spellEnd"/>
          </w:p>
        </w:tc>
        <w:tc>
          <w:tcPr>
            <w:tcW w:w="2241" w:type="dxa"/>
          </w:tcPr>
          <w:p w14:paraId="213B06B8" w14:textId="77777777" w:rsidR="006935B0" w:rsidRPr="00701EB0" w:rsidRDefault="00141A6C" w:rsidP="003E07EE">
            <w:pPr>
              <w:jc w:val="right"/>
              <w:rPr>
                <w:rFonts w:ascii="Times New Roman" w:hAnsi="Times New Roman" w:cs="Times New Roman"/>
                <w:rtl/>
                <w:lang w:val="de-DE"/>
              </w:rPr>
            </w:pPr>
            <w:r w:rsidRPr="00701EB0">
              <w:rPr>
                <w:rFonts w:ascii="Times New Roman" w:hAnsi="Times New Roman" w:cs="Times New Roman"/>
              </w:rPr>
              <w:t>Technion, Israel Institute o</w:t>
            </w:r>
            <w:r w:rsidR="003E07EE" w:rsidRPr="00701EB0">
              <w:rPr>
                <w:rFonts w:ascii="Times New Roman" w:hAnsi="Times New Roman" w:cs="Times New Roman"/>
              </w:rPr>
              <w:t>f</w:t>
            </w:r>
            <w:r w:rsidRPr="00701EB0">
              <w:rPr>
                <w:rFonts w:ascii="Times New Roman" w:hAnsi="Times New Roman" w:cs="Times New Roman"/>
              </w:rPr>
              <w:t xml:space="preserve"> Technology</w:t>
            </w:r>
            <w:r w:rsidR="00FB48FE" w:rsidRPr="00701EB0">
              <w:rPr>
                <w:rFonts w:ascii="Times New Roman" w:hAnsi="Times New Roman" w:cs="Times New Roman"/>
              </w:rPr>
              <w:t>, Faculty of Industrial Engineering and Management</w:t>
            </w:r>
          </w:p>
        </w:tc>
        <w:tc>
          <w:tcPr>
            <w:tcW w:w="1683" w:type="dxa"/>
          </w:tcPr>
          <w:p w14:paraId="707D7E0F" w14:textId="77777777" w:rsidR="006935B0" w:rsidRPr="00701EB0" w:rsidRDefault="00141A6C" w:rsidP="00141A6C">
            <w:pPr>
              <w:jc w:val="right"/>
              <w:rPr>
                <w:rFonts w:ascii="Times New Roman" w:hAnsi="Times New Roman" w:cs="Times New Roman"/>
                <w:rtl/>
              </w:rPr>
            </w:pPr>
            <w:r w:rsidRPr="00701EB0">
              <w:rPr>
                <w:rFonts w:ascii="Times New Roman" w:hAnsi="Times New Roman" w:cs="Times New Roman"/>
              </w:rPr>
              <w:t>1969-1973</w:t>
            </w:r>
          </w:p>
        </w:tc>
      </w:tr>
      <w:tr w:rsidR="00141A6C" w:rsidRPr="00701EB0" w14:paraId="225C4007" w14:textId="77777777" w:rsidTr="00F50861">
        <w:tc>
          <w:tcPr>
            <w:tcW w:w="2442" w:type="dxa"/>
          </w:tcPr>
          <w:p w14:paraId="2A25310B" w14:textId="77777777" w:rsidR="00141A6C" w:rsidRPr="00701EB0" w:rsidRDefault="00141A6C" w:rsidP="00F176A9">
            <w:pPr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2060" w:type="dxa"/>
          </w:tcPr>
          <w:p w14:paraId="6FD74B8F" w14:textId="77777777" w:rsidR="00141A6C" w:rsidRPr="00701EB0" w:rsidRDefault="003E07EE" w:rsidP="003E07EE">
            <w:pPr>
              <w:jc w:val="right"/>
              <w:rPr>
                <w:rFonts w:ascii="Times New Roman" w:hAnsi="Times New Roman" w:cs="Times New Roman"/>
                <w:rtl/>
              </w:rPr>
            </w:pPr>
            <w:r w:rsidRPr="00701EB0">
              <w:rPr>
                <w:rFonts w:ascii="Times New Roman" w:hAnsi="Times New Roman" w:cs="Times New Roman"/>
              </w:rPr>
              <w:t>Graduate Studies</w:t>
            </w:r>
          </w:p>
        </w:tc>
        <w:tc>
          <w:tcPr>
            <w:tcW w:w="2241" w:type="dxa"/>
          </w:tcPr>
          <w:p w14:paraId="317AA19D" w14:textId="77777777" w:rsidR="00141A6C" w:rsidRDefault="00FB48FE" w:rsidP="003E07EE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Technion, Israel Institute o</w:t>
            </w:r>
            <w:r w:rsidR="003E07EE" w:rsidRPr="00701EB0">
              <w:rPr>
                <w:rFonts w:ascii="Times New Roman" w:hAnsi="Times New Roman" w:cs="Times New Roman"/>
              </w:rPr>
              <w:t>f</w:t>
            </w:r>
            <w:r w:rsidRPr="00701EB0">
              <w:rPr>
                <w:rFonts w:ascii="Times New Roman" w:hAnsi="Times New Roman" w:cs="Times New Roman"/>
              </w:rPr>
              <w:t xml:space="preserve"> Technology, Faculty of Industrial Engineering and Management</w:t>
            </w:r>
          </w:p>
          <w:p w14:paraId="4896D6D5" w14:textId="77777777" w:rsidR="00276E19" w:rsidRPr="00701EB0" w:rsidRDefault="00276E19" w:rsidP="003E07EE">
            <w:pPr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683" w:type="dxa"/>
          </w:tcPr>
          <w:p w14:paraId="5DBC7834" w14:textId="77777777" w:rsidR="00141A6C" w:rsidRPr="00701EB0" w:rsidRDefault="00FB48FE" w:rsidP="00FB48FE">
            <w:pPr>
              <w:jc w:val="right"/>
              <w:rPr>
                <w:rFonts w:ascii="Times New Roman" w:hAnsi="Times New Roman" w:cs="Times New Roman"/>
                <w:rtl/>
              </w:rPr>
            </w:pPr>
            <w:r w:rsidRPr="00701EB0">
              <w:rPr>
                <w:rFonts w:ascii="Times New Roman" w:hAnsi="Times New Roman" w:cs="Times New Roman"/>
              </w:rPr>
              <w:t>1973-1974</w:t>
            </w:r>
          </w:p>
        </w:tc>
      </w:tr>
      <w:tr w:rsidR="00141A6C" w:rsidRPr="00701EB0" w14:paraId="1D070216" w14:textId="77777777" w:rsidTr="00F50861">
        <w:tc>
          <w:tcPr>
            <w:tcW w:w="2442" w:type="dxa"/>
          </w:tcPr>
          <w:p w14:paraId="48111DEA" w14:textId="77777777" w:rsidR="00141A6C" w:rsidRPr="00701EB0" w:rsidRDefault="00C5244A" w:rsidP="00C5244A">
            <w:pPr>
              <w:jc w:val="right"/>
              <w:rPr>
                <w:rFonts w:ascii="Times New Roman" w:hAnsi="Times New Roman" w:cs="Times New Roman"/>
                <w:rtl/>
              </w:rPr>
            </w:pPr>
            <w:r w:rsidRPr="00701EB0"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2060" w:type="dxa"/>
          </w:tcPr>
          <w:p w14:paraId="53B57DE3" w14:textId="77777777" w:rsidR="00141A6C" w:rsidRPr="00701EB0" w:rsidRDefault="00C5244A" w:rsidP="00C5244A">
            <w:pPr>
              <w:jc w:val="right"/>
              <w:rPr>
                <w:rFonts w:ascii="Times New Roman" w:hAnsi="Times New Roman" w:cs="Times New Roman"/>
                <w:rtl/>
              </w:rPr>
            </w:pPr>
            <w:r w:rsidRPr="00701EB0">
              <w:rPr>
                <w:rFonts w:ascii="Times New Roman" w:hAnsi="Times New Roman" w:cs="Times New Roman"/>
              </w:rPr>
              <w:t>Ph.D.</w:t>
            </w:r>
          </w:p>
        </w:tc>
        <w:tc>
          <w:tcPr>
            <w:tcW w:w="2241" w:type="dxa"/>
          </w:tcPr>
          <w:p w14:paraId="74AB4C2C" w14:textId="77777777" w:rsidR="00141A6C" w:rsidRPr="00701EB0" w:rsidRDefault="00FB48FE" w:rsidP="00C5244A">
            <w:pPr>
              <w:jc w:val="right"/>
              <w:rPr>
                <w:rFonts w:ascii="Times New Roman" w:hAnsi="Times New Roman" w:cs="Times New Roman"/>
                <w:rtl/>
              </w:rPr>
            </w:pPr>
            <w:r w:rsidRPr="00701EB0">
              <w:rPr>
                <w:rFonts w:ascii="Times New Roman" w:hAnsi="Times New Roman" w:cs="Times New Roman"/>
              </w:rPr>
              <w:t>University of Minnesota, Department of Economics</w:t>
            </w:r>
          </w:p>
        </w:tc>
        <w:tc>
          <w:tcPr>
            <w:tcW w:w="1683" w:type="dxa"/>
          </w:tcPr>
          <w:p w14:paraId="6A962499" w14:textId="77777777" w:rsidR="00141A6C" w:rsidRPr="00701EB0" w:rsidRDefault="00FB48FE" w:rsidP="00FB48FE">
            <w:pPr>
              <w:jc w:val="right"/>
              <w:rPr>
                <w:rFonts w:ascii="Times New Roman" w:hAnsi="Times New Roman" w:cs="Times New Roman"/>
                <w:rtl/>
              </w:rPr>
            </w:pPr>
            <w:r w:rsidRPr="00701EB0">
              <w:rPr>
                <w:rFonts w:ascii="Times New Roman" w:hAnsi="Times New Roman" w:cs="Times New Roman"/>
              </w:rPr>
              <w:t>1975-1979</w:t>
            </w:r>
          </w:p>
        </w:tc>
      </w:tr>
    </w:tbl>
    <w:p w14:paraId="30E7CD2D" w14:textId="77777777" w:rsidR="00B767E1" w:rsidRPr="00701EB0" w:rsidRDefault="00B767E1" w:rsidP="00B767E1">
      <w:pPr>
        <w:rPr>
          <w:rFonts w:ascii="Times New Roman" w:hAnsi="Times New Roman" w:cs="Times New Roman"/>
          <w:rtl/>
        </w:rPr>
      </w:pPr>
    </w:p>
    <w:p w14:paraId="67DC26E4" w14:textId="77777777" w:rsidR="00217071" w:rsidRDefault="00217071" w:rsidP="00C5244A">
      <w:pPr>
        <w:bidi w:val="0"/>
        <w:ind w:left="720"/>
        <w:rPr>
          <w:rFonts w:ascii="Times New Roman" w:hAnsi="Times New Roman" w:cs="Times New Roman"/>
          <w:b/>
          <w:bCs/>
          <w:u w:val="single"/>
        </w:rPr>
      </w:pPr>
    </w:p>
    <w:p w14:paraId="673013F5" w14:textId="77777777" w:rsidR="00217071" w:rsidRDefault="00217071" w:rsidP="00217071">
      <w:pPr>
        <w:bidi w:val="0"/>
        <w:ind w:left="720"/>
        <w:rPr>
          <w:rFonts w:ascii="Times New Roman" w:hAnsi="Times New Roman" w:cs="Times New Roman"/>
          <w:b/>
          <w:bCs/>
          <w:u w:val="single"/>
        </w:rPr>
      </w:pPr>
    </w:p>
    <w:p w14:paraId="0C846F65" w14:textId="77777777" w:rsidR="00217071" w:rsidRDefault="00217071" w:rsidP="00217071">
      <w:pPr>
        <w:bidi w:val="0"/>
        <w:ind w:left="720"/>
        <w:rPr>
          <w:rFonts w:ascii="Times New Roman" w:hAnsi="Times New Roman" w:cs="Times New Roman"/>
          <w:b/>
          <w:bCs/>
          <w:u w:val="single"/>
        </w:rPr>
      </w:pPr>
    </w:p>
    <w:p w14:paraId="02F31080" w14:textId="77777777" w:rsidR="00217071" w:rsidRDefault="00217071" w:rsidP="00217071">
      <w:pPr>
        <w:bidi w:val="0"/>
        <w:ind w:left="720"/>
        <w:rPr>
          <w:rFonts w:ascii="Times New Roman" w:hAnsi="Times New Roman" w:cs="Times New Roman"/>
          <w:b/>
          <w:bCs/>
          <w:u w:val="single"/>
        </w:rPr>
      </w:pPr>
    </w:p>
    <w:p w14:paraId="661C46C0" w14:textId="77777777" w:rsidR="00217071" w:rsidRDefault="00217071" w:rsidP="00217071">
      <w:pPr>
        <w:bidi w:val="0"/>
        <w:ind w:left="720"/>
        <w:rPr>
          <w:rFonts w:ascii="Times New Roman" w:hAnsi="Times New Roman" w:cs="Times New Roman"/>
          <w:b/>
          <w:bCs/>
          <w:u w:val="single"/>
        </w:rPr>
      </w:pPr>
    </w:p>
    <w:p w14:paraId="6EB434E5" w14:textId="77777777" w:rsidR="00217071" w:rsidRDefault="00217071" w:rsidP="00217071">
      <w:pPr>
        <w:bidi w:val="0"/>
        <w:ind w:left="720"/>
        <w:rPr>
          <w:rFonts w:ascii="Times New Roman" w:hAnsi="Times New Roman" w:cs="Times New Roman"/>
          <w:b/>
          <w:bCs/>
          <w:u w:val="single"/>
        </w:rPr>
      </w:pPr>
    </w:p>
    <w:p w14:paraId="47B70041" w14:textId="65D31AB3" w:rsidR="00C5244A" w:rsidRDefault="00E6051B" w:rsidP="00217071">
      <w:pPr>
        <w:bidi w:val="0"/>
        <w:ind w:left="72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 xml:space="preserve">Employment History </w:t>
      </w:r>
    </w:p>
    <w:p w14:paraId="52918D56" w14:textId="77777777" w:rsidR="00E6051B" w:rsidRPr="00701EB0" w:rsidRDefault="00E6051B" w:rsidP="00E6051B">
      <w:pPr>
        <w:bidi w:val="0"/>
        <w:ind w:left="720"/>
        <w:rPr>
          <w:rFonts w:ascii="Times New Roman" w:hAnsi="Times New Roman" w:cs="Times New Roman"/>
          <w:b/>
          <w:bCs/>
          <w:u w:val="single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3179"/>
        <w:gridCol w:w="2652"/>
      </w:tblGrid>
      <w:tr w:rsidR="00E6051B" w:rsidRPr="00701EB0" w14:paraId="26CF0D97" w14:textId="77777777" w:rsidTr="007E64BA">
        <w:tc>
          <w:tcPr>
            <w:tcW w:w="2629" w:type="dxa"/>
          </w:tcPr>
          <w:p w14:paraId="34E80046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701EB0">
              <w:rPr>
                <w:rFonts w:ascii="Times New Roman" w:hAnsi="Times New Roman" w:cs="Times New Roman"/>
                <w:b/>
                <w:bCs/>
              </w:rPr>
              <w:t>Rank/Position</w:t>
            </w:r>
          </w:p>
        </w:tc>
        <w:tc>
          <w:tcPr>
            <w:tcW w:w="3179" w:type="dxa"/>
          </w:tcPr>
          <w:p w14:paraId="435F43B6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  <w:b/>
                <w:bCs/>
                <w:rtl/>
              </w:rPr>
            </w:pPr>
            <w:r w:rsidRPr="00701EB0">
              <w:rPr>
                <w:rFonts w:ascii="Times New Roman" w:hAnsi="Times New Roman" w:cs="Times New Roman"/>
                <w:b/>
                <w:bCs/>
              </w:rPr>
              <w:t>Name of Institution and Department</w:t>
            </w:r>
          </w:p>
        </w:tc>
        <w:tc>
          <w:tcPr>
            <w:tcW w:w="2652" w:type="dxa"/>
          </w:tcPr>
          <w:p w14:paraId="38B5857E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 w:rsidRPr="00701EB0">
              <w:rPr>
                <w:rFonts w:ascii="Times New Roman" w:hAnsi="Times New Roman" w:cs="Times New Roman"/>
                <w:b/>
                <w:bCs/>
              </w:rPr>
              <w:t>Dates</w:t>
            </w:r>
          </w:p>
        </w:tc>
      </w:tr>
      <w:tr w:rsidR="00E6051B" w:rsidRPr="00701EB0" w14:paraId="0DC1756A" w14:textId="77777777" w:rsidTr="007E64BA">
        <w:tc>
          <w:tcPr>
            <w:tcW w:w="2629" w:type="dxa"/>
          </w:tcPr>
          <w:p w14:paraId="70491306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3179" w:type="dxa"/>
          </w:tcPr>
          <w:p w14:paraId="3E6BBDB9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  <w:b/>
                <w:bCs/>
                <w:rtl/>
              </w:rPr>
            </w:pPr>
            <w:r w:rsidRPr="00701EB0">
              <w:rPr>
                <w:rFonts w:ascii="Times New Roman" w:hAnsi="Times New Roman" w:cs="Times New Roman"/>
              </w:rPr>
              <w:t>Technion, Israel Institute of Technology, Faculty of Industrial Engineering and Management</w:t>
            </w:r>
          </w:p>
        </w:tc>
        <w:tc>
          <w:tcPr>
            <w:tcW w:w="2652" w:type="dxa"/>
          </w:tcPr>
          <w:p w14:paraId="465A3574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  <w:rtl/>
              </w:rPr>
            </w:pPr>
            <w:r w:rsidRPr="00701EB0">
              <w:rPr>
                <w:rFonts w:ascii="Times New Roman" w:hAnsi="Times New Roman" w:cs="Times New Roman"/>
              </w:rPr>
              <w:t>1979-1983</w:t>
            </w:r>
          </w:p>
        </w:tc>
      </w:tr>
      <w:tr w:rsidR="00E6051B" w:rsidRPr="00701EB0" w14:paraId="3BFF5C59" w14:textId="77777777" w:rsidTr="007E64BA">
        <w:tc>
          <w:tcPr>
            <w:tcW w:w="2629" w:type="dxa"/>
          </w:tcPr>
          <w:p w14:paraId="51C227EB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Senior Lecturer</w:t>
            </w:r>
          </w:p>
        </w:tc>
        <w:tc>
          <w:tcPr>
            <w:tcW w:w="3179" w:type="dxa"/>
          </w:tcPr>
          <w:p w14:paraId="208235FE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Technion, Israel Institute of Technology, Faculty of Industrial Engineering and Management</w:t>
            </w:r>
          </w:p>
        </w:tc>
        <w:tc>
          <w:tcPr>
            <w:tcW w:w="2652" w:type="dxa"/>
          </w:tcPr>
          <w:p w14:paraId="3E5E2006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1983-1987</w:t>
            </w:r>
          </w:p>
        </w:tc>
      </w:tr>
      <w:tr w:rsidR="00E6051B" w:rsidRPr="00701EB0" w14:paraId="11CA7CB4" w14:textId="77777777" w:rsidTr="007E64BA">
        <w:tc>
          <w:tcPr>
            <w:tcW w:w="2629" w:type="dxa"/>
          </w:tcPr>
          <w:p w14:paraId="4E8697D3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Visiting Associate Professor</w:t>
            </w:r>
          </w:p>
        </w:tc>
        <w:tc>
          <w:tcPr>
            <w:tcW w:w="3179" w:type="dxa"/>
          </w:tcPr>
          <w:p w14:paraId="1C7B5D29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University of California at San Diego, Department of Economics</w:t>
            </w:r>
          </w:p>
        </w:tc>
        <w:tc>
          <w:tcPr>
            <w:tcW w:w="2652" w:type="dxa"/>
          </w:tcPr>
          <w:p w14:paraId="43B1A9C3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1985-1987</w:t>
            </w:r>
          </w:p>
        </w:tc>
      </w:tr>
      <w:tr w:rsidR="00E6051B" w:rsidRPr="00701EB0" w14:paraId="759F6379" w14:textId="77777777" w:rsidTr="007E64BA">
        <w:tc>
          <w:tcPr>
            <w:tcW w:w="2629" w:type="dxa"/>
          </w:tcPr>
          <w:p w14:paraId="201EB738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Visiting Associate Professor</w:t>
            </w:r>
          </w:p>
        </w:tc>
        <w:tc>
          <w:tcPr>
            <w:tcW w:w="3179" w:type="dxa"/>
          </w:tcPr>
          <w:p w14:paraId="5567B12A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University of California at San Diego, Department of Economics</w:t>
            </w:r>
          </w:p>
        </w:tc>
        <w:tc>
          <w:tcPr>
            <w:tcW w:w="2652" w:type="dxa"/>
          </w:tcPr>
          <w:p w14:paraId="06047F96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1987-1995 (summers)</w:t>
            </w:r>
          </w:p>
        </w:tc>
      </w:tr>
      <w:tr w:rsidR="00E6051B" w:rsidRPr="00701EB0" w14:paraId="6F724724" w14:textId="77777777" w:rsidTr="007E64BA">
        <w:tc>
          <w:tcPr>
            <w:tcW w:w="2629" w:type="dxa"/>
          </w:tcPr>
          <w:p w14:paraId="7EB80BD2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 xml:space="preserve">Senior Lecturer </w:t>
            </w:r>
            <w:r>
              <w:rPr>
                <w:rFonts w:ascii="Times New Roman" w:hAnsi="Times New Roman" w:cs="Times New Roman"/>
              </w:rPr>
              <w:t>(</w:t>
            </w:r>
            <w:r w:rsidRPr="00701EB0">
              <w:rPr>
                <w:rFonts w:ascii="Times New Roman" w:hAnsi="Times New Roman" w:cs="Times New Roman"/>
              </w:rPr>
              <w:t>with Tenure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79" w:type="dxa"/>
          </w:tcPr>
          <w:p w14:paraId="75AA62A9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Technion, Israel Institute of Technology, Faculty of Industrial Engineering and Management</w:t>
            </w:r>
          </w:p>
        </w:tc>
        <w:tc>
          <w:tcPr>
            <w:tcW w:w="2652" w:type="dxa"/>
          </w:tcPr>
          <w:p w14:paraId="2497D27A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1987-1993</w:t>
            </w:r>
          </w:p>
        </w:tc>
      </w:tr>
      <w:tr w:rsidR="00E6051B" w:rsidRPr="00701EB0" w14:paraId="4D8382E3" w14:textId="77777777" w:rsidTr="007E64BA">
        <w:tc>
          <w:tcPr>
            <w:tcW w:w="2629" w:type="dxa"/>
          </w:tcPr>
          <w:p w14:paraId="0E203275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 xml:space="preserve">Associate Professor </w:t>
            </w:r>
            <w:r>
              <w:rPr>
                <w:rFonts w:ascii="Times New Roman" w:hAnsi="Times New Roman" w:cs="Times New Roman"/>
              </w:rPr>
              <w:t>(</w:t>
            </w:r>
            <w:r w:rsidRPr="00701EB0">
              <w:rPr>
                <w:rFonts w:ascii="Times New Roman" w:hAnsi="Times New Roman" w:cs="Times New Roman"/>
              </w:rPr>
              <w:t>with Tenure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79" w:type="dxa"/>
          </w:tcPr>
          <w:p w14:paraId="043C6815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Technion, Israel Institute of Technology, Faculty of Industrial Engineering and Management</w:t>
            </w:r>
          </w:p>
        </w:tc>
        <w:tc>
          <w:tcPr>
            <w:tcW w:w="2652" w:type="dxa"/>
          </w:tcPr>
          <w:p w14:paraId="1C719C3D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1993-1997</w:t>
            </w:r>
          </w:p>
        </w:tc>
      </w:tr>
      <w:tr w:rsidR="00E6051B" w:rsidRPr="00701EB0" w14:paraId="1E40F216" w14:textId="77777777" w:rsidTr="007E64BA">
        <w:tc>
          <w:tcPr>
            <w:tcW w:w="2629" w:type="dxa"/>
          </w:tcPr>
          <w:p w14:paraId="4941172E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Visiting Professor</w:t>
            </w:r>
          </w:p>
        </w:tc>
        <w:tc>
          <w:tcPr>
            <w:tcW w:w="3179" w:type="dxa"/>
          </w:tcPr>
          <w:p w14:paraId="61231BF2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Otto-von-Guericke University, Magdeburg, Department of Economics</w:t>
            </w:r>
          </w:p>
        </w:tc>
        <w:tc>
          <w:tcPr>
            <w:tcW w:w="2652" w:type="dxa"/>
          </w:tcPr>
          <w:p w14:paraId="1AF403C2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  <w:rtl/>
              </w:rPr>
            </w:pPr>
            <w:r w:rsidRPr="00701EB0">
              <w:rPr>
                <w:rFonts w:ascii="Times New Roman" w:hAnsi="Times New Roman" w:cs="Times New Roman"/>
              </w:rPr>
              <w:t>1994, 1999, 2004</w:t>
            </w:r>
          </w:p>
        </w:tc>
      </w:tr>
      <w:tr w:rsidR="00E6051B" w:rsidRPr="00701EB0" w14:paraId="31DC1BF5" w14:textId="77777777" w:rsidTr="007E64BA">
        <w:tc>
          <w:tcPr>
            <w:tcW w:w="2629" w:type="dxa"/>
          </w:tcPr>
          <w:p w14:paraId="3C93E9D8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Visiting Professor</w:t>
            </w:r>
          </w:p>
        </w:tc>
        <w:tc>
          <w:tcPr>
            <w:tcW w:w="3179" w:type="dxa"/>
          </w:tcPr>
          <w:p w14:paraId="117ED19F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New Economic School, Moscow</w:t>
            </w:r>
          </w:p>
        </w:tc>
        <w:tc>
          <w:tcPr>
            <w:tcW w:w="2652" w:type="dxa"/>
          </w:tcPr>
          <w:p w14:paraId="493C858C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1995-2002, 2006-2007</w:t>
            </w:r>
          </w:p>
        </w:tc>
      </w:tr>
      <w:tr w:rsidR="00E6051B" w:rsidRPr="00701EB0" w14:paraId="626CBCDD" w14:textId="77777777" w:rsidTr="007E64BA">
        <w:tc>
          <w:tcPr>
            <w:tcW w:w="2629" w:type="dxa"/>
          </w:tcPr>
          <w:p w14:paraId="64296682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 xml:space="preserve">Associate Professor </w:t>
            </w:r>
            <w:r>
              <w:rPr>
                <w:rFonts w:ascii="Times New Roman" w:hAnsi="Times New Roman" w:cs="Times New Roman"/>
              </w:rPr>
              <w:t>(</w:t>
            </w:r>
            <w:r w:rsidRPr="00701EB0">
              <w:rPr>
                <w:rFonts w:ascii="Times New Roman" w:hAnsi="Times New Roman" w:cs="Times New Roman"/>
              </w:rPr>
              <w:t>with Tenure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79" w:type="dxa"/>
          </w:tcPr>
          <w:p w14:paraId="234E87A2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University of Haifa, Department of Economics</w:t>
            </w:r>
          </w:p>
        </w:tc>
        <w:tc>
          <w:tcPr>
            <w:tcW w:w="2652" w:type="dxa"/>
          </w:tcPr>
          <w:p w14:paraId="16B615BD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1997-</w:t>
            </w:r>
            <w:r>
              <w:rPr>
                <w:rFonts w:ascii="Times New Roman" w:hAnsi="Times New Roman" w:cs="Times New Roman"/>
              </w:rPr>
              <w:t xml:space="preserve"> 2016</w:t>
            </w:r>
          </w:p>
        </w:tc>
      </w:tr>
      <w:tr w:rsidR="00411D51" w:rsidRPr="00701EB0" w14:paraId="725BDBC8" w14:textId="77777777" w:rsidTr="007E64BA">
        <w:tc>
          <w:tcPr>
            <w:tcW w:w="2629" w:type="dxa"/>
          </w:tcPr>
          <w:p w14:paraId="009655E3" w14:textId="77777777" w:rsidR="00411D51" w:rsidRPr="00701EB0" w:rsidRDefault="00411D51" w:rsidP="007E64BA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Chair</w:t>
            </w:r>
          </w:p>
        </w:tc>
        <w:tc>
          <w:tcPr>
            <w:tcW w:w="3179" w:type="dxa"/>
          </w:tcPr>
          <w:p w14:paraId="226992A6" w14:textId="77777777" w:rsidR="00411D51" w:rsidRPr="00701EB0" w:rsidRDefault="00411D51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Department of Economics</w:t>
            </w:r>
          </w:p>
        </w:tc>
        <w:tc>
          <w:tcPr>
            <w:tcW w:w="2652" w:type="dxa"/>
          </w:tcPr>
          <w:p w14:paraId="472BB216" w14:textId="77777777" w:rsidR="00411D51" w:rsidRPr="00701EB0" w:rsidRDefault="00411D51" w:rsidP="007E64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2000-2005</w:t>
            </w:r>
          </w:p>
        </w:tc>
      </w:tr>
      <w:tr w:rsidR="00E6051B" w:rsidRPr="00701EB0" w14:paraId="2DE4060D" w14:textId="77777777" w:rsidTr="007E64BA">
        <w:tc>
          <w:tcPr>
            <w:tcW w:w="2629" w:type="dxa"/>
          </w:tcPr>
          <w:p w14:paraId="490B6B76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Visiting Professor</w:t>
            </w:r>
          </w:p>
        </w:tc>
        <w:tc>
          <w:tcPr>
            <w:tcW w:w="3179" w:type="dxa"/>
          </w:tcPr>
          <w:p w14:paraId="5626659B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Humboldt University, Berlin, Department of Economics</w:t>
            </w:r>
          </w:p>
        </w:tc>
        <w:tc>
          <w:tcPr>
            <w:tcW w:w="2652" w:type="dxa"/>
          </w:tcPr>
          <w:p w14:paraId="1A14E00D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  <w:rtl/>
              </w:rPr>
            </w:pPr>
            <w:r w:rsidRPr="00701EB0">
              <w:rPr>
                <w:rFonts w:ascii="Times New Roman" w:hAnsi="Times New Roman" w:cs="Times New Roman"/>
              </w:rPr>
              <w:t>2003, 2004, 2005-2007</w:t>
            </w:r>
          </w:p>
        </w:tc>
      </w:tr>
      <w:tr w:rsidR="00411D51" w:rsidRPr="00701EB0" w14:paraId="709A34BE" w14:textId="77777777" w:rsidTr="007E64BA">
        <w:tc>
          <w:tcPr>
            <w:tcW w:w="2629" w:type="dxa"/>
          </w:tcPr>
          <w:p w14:paraId="1FC8E476" w14:textId="77777777" w:rsidR="00411D51" w:rsidRPr="00701EB0" w:rsidRDefault="00411D51" w:rsidP="007E64BA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Director</w:t>
            </w:r>
          </w:p>
        </w:tc>
        <w:tc>
          <w:tcPr>
            <w:tcW w:w="3179" w:type="dxa"/>
          </w:tcPr>
          <w:p w14:paraId="78F13E22" w14:textId="77777777" w:rsidR="00411D51" w:rsidRPr="00701EB0" w:rsidRDefault="00411D51" w:rsidP="007E64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Haifa Center for German and European Studies</w:t>
            </w:r>
          </w:p>
        </w:tc>
        <w:tc>
          <w:tcPr>
            <w:tcW w:w="2652" w:type="dxa"/>
          </w:tcPr>
          <w:p w14:paraId="59E99231" w14:textId="77777777" w:rsidR="00411D51" w:rsidRPr="00701EB0" w:rsidRDefault="00411D51" w:rsidP="007E64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2007-2011</w:t>
            </w:r>
          </w:p>
        </w:tc>
      </w:tr>
      <w:tr w:rsidR="00E6051B" w:rsidRPr="00701EB0" w14:paraId="3D7D696C" w14:textId="77777777" w:rsidTr="007E64BA">
        <w:tc>
          <w:tcPr>
            <w:tcW w:w="2629" w:type="dxa"/>
          </w:tcPr>
          <w:p w14:paraId="66E66025" w14:textId="77777777" w:rsidR="00E6051B" w:rsidRPr="00701EB0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Adjunct Professor</w:t>
            </w:r>
          </w:p>
        </w:tc>
        <w:tc>
          <w:tcPr>
            <w:tcW w:w="3179" w:type="dxa"/>
          </w:tcPr>
          <w:p w14:paraId="2F0366DA" w14:textId="77777777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European business School</w:t>
            </w:r>
          </w:p>
        </w:tc>
        <w:tc>
          <w:tcPr>
            <w:tcW w:w="2652" w:type="dxa"/>
          </w:tcPr>
          <w:p w14:paraId="308D72E4" w14:textId="35837048" w:rsidR="00E6051B" w:rsidRPr="00701EB0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2007-</w:t>
            </w:r>
            <w:r w:rsidR="006C39FE">
              <w:rPr>
                <w:rFonts w:ascii="Times New Roman" w:hAnsi="Times New Roman" w:cs="Times New Roman"/>
              </w:rPr>
              <w:t>2021</w:t>
            </w:r>
          </w:p>
        </w:tc>
      </w:tr>
      <w:tr w:rsidR="00E6051B" w:rsidRPr="00213295" w14:paraId="2E2791A0" w14:textId="77777777" w:rsidTr="007E64BA">
        <w:tc>
          <w:tcPr>
            <w:tcW w:w="2629" w:type="dxa"/>
          </w:tcPr>
          <w:p w14:paraId="0F4230D9" w14:textId="77777777" w:rsidR="00E6051B" w:rsidRPr="00213295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r w:rsidRPr="00213295">
              <w:rPr>
                <w:rFonts w:ascii="Times New Roman" w:hAnsi="Times New Roman" w:cs="Times New Roman"/>
              </w:rPr>
              <w:t>Visiting Professor</w:t>
            </w:r>
          </w:p>
        </w:tc>
        <w:tc>
          <w:tcPr>
            <w:tcW w:w="3179" w:type="dxa"/>
          </w:tcPr>
          <w:p w14:paraId="7958BBC9" w14:textId="77777777" w:rsidR="00E6051B" w:rsidRPr="00213295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213295">
              <w:rPr>
                <w:rFonts w:ascii="Times New Roman" w:hAnsi="Times New Roman" w:cs="Times New Roman"/>
              </w:rPr>
              <w:t>Tongji University, Shanghai</w:t>
            </w:r>
          </w:p>
        </w:tc>
        <w:tc>
          <w:tcPr>
            <w:tcW w:w="2652" w:type="dxa"/>
          </w:tcPr>
          <w:p w14:paraId="5C290EBF" w14:textId="77777777" w:rsidR="00E6051B" w:rsidRPr="00213295" w:rsidRDefault="00E6051B" w:rsidP="007E64BA">
            <w:pPr>
              <w:jc w:val="right"/>
              <w:rPr>
                <w:rFonts w:ascii="Times New Roman" w:hAnsi="Times New Roman" w:cs="Times New Roman"/>
                <w:rtl/>
              </w:rPr>
            </w:pPr>
            <w:r w:rsidRPr="00213295">
              <w:rPr>
                <w:rFonts w:ascii="Times New Roman" w:hAnsi="Times New Roman" w:cs="Times New Roman"/>
              </w:rPr>
              <w:t>2013 (December)</w:t>
            </w:r>
          </w:p>
        </w:tc>
      </w:tr>
      <w:tr w:rsidR="00E6051B" w:rsidRPr="00701EB0" w14:paraId="019B7EDD" w14:textId="77777777" w:rsidTr="007E64BA">
        <w:tc>
          <w:tcPr>
            <w:tcW w:w="2629" w:type="dxa"/>
          </w:tcPr>
          <w:p w14:paraId="3F0A719B" w14:textId="77777777" w:rsidR="00E6051B" w:rsidRPr="00213295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proofErr w:type="spellStart"/>
            <w:r w:rsidRPr="00213295">
              <w:rPr>
                <w:rFonts w:ascii="Times New Roman" w:hAnsi="Times New Roman" w:cs="Times New Roman"/>
              </w:rPr>
              <w:t>Visitng</w:t>
            </w:r>
            <w:proofErr w:type="spellEnd"/>
            <w:r w:rsidRPr="00213295">
              <w:rPr>
                <w:rFonts w:ascii="Times New Roman" w:hAnsi="Times New Roman" w:cs="Times New Roman"/>
              </w:rPr>
              <w:t xml:space="preserve"> Professor</w:t>
            </w:r>
          </w:p>
        </w:tc>
        <w:tc>
          <w:tcPr>
            <w:tcW w:w="3179" w:type="dxa"/>
          </w:tcPr>
          <w:p w14:paraId="0EB50FEB" w14:textId="77777777" w:rsidR="00E6051B" w:rsidRPr="00213295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 w:rsidRPr="00213295">
              <w:rPr>
                <w:rFonts w:ascii="Times New Roman" w:hAnsi="Times New Roman" w:cs="Times New Roman"/>
              </w:rPr>
              <w:t xml:space="preserve">Pontificia Universidad </w:t>
            </w:r>
            <w:proofErr w:type="spellStart"/>
            <w:r w:rsidRPr="00213295">
              <w:rPr>
                <w:rFonts w:ascii="Times New Roman" w:hAnsi="Times New Roman" w:cs="Times New Roman"/>
              </w:rPr>
              <w:t>Catolica</w:t>
            </w:r>
            <w:proofErr w:type="spellEnd"/>
            <w:r w:rsidRPr="00213295">
              <w:rPr>
                <w:rFonts w:ascii="Times New Roman" w:hAnsi="Times New Roman" w:cs="Times New Roman"/>
              </w:rPr>
              <w:t xml:space="preserve"> Del Peru</w:t>
            </w:r>
          </w:p>
        </w:tc>
        <w:tc>
          <w:tcPr>
            <w:tcW w:w="2652" w:type="dxa"/>
          </w:tcPr>
          <w:p w14:paraId="53305E38" w14:textId="77777777" w:rsidR="00E6051B" w:rsidRPr="00213295" w:rsidRDefault="00E6051B" w:rsidP="007E64BA">
            <w:pPr>
              <w:jc w:val="right"/>
              <w:rPr>
                <w:rFonts w:ascii="Times New Roman" w:hAnsi="Times New Roman" w:cs="Times New Roman"/>
                <w:rtl/>
              </w:rPr>
            </w:pPr>
            <w:r w:rsidRPr="00213295">
              <w:rPr>
                <w:rFonts w:ascii="Times New Roman" w:hAnsi="Times New Roman" w:cs="Times New Roman"/>
              </w:rPr>
              <w:t>2014 (March-July)</w:t>
            </w:r>
          </w:p>
        </w:tc>
      </w:tr>
      <w:tr w:rsidR="00E6051B" w:rsidRPr="00701EB0" w14:paraId="34434DA5" w14:textId="77777777" w:rsidTr="007E64BA">
        <w:tc>
          <w:tcPr>
            <w:tcW w:w="2629" w:type="dxa"/>
          </w:tcPr>
          <w:p w14:paraId="455E82B5" w14:textId="77777777" w:rsidR="00E6051B" w:rsidRPr="00213295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Visitng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Professor</w:t>
            </w:r>
          </w:p>
        </w:tc>
        <w:tc>
          <w:tcPr>
            <w:tcW w:w="3179" w:type="dxa"/>
          </w:tcPr>
          <w:p w14:paraId="55C929DA" w14:textId="77777777" w:rsidR="00E6051B" w:rsidRPr="00213295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Liverpool</w:t>
            </w:r>
          </w:p>
        </w:tc>
        <w:tc>
          <w:tcPr>
            <w:tcW w:w="2652" w:type="dxa"/>
          </w:tcPr>
          <w:p w14:paraId="21577C2B" w14:textId="77777777" w:rsidR="00E6051B" w:rsidRPr="00213295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E6051B" w:rsidRPr="00701EB0" w14:paraId="38F0FAB2" w14:textId="77777777" w:rsidTr="007E64BA">
        <w:tc>
          <w:tcPr>
            <w:tcW w:w="2629" w:type="dxa"/>
          </w:tcPr>
          <w:p w14:paraId="15068C7C" w14:textId="77777777" w:rsidR="00E6051B" w:rsidRPr="00213295" w:rsidRDefault="00E6051B" w:rsidP="007E64BA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Visiting Scholar</w:t>
            </w:r>
          </w:p>
        </w:tc>
        <w:tc>
          <w:tcPr>
            <w:tcW w:w="3179" w:type="dxa"/>
          </w:tcPr>
          <w:p w14:paraId="374826D9" w14:textId="77777777" w:rsidR="00E6051B" w:rsidRPr="00213295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Wissenschaftszentrum</w:t>
            </w:r>
            <w:proofErr w:type="spellEnd"/>
            <w:r>
              <w:rPr>
                <w:rFonts w:ascii="Times New Roman" w:hAnsi="Times New Roman" w:cs="Times New Roman"/>
              </w:rPr>
              <w:t xml:space="preserve"> Berlin</w:t>
            </w:r>
          </w:p>
        </w:tc>
        <w:tc>
          <w:tcPr>
            <w:tcW w:w="2652" w:type="dxa"/>
          </w:tcPr>
          <w:p w14:paraId="66071657" w14:textId="77777777" w:rsidR="00E6051B" w:rsidRPr="00213295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(October-December)</w:t>
            </w:r>
          </w:p>
        </w:tc>
      </w:tr>
      <w:tr w:rsidR="00E6051B" w:rsidRPr="00701EB0" w14:paraId="58ACBE32" w14:textId="77777777" w:rsidTr="007E64BA">
        <w:tc>
          <w:tcPr>
            <w:tcW w:w="2629" w:type="dxa"/>
          </w:tcPr>
          <w:p w14:paraId="0FCE5882" w14:textId="667DF0FF" w:rsidR="00E6051B" w:rsidRDefault="00E6051B" w:rsidP="00E6051B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Chair, </w:t>
            </w:r>
            <w:r w:rsidR="003042FB">
              <w:rPr>
                <w:rFonts w:ascii="Times New Roman" w:hAnsi="Times New Roman" w:cs="Times New Roman"/>
              </w:rPr>
              <w:t>Economics</w:t>
            </w:r>
            <w:r>
              <w:rPr>
                <w:rFonts w:ascii="Times New Roman" w:hAnsi="Times New Roman" w:cs="Times New Roman"/>
              </w:rPr>
              <w:t xml:space="preserve"> Program</w:t>
            </w:r>
          </w:p>
        </w:tc>
        <w:tc>
          <w:tcPr>
            <w:tcW w:w="3179" w:type="dxa"/>
          </w:tcPr>
          <w:p w14:paraId="7A261E88" w14:textId="77777777" w:rsidR="00E6051B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Taub Center</w:t>
            </w:r>
          </w:p>
        </w:tc>
        <w:tc>
          <w:tcPr>
            <w:tcW w:w="2652" w:type="dxa"/>
          </w:tcPr>
          <w:p w14:paraId="236E4729" w14:textId="77777777" w:rsidR="00E6051B" w:rsidRDefault="00E6051B" w:rsidP="007E64B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2018 -</w:t>
            </w:r>
          </w:p>
        </w:tc>
      </w:tr>
    </w:tbl>
    <w:p w14:paraId="760956E2" w14:textId="77777777" w:rsidR="00E6051B" w:rsidRPr="00701EB0" w:rsidRDefault="00E6051B" w:rsidP="00E6051B">
      <w:pPr>
        <w:rPr>
          <w:rFonts w:ascii="Times New Roman" w:hAnsi="Times New Roman" w:cs="Times New Roman"/>
          <w:rtl/>
        </w:rPr>
      </w:pPr>
    </w:p>
    <w:p w14:paraId="2933CD1F" w14:textId="77777777" w:rsidR="000541DC" w:rsidRPr="00701EB0" w:rsidRDefault="000541DC" w:rsidP="005948A4">
      <w:pPr>
        <w:pStyle w:val="ListParagraph"/>
        <w:bidi w:val="0"/>
        <w:jc w:val="both"/>
        <w:rPr>
          <w:rFonts w:ascii="Times New Roman" w:hAnsi="Times New Roman" w:cs="Times New Roman"/>
          <w:b/>
          <w:bCs/>
          <w:u w:val="single"/>
        </w:rPr>
      </w:pPr>
      <w:r w:rsidRPr="00701EB0">
        <w:rPr>
          <w:rFonts w:ascii="Times New Roman" w:hAnsi="Times New Roman" w:cs="Times New Roman"/>
          <w:b/>
          <w:bCs/>
          <w:u w:val="single"/>
        </w:rPr>
        <w:lastRenderedPageBreak/>
        <w:t>Research Grants</w:t>
      </w:r>
    </w:p>
    <w:p w14:paraId="33FF638B" w14:textId="77777777" w:rsidR="00E47205" w:rsidRPr="00701EB0" w:rsidRDefault="00E47205" w:rsidP="00E47205">
      <w:pPr>
        <w:pStyle w:val="ListParagraph"/>
        <w:bidi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1402F25A" w14:textId="77777777" w:rsidR="00091135" w:rsidRDefault="00091135" w:rsidP="00091135">
      <w:pPr>
        <w:rPr>
          <w:rFonts w:ascii="Arial" w:hAnsi="Arial" w:cs="Guttman Yad-Brush"/>
          <w:sz w:val="16"/>
          <w:szCs w:val="16"/>
          <w:rtl/>
        </w:rPr>
      </w:pPr>
    </w:p>
    <w:tbl>
      <w:tblPr>
        <w:bidiVisual/>
        <w:tblW w:w="9164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1790"/>
        <w:gridCol w:w="3212"/>
        <w:gridCol w:w="1591"/>
        <w:gridCol w:w="1211"/>
      </w:tblGrid>
      <w:tr w:rsidR="00091135" w:rsidRPr="004840F3" w14:paraId="3E9CAA76" w14:textId="77777777" w:rsidTr="004F0812">
        <w:tc>
          <w:tcPr>
            <w:tcW w:w="1360" w:type="dxa"/>
          </w:tcPr>
          <w:p w14:paraId="50183405" w14:textId="77777777" w:rsidR="00091135" w:rsidRDefault="00091135" w:rsidP="00091135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790" w:type="dxa"/>
          </w:tcPr>
          <w:p w14:paraId="4B908F0A" w14:textId="0AAA2B81" w:rsidR="00091135" w:rsidRPr="004840F3" w:rsidRDefault="00091135" w:rsidP="00091135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Funded by</w:t>
            </w:r>
          </w:p>
        </w:tc>
        <w:tc>
          <w:tcPr>
            <w:tcW w:w="3212" w:type="dxa"/>
          </w:tcPr>
          <w:p w14:paraId="03CC49B4" w14:textId="77777777" w:rsidR="00091135" w:rsidRPr="004840F3" w:rsidRDefault="00091135" w:rsidP="00091135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1591" w:type="dxa"/>
          </w:tcPr>
          <w:p w14:paraId="4F34346A" w14:textId="77777777" w:rsidR="00091135" w:rsidRPr="004840F3" w:rsidRDefault="00521D49" w:rsidP="00091135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Other </w:t>
            </w:r>
            <w:r w:rsidR="00091135">
              <w:rPr>
                <w:rFonts w:ascii="Times New Roman" w:hAnsi="Times New Roman" w:cs="Times New Roman"/>
                <w:b/>
                <w:bCs/>
              </w:rPr>
              <w:t>Researchers</w:t>
            </w:r>
          </w:p>
        </w:tc>
        <w:tc>
          <w:tcPr>
            <w:tcW w:w="1211" w:type="dxa"/>
          </w:tcPr>
          <w:p w14:paraId="20CB9EED" w14:textId="77777777" w:rsidR="00091135" w:rsidRPr="004840F3" w:rsidRDefault="00091135" w:rsidP="00091135">
            <w:pPr>
              <w:bidi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ole in Research</w:t>
            </w:r>
          </w:p>
        </w:tc>
      </w:tr>
      <w:tr w:rsidR="00091135" w:rsidRPr="00A419E1" w14:paraId="43901EE2" w14:textId="77777777" w:rsidTr="004F0812">
        <w:tc>
          <w:tcPr>
            <w:tcW w:w="1360" w:type="dxa"/>
          </w:tcPr>
          <w:p w14:paraId="1B444BD5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1992</w:t>
            </w:r>
          </w:p>
          <w:p w14:paraId="261DF17D" w14:textId="77777777" w:rsidR="00091135" w:rsidRDefault="00091135" w:rsidP="00091135">
            <w:pPr>
              <w:bidi w:val="0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</w:p>
          <w:p w14:paraId="65C60A58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790" w:type="dxa"/>
          </w:tcPr>
          <w:p w14:paraId="7987CC2C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  <w:rtl/>
              </w:rPr>
            </w:pPr>
            <w:r w:rsidRPr="00701EB0">
              <w:rPr>
                <w:rFonts w:ascii="Times New Roman" w:hAnsi="Times New Roman" w:cs="Times New Roman"/>
              </w:rPr>
              <w:t>Sapir Foundation Research Grant</w:t>
            </w:r>
          </w:p>
        </w:tc>
        <w:tc>
          <w:tcPr>
            <w:tcW w:w="3212" w:type="dxa"/>
          </w:tcPr>
          <w:p w14:paraId="69B0BE00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91" w:type="dxa"/>
          </w:tcPr>
          <w:p w14:paraId="3C75F651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211" w:type="dxa"/>
          </w:tcPr>
          <w:p w14:paraId="147765FC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  <w:rtl/>
              </w:rPr>
            </w:pPr>
            <w:r w:rsidRPr="00D62358">
              <w:rPr>
                <w:rFonts w:ascii="Times New Roman" w:hAnsi="Times New Roman" w:cs="Times New Roman"/>
              </w:rPr>
              <w:t>PI</w:t>
            </w:r>
          </w:p>
        </w:tc>
      </w:tr>
      <w:tr w:rsidR="00091135" w:rsidRPr="00A419E1" w14:paraId="02EB512D" w14:textId="77777777" w:rsidTr="004F0812">
        <w:tc>
          <w:tcPr>
            <w:tcW w:w="1360" w:type="dxa"/>
          </w:tcPr>
          <w:p w14:paraId="0AFD8FA2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</w:t>
            </w:r>
          </w:p>
          <w:p w14:paraId="3C7BF0ED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14:paraId="79D67AFA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Hammer Foundation Research Grant</w:t>
            </w:r>
          </w:p>
        </w:tc>
        <w:tc>
          <w:tcPr>
            <w:tcW w:w="3212" w:type="dxa"/>
          </w:tcPr>
          <w:p w14:paraId="3438C294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14:paraId="008D880D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14:paraId="50A91DDC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D62358">
              <w:rPr>
                <w:rFonts w:ascii="Times New Roman" w:hAnsi="Times New Roman" w:cs="Times New Roman"/>
              </w:rPr>
              <w:t>PI</w:t>
            </w:r>
          </w:p>
        </w:tc>
      </w:tr>
      <w:tr w:rsidR="00091135" w:rsidRPr="00A419E1" w14:paraId="074860A8" w14:textId="77777777" w:rsidTr="004F0812">
        <w:tc>
          <w:tcPr>
            <w:tcW w:w="1360" w:type="dxa"/>
          </w:tcPr>
          <w:p w14:paraId="1895D888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</w:t>
            </w:r>
          </w:p>
          <w:p w14:paraId="47A0A131" w14:textId="77777777" w:rsidR="00091135" w:rsidRDefault="00091135" w:rsidP="00091135">
            <w:pPr>
              <w:bidi w:val="0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</w:p>
          <w:p w14:paraId="78549FBA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790" w:type="dxa"/>
          </w:tcPr>
          <w:p w14:paraId="618094FC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  <w:rtl/>
              </w:rPr>
            </w:pPr>
            <w:r w:rsidRPr="00701EB0">
              <w:rPr>
                <w:rFonts w:ascii="Times New Roman" w:hAnsi="Times New Roman" w:cs="Times New Roman"/>
              </w:rPr>
              <w:t>Sapir Foundation Research Grant</w:t>
            </w:r>
          </w:p>
        </w:tc>
        <w:tc>
          <w:tcPr>
            <w:tcW w:w="3212" w:type="dxa"/>
          </w:tcPr>
          <w:p w14:paraId="1CE06F7A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591" w:type="dxa"/>
          </w:tcPr>
          <w:p w14:paraId="69214C52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211" w:type="dxa"/>
          </w:tcPr>
          <w:p w14:paraId="3D79DE0D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  <w:rtl/>
              </w:rPr>
            </w:pPr>
            <w:r w:rsidRPr="00D62358">
              <w:rPr>
                <w:rFonts w:ascii="Times New Roman" w:hAnsi="Times New Roman" w:cs="Times New Roman"/>
              </w:rPr>
              <w:t>PI</w:t>
            </w:r>
          </w:p>
        </w:tc>
      </w:tr>
      <w:tr w:rsidR="00091135" w:rsidRPr="00A419E1" w14:paraId="3966641F" w14:textId="77777777" w:rsidTr="004F0812">
        <w:tc>
          <w:tcPr>
            <w:tcW w:w="1360" w:type="dxa"/>
          </w:tcPr>
          <w:p w14:paraId="7EB0CEE4" w14:textId="77777777" w:rsidR="00091135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790" w:type="dxa"/>
          </w:tcPr>
          <w:p w14:paraId="5FFDF411" w14:textId="77777777" w:rsidR="00091135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Neaman Institute Research Grant</w:t>
            </w:r>
          </w:p>
          <w:p w14:paraId="2C89181A" w14:textId="77777777" w:rsidR="00091135" w:rsidRPr="00701EB0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226E74D0" w14:textId="77777777" w:rsidR="00091135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</w:p>
          <w:p w14:paraId="02842177" w14:textId="77777777" w:rsidR="00091135" w:rsidRPr="00091135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A Search Model of R&amp;D</w:t>
            </w:r>
          </w:p>
        </w:tc>
        <w:tc>
          <w:tcPr>
            <w:tcW w:w="1591" w:type="dxa"/>
          </w:tcPr>
          <w:p w14:paraId="220473CD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 Peled  (PI)</w:t>
            </w:r>
          </w:p>
        </w:tc>
        <w:tc>
          <w:tcPr>
            <w:tcW w:w="1211" w:type="dxa"/>
          </w:tcPr>
          <w:p w14:paraId="1FDB4157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Co-PI</w:t>
            </w:r>
          </w:p>
        </w:tc>
      </w:tr>
      <w:tr w:rsidR="00091135" w:rsidRPr="00A419E1" w14:paraId="56D68FD3" w14:textId="77777777" w:rsidTr="004F0812">
        <w:tc>
          <w:tcPr>
            <w:tcW w:w="1360" w:type="dxa"/>
          </w:tcPr>
          <w:p w14:paraId="281BD7F9" w14:textId="77777777" w:rsidR="00091135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790" w:type="dxa"/>
          </w:tcPr>
          <w:p w14:paraId="4F3935B6" w14:textId="77777777" w:rsidR="005948A4" w:rsidRPr="00701EB0" w:rsidRDefault="00091135" w:rsidP="005948A4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 xml:space="preserve">Neaman Institute </w:t>
            </w:r>
          </w:p>
          <w:p w14:paraId="60CE612E" w14:textId="77777777" w:rsidR="00091135" w:rsidRPr="00701EB0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68730849" w14:textId="4B33BE34" w:rsidR="00091135" w:rsidRPr="00DC61B8" w:rsidRDefault="00091135" w:rsidP="00091135">
            <w:pPr>
              <w:pStyle w:val="HTMLPreformatted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DC61B8">
              <w:rPr>
                <w:rFonts w:ascii="Times New Roman" w:hAnsi="Times New Roman"/>
                <w:sz w:val="24"/>
                <w:szCs w:val="24"/>
                <w:lang w:val="en-US" w:eastAsia="en-US"/>
              </w:rPr>
              <w:t>Why do Foreign Firms Register their Patents in Israel?</w:t>
            </w:r>
          </w:p>
        </w:tc>
        <w:tc>
          <w:tcPr>
            <w:tcW w:w="1591" w:type="dxa"/>
          </w:tcPr>
          <w:p w14:paraId="2011CBE9" w14:textId="4E184A76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Michal Gal (PI)</w:t>
            </w:r>
          </w:p>
        </w:tc>
        <w:tc>
          <w:tcPr>
            <w:tcW w:w="1211" w:type="dxa"/>
          </w:tcPr>
          <w:p w14:paraId="65C878FE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</w:t>
            </w:r>
          </w:p>
        </w:tc>
      </w:tr>
      <w:tr w:rsidR="00091135" w:rsidRPr="00A419E1" w14:paraId="02ED6DE1" w14:textId="77777777" w:rsidTr="004F0812">
        <w:tc>
          <w:tcPr>
            <w:tcW w:w="1360" w:type="dxa"/>
          </w:tcPr>
          <w:p w14:paraId="00586C8B" w14:textId="77777777" w:rsidR="00091135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790" w:type="dxa"/>
          </w:tcPr>
          <w:p w14:paraId="5B48D0A2" w14:textId="77777777" w:rsidR="00091135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ISF</w:t>
            </w:r>
          </w:p>
          <w:p w14:paraId="1378C347" w14:textId="77777777" w:rsidR="00883FAA" w:rsidRDefault="00883FAA" w:rsidP="00883FAA">
            <w:pPr>
              <w:bidi w:val="0"/>
              <w:rPr>
                <w:rFonts w:ascii="Times New Roman" w:hAnsi="Times New Roman" w:cs="Times New Roman"/>
              </w:rPr>
            </w:pPr>
          </w:p>
          <w:p w14:paraId="1AE8364A" w14:textId="77777777" w:rsidR="00883FAA" w:rsidRDefault="00883FAA" w:rsidP="00883FAA">
            <w:pPr>
              <w:bidi w:val="0"/>
              <w:rPr>
                <w:rFonts w:ascii="Times New Roman" w:hAnsi="Times New Roman" w:cs="Times New Roman"/>
              </w:rPr>
            </w:pPr>
          </w:p>
          <w:p w14:paraId="597770E6" w14:textId="77777777" w:rsidR="00883FAA" w:rsidRPr="00701EB0" w:rsidRDefault="00883FAA" w:rsidP="00883FAA">
            <w:pPr>
              <w:bidi w:val="0"/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56331459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701EB0">
              <w:rPr>
                <w:rFonts w:ascii="Times New Roman" w:hAnsi="Times New Roman" w:cs="Times New Roman"/>
              </w:rPr>
              <w:t>A Search Model of R&amp;D</w:t>
            </w:r>
          </w:p>
        </w:tc>
        <w:tc>
          <w:tcPr>
            <w:tcW w:w="1591" w:type="dxa"/>
          </w:tcPr>
          <w:p w14:paraId="00A090A6" w14:textId="77777777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 Peled (PI)</w:t>
            </w:r>
          </w:p>
        </w:tc>
        <w:tc>
          <w:tcPr>
            <w:tcW w:w="1211" w:type="dxa"/>
          </w:tcPr>
          <w:p w14:paraId="2AD9DC84" w14:textId="7EF0B77F" w:rsidR="00091135" w:rsidRPr="00D62358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</w:t>
            </w:r>
          </w:p>
        </w:tc>
      </w:tr>
      <w:tr w:rsidR="00091135" w:rsidRPr="00A419E1" w14:paraId="2543AC5E" w14:textId="77777777" w:rsidTr="004F0812">
        <w:tc>
          <w:tcPr>
            <w:tcW w:w="1360" w:type="dxa"/>
          </w:tcPr>
          <w:p w14:paraId="699CF903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790" w:type="dxa"/>
          </w:tcPr>
          <w:p w14:paraId="4609C6FD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ISF</w:t>
            </w:r>
          </w:p>
          <w:p w14:paraId="0023B75F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753E7AB8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Self-Employment in a Comparative Perspective"</w:t>
            </w:r>
          </w:p>
        </w:tc>
        <w:tc>
          <w:tcPr>
            <w:tcW w:w="1591" w:type="dxa"/>
          </w:tcPr>
          <w:p w14:paraId="78F6E26C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Vered Kraus</w:t>
            </w:r>
            <w:r w:rsidR="006178D2" w:rsidRPr="00285021">
              <w:rPr>
                <w:rFonts w:ascii="Times New Roman" w:hAnsi="Times New Roman" w:cs="Times New Roman"/>
              </w:rPr>
              <w:t xml:space="preserve"> (PI)</w:t>
            </w:r>
            <w:r w:rsidRPr="00285021">
              <w:rPr>
                <w:rFonts w:ascii="Times New Roman" w:hAnsi="Times New Roman" w:cs="Times New Roman"/>
              </w:rPr>
              <w:t xml:space="preserve">;       Yuval </w:t>
            </w:r>
            <w:proofErr w:type="spellStart"/>
            <w:r w:rsidRPr="00285021">
              <w:rPr>
                <w:rFonts w:ascii="Times New Roman" w:hAnsi="Times New Roman" w:cs="Times New Roman"/>
              </w:rPr>
              <w:t>Yonay</w:t>
            </w:r>
            <w:proofErr w:type="spellEnd"/>
            <w:r w:rsidR="006178D2" w:rsidRPr="00285021">
              <w:rPr>
                <w:rFonts w:ascii="Times New Roman" w:hAnsi="Times New Roman" w:cs="Times New Roman"/>
              </w:rPr>
              <w:t xml:space="preserve"> (PI)</w:t>
            </w:r>
          </w:p>
        </w:tc>
        <w:tc>
          <w:tcPr>
            <w:tcW w:w="1211" w:type="dxa"/>
          </w:tcPr>
          <w:p w14:paraId="325941F2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PI</w:t>
            </w:r>
          </w:p>
        </w:tc>
      </w:tr>
      <w:tr w:rsidR="00091135" w:rsidRPr="00A419E1" w14:paraId="59E4D74F" w14:textId="77777777" w:rsidTr="004F0812">
        <w:tc>
          <w:tcPr>
            <w:tcW w:w="1360" w:type="dxa"/>
          </w:tcPr>
          <w:p w14:paraId="3038689E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790" w:type="dxa"/>
          </w:tcPr>
          <w:p w14:paraId="7F124066" w14:textId="77777777" w:rsidR="00091135" w:rsidRPr="00285021" w:rsidRDefault="00091135" w:rsidP="005948A4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Ministry of Science and Neaman Institute</w:t>
            </w:r>
            <w:r w:rsidR="006178D2" w:rsidRPr="002850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12" w:type="dxa"/>
          </w:tcPr>
          <w:p w14:paraId="7A3D826F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R&amp;D Policy in Israel</w:t>
            </w:r>
          </w:p>
        </w:tc>
        <w:tc>
          <w:tcPr>
            <w:tcW w:w="1591" w:type="dxa"/>
          </w:tcPr>
          <w:p w14:paraId="24C1E66B" w14:textId="77777777" w:rsidR="00091135" w:rsidRPr="00285021" w:rsidRDefault="006178D2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 xml:space="preserve">Dan Peled (PI), </w:t>
            </w:r>
            <w:proofErr w:type="spellStart"/>
            <w:r w:rsidRPr="00285021">
              <w:rPr>
                <w:rFonts w:ascii="Times New Roman" w:hAnsi="Times New Roman" w:cs="Times New Roman"/>
              </w:rPr>
              <w:t>Tsameret</w:t>
            </w:r>
            <w:proofErr w:type="spellEnd"/>
            <w:r w:rsidRPr="00285021">
              <w:rPr>
                <w:rFonts w:ascii="Times New Roman" w:hAnsi="Times New Roman" w:cs="Times New Roman"/>
              </w:rPr>
              <w:t xml:space="preserve"> Rubin (Co-PI)</w:t>
            </w:r>
          </w:p>
        </w:tc>
        <w:tc>
          <w:tcPr>
            <w:tcW w:w="1211" w:type="dxa"/>
          </w:tcPr>
          <w:p w14:paraId="3DB167B8" w14:textId="77777777" w:rsidR="00091135" w:rsidRPr="00285021" w:rsidRDefault="006178D2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PI</w:t>
            </w:r>
          </w:p>
        </w:tc>
      </w:tr>
      <w:tr w:rsidR="00091135" w:rsidRPr="00A419E1" w14:paraId="3FF89492" w14:textId="77777777" w:rsidTr="004F0812">
        <w:tc>
          <w:tcPr>
            <w:tcW w:w="1360" w:type="dxa"/>
          </w:tcPr>
          <w:p w14:paraId="3B24C6E5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790" w:type="dxa"/>
          </w:tcPr>
          <w:p w14:paraId="0CEF06D4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 xml:space="preserve">Ministry of Science and </w:t>
            </w:r>
            <w:proofErr w:type="spellStart"/>
            <w:r w:rsidRPr="00285021">
              <w:rPr>
                <w:rFonts w:ascii="Times New Roman" w:hAnsi="Times New Roman" w:cs="Times New Roman"/>
              </w:rPr>
              <w:t>Neamna</w:t>
            </w:r>
            <w:proofErr w:type="spellEnd"/>
            <w:r w:rsidRPr="00285021">
              <w:rPr>
                <w:rFonts w:ascii="Times New Roman" w:hAnsi="Times New Roman" w:cs="Times New Roman"/>
              </w:rPr>
              <w:t xml:space="preserve"> Institute</w:t>
            </w:r>
          </w:p>
          <w:p w14:paraId="48E59901" w14:textId="77777777" w:rsidR="006178D2" w:rsidRPr="00285021" w:rsidRDefault="006178D2" w:rsidP="006178D2">
            <w:pPr>
              <w:bidi w:val="0"/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2B2B98BA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 xml:space="preserve">The Role of Universities in  </w:t>
            </w:r>
          </w:p>
          <w:p w14:paraId="428ED77C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 xml:space="preserve"> the Israeli R&amp;D System</w:t>
            </w:r>
          </w:p>
        </w:tc>
        <w:tc>
          <w:tcPr>
            <w:tcW w:w="1591" w:type="dxa"/>
          </w:tcPr>
          <w:p w14:paraId="7CED878F" w14:textId="77777777" w:rsidR="00091135" w:rsidRPr="00285021" w:rsidRDefault="006178D2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Dan Peled (PI)</w:t>
            </w:r>
          </w:p>
        </w:tc>
        <w:tc>
          <w:tcPr>
            <w:tcW w:w="1211" w:type="dxa"/>
          </w:tcPr>
          <w:p w14:paraId="3F767F25" w14:textId="77777777" w:rsidR="00091135" w:rsidRPr="00285021" w:rsidRDefault="006178D2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PI</w:t>
            </w:r>
          </w:p>
        </w:tc>
      </w:tr>
      <w:tr w:rsidR="00091135" w:rsidRPr="00A419E1" w14:paraId="0D6C5AB4" w14:textId="77777777" w:rsidTr="004F0812">
        <w:tc>
          <w:tcPr>
            <w:tcW w:w="1360" w:type="dxa"/>
          </w:tcPr>
          <w:p w14:paraId="3E686E9E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790" w:type="dxa"/>
          </w:tcPr>
          <w:p w14:paraId="47688B79" w14:textId="77777777" w:rsidR="00091135" w:rsidRPr="00285021" w:rsidRDefault="00091135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Ministry of Science and Neaman Institute</w:t>
            </w:r>
          </w:p>
          <w:p w14:paraId="10BB8643" w14:textId="77777777" w:rsidR="006178D2" w:rsidRPr="00285021" w:rsidRDefault="006178D2" w:rsidP="006178D2">
            <w:pPr>
              <w:bidi w:val="0"/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14:paraId="051A8200" w14:textId="77777777" w:rsidR="00091135" w:rsidRPr="00285021" w:rsidRDefault="004F0812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 xml:space="preserve">Indicators of R&amp;D </w:t>
            </w:r>
            <w:r w:rsidR="00091135" w:rsidRPr="00285021">
              <w:rPr>
                <w:rFonts w:ascii="Times New Roman" w:hAnsi="Times New Roman" w:cs="Times New Roman"/>
              </w:rPr>
              <w:t>Performance in an International Perspective</w:t>
            </w:r>
          </w:p>
        </w:tc>
        <w:tc>
          <w:tcPr>
            <w:tcW w:w="1591" w:type="dxa"/>
          </w:tcPr>
          <w:p w14:paraId="64F9DC51" w14:textId="77777777" w:rsidR="00091135" w:rsidRPr="00285021" w:rsidRDefault="006178D2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Dan Peled (PI)</w:t>
            </w:r>
          </w:p>
        </w:tc>
        <w:tc>
          <w:tcPr>
            <w:tcW w:w="1211" w:type="dxa"/>
          </w:tcPr>
          <w:p w14:paraId="6085F09B" w14:textId="77777777" w:rsidR="00091135" w:rsidRPr="00285021" w:rsidRDefault="006178D2" w:rsidP="00091135">
            <w:pPr>
              <w:bidi w:val="0"/>
              <w:rPr>
                <w:rFonts w:ascii="Times New Roman" w:hAnsi="Times New Roman" w:cs="Times New Roman"/>
              </w:rPr>
            </w:pPr>
            <w:r w:rsidRPr="00285021">
              <w:rPr>
                <w:rFonts w:ascii="Times New Roman" w:hAnsi="Times New Roman" w:cs="Times New Roman"/>
              </w:rPr>
              <w:t>PI</w:t>
            </w:r>
          </w:p>
        </w:tc>
      </w:tr>
      <w:tr w:rsidR="00901B71" w:rsidRPr="00A419E1" w14:paraId="6894BA9A" w14:textId="77777777" w:rsidTr="004F0812">
        <w:tc>
          <w:tcPr>
            <w:tcW w:w="1360" w:type="dxa"/>
          </w:tcPr>
          <w:p w14:paraId="71B886CF" w14:textId="3EC33B72" w:rsidR="00901B71" w:rsidRPr="00285021" w:rsidRDefault="00E4720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790" w:type="dxa"/>
          </w:tcPr>
          <w:p w14:paraId="4F189C2C" w14:textId="48C3E105" w:rsidR="00901B71" w:rsidRPr="00285021" w:rsidRDefault="00E47205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ISF</w:t>
            </w:r>
          </w:p>
        </w:tc>
        <w:tc>
          <w:tcPr>
            <w:tcW w:w="3212" w:type="dxa"/>
          </w:tcPr>
          <w:p w14:paraId="7E2C3041" w14:textId="4C8D6D9E" w:rsidR="00901B71" w:rsidRPr="00E47205" w:rsidRDefault="00E47205" w:rsidP="00091135">
            <w:pPr>
              <w:bidi w:val="0"/>
              <w:rPr>
                <w:rFonts w:asciiTheme="majorBidi" w:hAnsiTheme="majorBidi" w:cstheme="majorBidi"/>
              </w:rPr>
            </w:pPr>
            <w:r w:rsidRPr="00E47205">
              <w:rPr>
                <w:rFonts w:asciiTheme="majorBidi" w:hAnsiTheme="majorBidi" w:cstheme="majorBidi"/>
              </w:rPr>
              <w:t>Non-standard Work in Israel: Determinants and Implications</w:t>
            </w:r>
          </w:p>
        </w:tc>
        <w:tc>
          <w:tcPr>
            <w:tcW w:w="1591" w:type="dxa"/>
          </w:tcPr>
          <w:p w14:paraId="00441984" w14:textId="74009B05" w:rsidR="00901B71" w:rsidRPr="00E47205" w:rsidRDefault="00901B71" w:rsidP="00091135">
            <w:pPr>
              <w:bidi w:val="0"/>
              <w:rPr>
                <w:rFonts w:ascii="Times New Roman" w:hAnsi="Times New Roman" w:cs="Times New Roman"/>
                <w:lang w:val="de-DE"/>
              </w:rPr>
            </w:pPr>
            <w:r w:rsidRPr="00E47205">
              <w:rPr>
                <w:rFonts w:ascii="Times New Roman" w:hAnsi="Times New Roman" w:cs="Times New Roman"/>
                <w:lang w:val="de-DE"/>
              </w:rPr>
              <w:t xml:space="preserve">Vered Kraus (PI), Sibylle </w:t>
            </w:r>
            <w:r w:rsidR="00E47205" w:rsidRPr="00E47205">
              <w:rPr>
                <w:rFonts w:ascii="Times New Roman" w:hAnsi="Times New Roman" w:cs="Times New Roman"/>
                <w:lang w:val="de-DE"/>
              </w:rPr>
              <w:t>H</w:t>
            </w:r>
            <w:r w:rsidR="00E47205">
              <w:rPr>
                <w:rFonts w:ascii="Times New Roman" w:hAnsi="Times New Roman" w:cs="Times New Roman"/>
                <w:lang w:val="de-DE"/>
              </w:rPr>
              <w:t>eilbrunn (PI)</w:t>
            </w:r>
          </w:p>
        </w:tc>
        <w:tc>
          <w:tcPr>
            <w:tcW w:w="1211" w:type="dxa"/>
          </w:tcPr>
          <w:p w14:paraId="4F937FA5" w14:textId="1F8F0ECE" w:rsidR="00901B71" w:rsidRPr="00285021" w:rsidRDefault="00901B71" w:rsidP="00091135">
            <w:pPr>
              <w:bidi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</w:t>
            </w:r>
          </w:p>
        </w:tc>
      </w:tr>
    </w:tbl>
    <w:p w14:paraId="4424A747" w14:textId="77777777" w:rsidR="008929AD" w:rsidRDefault="008929AD" w:rsidP="008929AD">
      <w:pPr>
        <w:bidi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EB5F4E">
        <w:rPr>
          <w:rFonts w:ascii="Times New Roman" w:hAnsi="Times New Roman" w:cs="Times New Roman"/>
          <w:b/>
          <w:bCs/>
          <w:u w:val="single"/>
        </w:rPr>
        <w:t>Refereeing</w:t>
      </w:r>
      <w:r w:rsidRPr="00EB5F4E">
        <w:rPr>
          <w:rFonts w:ascii="Times New Roman" w:hAnsi="Times New Roman" w:cs="Times New Roman"/>
        </w:rPr>
        <w:t xml:space="preserve"> </w:t>
      </w:r>
    </w:p>
    <w:p w14:paraId="4D322077" w14:textId="77777777" w:rsidR="008929AD" w:rsidRDefault="008929AD" w:rsidP="008929AD">
      <w:pPr>
        <w:bidi w:val="0"/>
        <w:rPr>
          <w:rFonts w:ascii="Times New Roman" w:hAnsi="Times New Roman" w:cs="Times New Roman"/>
          <w:b/>
          <w:bCs/>
          <w:u w:val="single"/>
        </w:rPr>
      </w:pPr>
    </w:p>
    <w:p w14:paraId="17144E9F" w14:textId="77777777" w:rsidR="008929AD" w:rsidRDefault="008929AD" w:rsidP="008929AD">
      <w:pPr>
        <w:bidi w:val="0"/>
        <w:rPr>
          <w:rFonts w:ascii="Times New Roman" w:hAnsi="Times New Roman" w:cs="Times New Roman"/>
          <w:sz w:val="32"/>
          <w:szCs w:val="32"/>
        </w:rPr>
      </w:pPr>
      <w:r w:rsidRPr="0056266E">
        <w:rPr>
          <w:rFonts w:ascii="Times New Roman" w:hAnsi="Times New Roman" w:cs="Times New Roman"/>
          <w:i/>
          <w:iCs/>
        </w:rPr>
        <w:t>Journal of money, Credit and Banking, Journal of Mathematical</w:t>
      </w:r>
      <w:r>
        <w:rPr>
          <w:rFonts w:ascii="Times New Roman" w:hAnsi="Times New Roman" w:cs="Times New Roman"/>
          <w:i/>
          <w:iCs/>
        </w:rPr>
        <w:t xml:space="preserve"> S</w:t>
      </w:r>
      <w:r w:rsidRPr="0056266E">
        <w:rPr>
          <w:rFonts w:ascii="Times New Roman" w:hAnsi="Times New Roman" w:cs="Times New Roman"/>
          <w:i/>
          <w:iCs/>
        </w:rPr>
        <w:t>ocial Sciences, Journal of Economic Surveys, The Journal of Institutional and Theoretical Economics, American Economic Journal of Macroeconomics, Journal of International Economics,</w:t>
      </w:r>
      <w:r>
        <w:rPr>
          <w:rFonts w:ascii="Times New Roman" w:hAnsi="Times New Roman" w:cs="Times New Roman"/>
          <w:i/>
          <w:iCs/>
        </w:rPr>
        <w:t xml:space="preserve"> International Economic Review, Journal of Political Economy, European Economic Review, Journal of Money, Credit and Banking, Journal of the European Economic </w:t>
      </w:r>
      <w:proofErr w:type="spellStart"/>
      <w:r>
        <w:rPr>
          <w:rFonts w:ascii="Times New Roman" w:hAnsi="Times New Roman" w:cs="Times New Roman"/>
          <w:i/>
          <w:iCs/>
        </w:rPr>
        <w:t>Association,Journal</w:t>
      </w:r>
      <w:proofErr w:type="spellEnd"/>
      <w:r>
        <w:rPr>
          <w:rFonts w:ascii="Times New Roman" w:hAnsi="Times New Roman" w:cs="Times New Roman"/>
          <w:i/>
          <w:iCs/>
        </w:rPr>
        <w:t xml:space="preserve"> of monetary Economics,</w:t>
      </w:r>
      <w:r w:rsidRPr="0056266E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GIF, ISF.  </w:t>
      </w:r>
    </w:p>
    <w:p w14:paraId="0118F7FE" w14:textId="77777777" w:rsidR="008929AD" w:rsidRDefault="008929AD" w:rsidP="008929AD">
      <w:pPr>
        <w:pStyle w:val="Heading1"/>
        <w:bidi w:val="0"/>
        <w:rPr>
          <w:rFonts w:ascii="Times New Roman" w:hAnsi="Times New Roman" w:cs="Times New Roman"/>
          <w:sz w:val="32"/>
          <w:szCs w:val="32"/>
        </w:rPr>
      </w:pPr>
    </w:p>
    <w:p w14:paraId="35EE70AA" w14:textId="77777777" w:rsidR="001E0348" w:rsidRPr="00701EB0" w:rsidRDefault="008929AD" w:rsidP="008929AD">
      <w:pPr>
        <w:pStyle w:val="Heading1"/>
        <w:bidi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</w:t>
      </w:r>
      <w:r w:rsidR="005F0C7F" w:rsidRPr="00A746AA">
        <w:rPr>
          <w:rFonts w:ascii="Times New Roman" w:hAnsi="Times New Roman" w:cs="Times New Roman"/>
          <w:sz w:val="32"/>
          <w:szCs w:val="32"/>
        </w:rPr>
        <w:t>UBLICATIONS</w:t>
      </w:r>
    </w:p>
    <w:p w14:paraId="1764F5BD" w14:textId="77777777" w:rsidR="005948A4" w:rsidRDefault="005948A4" w:rsidP="005948A4">
      <w:pPr>
        <w:pStyle w:val="ListParagraph"/>
        <w:bidi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73419A5" w14:textId="77777777" w:rsidR="001C7DC5" w:rsidRDefault="005D7A79" w:rsidP="005948A4">
      <w:pPr>
        <w:pStyle w:val="ListParagraph"/>
        <w:bidi w:val="0"/>
        <w:ind w:left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0348">
        <w:rPr>
          <w:rFonts w:ascii="Times New Roman" w:hAnsi="Times New Roman" w:cs="Times New Roman"/>
          <w:b/>
          <w:bCs/>
          <w:sz w:val="28"/>
          <w:szCs w:val="28"/>
          <w:u w:val="single"/>
        </w:rPr>
        <w:t>P</w:t>
      </w:r>
      <w:r w:rsidR="005F0C7F" w:rsidRPr="001E0348">
        <w:rPr>
          <w:rFonts w:ascii="Times New Roman" w:hAnsi="Times New Roman" w:cs="Times New Roman"/>
          <w:b/>
          <w:bCs/>
          <w:sz w:val="28"/>
          <w:szCs w:val="28"/>
          <w:u w:val="single"/>
        </w:rPr>
        <w:t>h.D. Dissertation</w:t>
      </w:r>
    </w:p>
    <w:p w14:paraId="44C89B71" w14:textId="77777777" w:rsidR="00D745E5" w:rsidRDefault="00D745E5" w:rsidP="00D745E5">
      <w:pPr>
        <w:pStyle w:val="ListParagraph"/>
        <w:bidi w:val="0"/>
        <w:ind w:left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F002959" w14:textId="77777777" w:rsidR="00D745E5" w:rsidRPr="00D745E5" w:rsidRDefault="00D745E5" w:rsidP="00D745E5">
      <w:pPr>
        <w:bidi w:val="0"/>
        <w:rPr>
          <w:rFonts w:ascii="Times New Roman" w:hAnsi="Times New Roman" w:cs="Times New Roman"/>
        </w:rPr>
      </w:pPr>
      <w:r w:rsidRPr="00D745E5">
        <w:rPr>
          <w:rFonts w:ascii="Times New Roman" w:hAnsi="Times New Roman" w:cs="Times New Roman"/>
        </w:rPr>
        <w:t xml:space="preserve">"Capital Controls in a Two Sector Growth Model", </w:t>
      </w:r>
      <w:r>
        <w:rPr>
          <w:rFonts w:ascii="Times New Roman" w:hAnsi="Times New Roman" w:cs="Times New Roman"/>
        </w:rPr>
        <w:t xml:space="preserve">1979, </w:t>
      </w:r>
      <w:r w:rsidRPr="00D745E5">
        <w:rPr>
          <w:rFonts w:ascii="Times New Roman" w:hAnsi="Times New Roman" w:cs="Times New Roman"/>
        </w:rPr>
        <w:t xml:space="preserve">159 pages, </w:t>
      </w:r>
      <w:r>
        <w:rPr>
          <w:rFonts w:ascii="Times New Roman" w:hAnsi="Times New Roman" w:cs="Times New Roman"/>
        </w:rPr>
        <w:t xml:space="preserve">English, </w:t>
      </w:r>
    </w:p>
    <w:p w14:paraId="243F195E" w14:textId="77777777" w:rsidR="00D745E5" w:rsidRPr="00D745E5" w:rsidRDefault="00D745E5" w:rsidP="00D745E5">
      <w:pPr>
        <w:bidi w:val="0"/>
        <w:rPr>
          <w:rFonts w:ascii="Times New Roman" w:hAnsi="Times New Roman" w:cs="Times New Roman"/>
        </w:rPr>
      </w:pPr>
      <w:r w:rsidRPr="00D745E5">
        <w:rPr>
          <w:rFonts w:ascii="Times New Roman" w:hAnsi="Times New Roman" w:cs="Times New Roman"/>
        </w:rPr>
        <w:t>Supervisor: Prof. Neil Wallace..</w:t>
      </w:r>
      <w:r>
        <w:rPr>
          <w:rFonts w:ascii="Times New Roman" w:hAnsi="Times New Roman" w:cs="Times New Roman"/>
        </w:rPr>
        <w:t>(See publication 8 below)</w:t>
      </w:r>
    </w:p>
    <w:p w14:paraId="23BD036B" w14:textId="77777777" w:rsidR="00D745E5" w:rsidRPr="001E0348" w:rsidRDefault="00D745E5" w:rsidP="00D745E5">
      <w:pPr>
        <w:pStyle w:val="ListParagraph"/>
        <w:bidi w:val="0"/>
        <w:ind w:left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538D24D" w14:textId="77777777" w:rsidR="00E90772" w:rsidRPr="00F84D28" w:rsidRDefault="00E90772" w:rsidP="00E90772">
      <w:pPr>
        <w:bidi w:val="0"/>
        <w:ind w:left="851" w:hanging="425"/>
        <w:rPr>
          <w:rFonts w:ascii="Times New Roman" w:hAnsi="Times New Roman" w:cs="Times New Roman"/>
          <w:sz w:val="28"/>
          <w:szCs w:val="28"/>
        </w:rPr>
      </w:pPr>
      <w:r w:rsidRPr="004D4EC2">
        <w:rPr>
          <w:rFonts w:ascii="Times New Roman" w:hAnsi="Times New Roman" w:cs="Times New Roman"/>
          <w:b/>
          <w:bCs/>
          <w:sz w:val="28"/>
          <w:szCs w:val="28"/>
          <w:u w:val="single"/>
        </w:rPr>
        <w:t>Articles in Refereed Journals</w:t>
      </w:r>
    </w:p>
    <w:p w14:paraId="0FE890D1" w14:textId="77777777" w:rsidR="00E90772" w:rsidRDefault="00E90772" w:rsidP="00E90772">
      <w:pPr>
        <w:rPr>
          <w:rFonts w:ascii="Arial" w:hAnsi="Arial" w:cs="Guttman Yad-Brush"/>
          <w:sz w:val="16"/>
          <w:szCs w:val="16"/>
          <w:rtl/>
        </w:rPr>
      </w:pPr>
    </w:p>
    <w:p w14:paraId="25958180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7395E230" w14:textId="77777777" w:rsidR="00E90772" w:rsidRPr="009B5F5B" w:rsidRDefault="00E90772" w:rsidP="00E6051B">
      <w:pPr>
        <w:bidi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9B5F5B">
        <w:rPr>
          <w:rFonts w:ascii="Times New Roman" w:hAnsi="Times New Roman" w:cs="Times New Roman"/>
        </w:rPr>
        <w:t xml:space="preserve">B. Bental and U. Ben-Zion, "Political Contributions and Policy </w:t>
      </w:r>
      <w:r w:rsidR="007C6AFF" w:rsidRPr="009B5F5B">
        <w:rPr>
          <w:rFonts w:ascii="Times New Roman" w:hAnsi="Times New Roman" w:cs="Times New Roman"/>
        </w:rPr>
        <w:t>- Some</w:t>
      </w:r>
      <w:r w:rsidRPr="009B5F5B">
        <w:rPr>
          <w:rFonts w:ascii="Times New Roman" w:hAnsi="Times New Roman" w:cs="Times New Roman"/>
        </w:rPr>
        <w:t xml:space="preserve"> Extensions", </w:t>
      </w:r>
      <w:r w:rsidRPr="009B5F5B">
        <w:rPr>
          <w:rFonts w:ascii="Times New Roman" w:hAnsi="Times New Roman" w:cs="Times New Roman"/>
          <w:i/>
          <w:iCs/>
        </w:rPr>
        <w:t>Public Choice</w:t>
      </w:r>
      <w:r w:rsidRPr="009B5F5B">
        <w:rPr>
          <w:rFonts w:ascii="Times New Roman" w:hAnsi="Times New Roman" w:cs="Times New Roman"/>
        </w:rPr>
        <w:t xml:space="preserve">, Winter 1975,  pp. 1-12. </w:t>
      </w:r>
    </w:p>
    <w:p w14:paraId="581351B5" w14:textId="77777777" w:rsidR="00E90772" w:rsidRPr="009B5F5B" w:rsidRDefault="00E90772" w:rsidP="00E90772">
      <w:pPr>
        <w:pStyle w:val="ListParagraph"/>
        <w:bidi w:val="0"/>
        <w:rPr>
          <w:rFonts w:ascii="Times New Roman" w:hAnsi="Times New Roman" w:cs="Times New Roman"/>
        </w:rPr>
      </w:pPr>
    </w:p>
    <w:p w14:paraId="783279C5" w14:textId="77777777" w:rsidR="00E90772" w:rsidRPr="00A47EE9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 xml:space="preserve">2. U.  Ben-Zion  and  B.  Bental,   "A Simple Model of Political Contributions", </w:t>
      </w:r>
      <w:r w:rsidRPr="00A47EE9">
        <w:rPr>
          <w:rFonts w:ascii="Times New Roman" w:hAnsi="Times New Roman" w:cs="Times New Roman"/>
          <w:i/>
          <w:iCs/>
        </w:rPr>
        <w:t>Public Finance Quarterly</w:t>
      </w:r>
      <w:r w:rsidRPr="00A47EE9">
        <w:rPr>
          <w:rFonts w:ascii="Times New Roman" w:hAnsi="Times New Roman" w:cs="Times New Roman"/>
        </w:rPr>
        <w:t>, April 1981, pp. 43-157.</w:t>
      </w:r>
      <w:r>
        <w:rPr>
          <w:rFonts w:ascii="Times New Roman" w:hAnsi="Times New Roman" w:cs="Times New Roman"/>
        </w:rPr>
        <w:t xml:space="preserve"> (now called </w:t>
      </w:r>
      <w:r>
        <w:rPr>
          <w:rFonts w:ascii="Times New Roman" w:hAnsi="Times New Roman" w:cs="Times New Roman"/>
          <w:i/>
          <w:iCs/>
        </w:rPr>
        <w:t>Public Finance Review</w:t>
      </w:r>
      <w:r w:rsidRPr="00E92497">
        <w:rPr>
          <w:rFonts w:ascii="Times New Roman" w:hAnsi="Times New Roman" w:cs="Times New Roman" w:hint="cs"/>
          <w:rtl/>
        </w:rPr>
        <w:t>(</w:t>
      </w:r>
    </w:p>
    <w:p w14:paraId="437685C9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34F73661" w14:textId="77777777" w:rsidR="00E90772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 xml:space="preserve">3. B.  Bental  and  M. Spiegel,  "Government  Subsidies,  Inflation  and Consumers'  Welfare", </w:t>
      </w:r>
      <w:proofErr w:type="spellStart"/>
      <w:r w:rsidRPr="00A47EE9">
        <w:rPr>
          <w:rFonts w:ascii="Times New Roman" w:hAnsi="Times New Roman" w:cs="Times New Roman"/>
          <w:i/>
          <w:iCs/>
        </w:rPr>
        <w:t>Recherches</w:t>
      </w:r>
      <w:proofErr w:type="spellEnd"/>
      <w:r w:rsidRPr="00A47EE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47EE9">
        <w:rPr>
          <w:rFonts w:ascii="Times New Roman" w:hAnsi="Times New Roman" w:cs="Times New Roman"/>
          <w:i/>
          <w:iCs/>
        </w:rPr>
        <w:t>Economiques</w:t>
      </w:r>
      <w:proofErr w:type="spellEnd"/>
      <w:r w:rsidRPr="00A47EE9">
        <w:rPr>
          <w:rFonts w:ascii="Times New Roman" w:hAnsi="Times New Roman" w:cs="Times New Roman"/>
          <w:i/>
          <w:iCs/>
        </w:rPr>
        <w:t xml:space="preserve"> de Louvain</w:t>
      </w:r>
      <w:r w:rsidRPr="00A47EE9">
        <w:rPr>
          <w:rFonts w:ascii="Times New Roman" w:hAnsi="Times New Roman" w:cs="Times New Roman"/>
        </w:rPr>
        <w:t>, June 1981</w:t>
      </w:r>
      <w:r>
        <w:rPr>
          <w:rFonts w:ascii="Times New Roman" w:hAnsi="Times New Roman" w:cs="Times New Roman"/>
        </w:rPr>
        <w:t>, 115-130</w:t>
      </w:r>
      <w:r w:rsidRPr="00A47EE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AEDF039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65256B09" w14:textId="77777777" w:rsidR="00E90772" w:rsidRPr="00A47EE9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 xml:space="preserve">4. B. Bental and A. Ravid, "A Simple Method of  Estimating  the Cost of Power Outages", </w:t>
      </w:r>
      <w:r w:rsidRPr="00A47EE9">
        <w:rPr>
          <w:rFonts w:ascii="Times New Roman" w:hAnsi="Times New Roman" w:cs="Times New Roman"/>
          <w:i/>
          <w:iCs/>
        </w:rPr>
        <w:t>Bell Journal</w:t>
      </w:r>
      <w:r w:rsidRPr="00A47EE9">
        <w:rPr>
          <w:rFonts w:ascii="Times New Roman" w:hAnsi="Times New Roman" w:cs="Times New Roman"/>
        </w:rPr>
        <w:t>, Spring 1982</w:t>
      </w:r>
      <w:r>
        <w:rPr>
          <w:rFonts w:ascii="Times New Roman" w:hAnsi="Times New Roman" w:cs="Times New Roman"/>
        </w:rPr>
        <w:t>, 249-253</w:t>
      </w:r>
      <w:r w:rsidRPr="00A47EE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9B5F5B">
        <w:rPr>
          <w:rFonts w:ascii="Times New Roman" w:hAnsi="Times New Roman" w:cs="Times New Roman"/>
        </w:rPr>
        <w:t>(now called</w:t>
      </w:r>
      <w:r>
        <w:rPr>
          <w:rFonts w:ascii="Times New Roman" w:hAnsi="Times New Roman" w:cs="Times New Roman"/>
          <w:i/>
          <w:iCs/>
        </w:rPr>
        <w:t xml:space="preserve"> </w:t>
      </w:r>
      <w:r w:rsidRPr="009B5F5B">
        <w:rPr>
          <w:rFonts w:ascii="Times New Roman" w:hAnsi="Times New Roman" w:cs="Times New Roman"/>
          <w:i/>
          <w:iCs/>
        </w:rPr>
        <w:t>RAND Journal of Economics</w:t>
      </w:r>
      <w:r>
        <w:rPr>
          <w:rFonts w:ascii="Times New Roman" w:hAnsi="Times New Roman" w:cs="Times New Roman"/>
        </w:rPr>
        <w:t>)</w:t>
      </w:r>
    </w:p>
    <w:p w14:paraId="6788182D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6B14635E" w14:textId="77777777" w:rsidR="00E90772" w:rsidRPr="00A47EE9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>5. B. Bental, U. Ben-Zion and M. Spiegel,  "Management  Contribution  and  the Allocation of Time in a Labor-Managed Firm",</w:t>
      </w:r>
      <w:r w:rsidRPr="00A47EE9">
        <w:rPr>
          <w:rFonts w:ascii="Times New Roman" w:hAnsi="Times New Roman" w:cs="Times New Roman"/>
          <w:i/>
          <w:iCs/>
        </w:rPr>
        <w:t xml:space="preserve"> Journal of Comparative Economics</w:t>
      </w:r>
      <w:r w:rsidRPr="00A47EE9">
        <w:rPr>
          <w:rFonts w:ascii="Times New Roman" w:hAnsi="Times New Roman" w:cs="Times New Roman"/>
        </w:rPr>
        <w:t>, Vol. 6(4), December, 1982</w:t>
      </w:r>
      <w:r>
        <w:rPr>
          <w:rFonts w:ascii="Times New Roman" w:hAnsi="Times New Roman" w:cs="Times New Roman"/>
        </w:rPr>
        <w:t>, 353-362</w:t>
      </w:r>
      <w:r w:rsidRPr="00A47EE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834F201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7234D6B8" w14:textId="77777777" w:rsidR="00E90772" w:rsidRPr="00A47EE9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 xml:space="preserve">6. B. Bental and A. Wenig, "Will All People  Become Alike if They Are Alike"? </w:t>
      </w:r>
      <w:proofErr w:type="spellStart"/>
      <w:r w:rsidRPr="00A47EE9">
        <w:rPr>
          <w:rFonts w:ascii="Times New Roman" w:hAnsi="Times New Roman" w:cs="Times New Roman"/>
          <w:i/>
          <w:iCs/>
        </w:rPr>
        <w:t>Zeitschrift</w:t>
      </w:r>
      <w:proofErr w:type="spellEnd"/>
      <w:r w:rsidRPr="00A47EE9">
        <w:rPr>
          <w:rFonts w:ascii="Times New Roman" w:hAnsi="Times New Roman" w:cs="Times New Roman"/>
          <w:i/>
          <w:iCs/>
        </w:rPr>
        <w:t xml:space="preserve"> fuer </w:t>
      </w:r>
      <w:proofErr w:type="spellStart"/>
      <w:r w:rsidRPr="00A47EE9">
        <w:rPr>
          <w:rFonts w:ascii="Times New Roman" w:hAnsi="Times New Roman" w:cs="Times New Roman"/>
          <w:i/>
          <w:iCs/>
        </w:rPr>
        <w:t>Nationalokonomie</w:t>
      </w:r>
      <w:proofErr w:type="spellEnd"/>
      <w:r w:rsidRPr="00A47EE9">
        <w:rPr>
          <w:rFonts w:ascii="Times New Roman" w:hAnsi="Times New Roman" w:cs="Times New Roman"/>
        </w:rPr>
        <w:t>, Vol. 43, No. 3,  1983, pp. 289-300.</w:t>
      </w:r>
      <w:r>
        <w:rPr>
          <w:rFonts w:ascii="Times New Roman" w:hAnsi="Times New Roman" w:cs="Times New Roman"/>
        </w:rPr>
        <w:t xml:space="preserve"> (also called </w:t>
      </w:r>
      <w:r>
        <w:rPr>
          <w:rFonts w:ascii="Times New Roman" w:hAnsi="Times New Roman" w:cs="Times New Roman"/>
          <w:i/>
          <w:iCs/>
        </w:rPr>
        <w:t>Journal of Economics</w:t>
      </w:r>
      <w:r>
        <w:rPr>
          <w:rFonts w:ascii="Times New Roman" w:hAnsi="Times New Roman" w:cs="Times New Roman"/>
        </w:rPr>
        <w:t>)</w:t>
      </w:r>
    </w:p>
    <w:p w14:paraId="701E402F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53914847" w14:textId="77777777" w:rsidR="00E90772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 xml:space="preserve">7. B. Bental and M. Spiegel, "Horizontal Product  Differentiation,  Prices and Quantity Selection of a Multi-Product Monopolist",  </w:t>
      </w:r>
      <w:r w:rsidRPr="00A47EE9">
        <w:rPr>
          <w:rFonts w:ascii="Times New Roman" w:hAnsi="Times New Roman" w:cs="Times New Roman"/>
          <w:i/>
          <w:iCs/>
        </w:rPr>
        <w:t>International Journal of Industrial Organization</w:t>
      </w:r>
      <w:r w:rsidRPr="00A47EE9">
        <w:rPr>
          <w:rFonts w:ascii="Times New Roman" w:hAnsi="Times New Roman" w:cs="Times New Roman"/>
        </w:rPr>
        <w:t>, 2,  1984, pp. 1-6.</w:t>
      </w:r>
      <w:r w:rsidRPr="0009502B">
        <w:rPr>
          <w:rFonts w:ascii="Times New Roman" w:hAnsi="Times New Roman" w:cs="Times New Roman"/>
        </w:rPr>
        <w:t xml:space="preserve"> </w:t>
      </w:r>
    </w:p>
    <w:p w14:paraId="078EB9B7" w14:textId="77777777" w:rsidR="00E6051B" w:rsidRPr="00A47EE9" w:rsidRDefault="00E6051B" w:rsidP="00E6051B">
      <w:pPr>
        <w:bidi w:val="0"/>
        <w:rPr>
          <w:rFonts w:ascii="Times New Roman" w:hAnsi="Times New Roman" w:cs="Times New Roman"/>
        </w:rPr>
      </w:pPr>
    </w:p>
    <w:p w14:paraId="097766DE" w14:textId="77777777" w:rsidR="00E90772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 xml:space="preserve">8. B. Bental, "Is Capital Mobility Always Desirable?  A Welfare  Analysis of Portfolio Autarky in a  Growing  Economy",  </w:t>
      </w:r>
      <w:r w:rsidRPr="00A47EE9">
        <w:rPr>
          <w:rFonts w:ascii="Times New Roman" w:hAnsi="Times New Roman" w:cs="Times New Roman"/>
          <w:i/>
          <w:iCs/>
        </w:rPr>
        <w:t>International  Economic Review</w:t>
      </w:r>
      <w:r w:rsidRPr="00A47EE9">
        <w:rPr>
          <w:rFonts w:ascii="Times New Roman" w:hAnsi="Times New Roman" w:cs="Times New Roman"/>
        </w:rPr>
        <w:t>, 26(l), February 1985, pp.  203-212.</w:t>
      </w:r>
      <w:r w:rsidRPr="0009502B">
        <w:rPr>
          <w:rFonts w:ascii="Times New Roman" w:hAnsi="Times New Roman" w:cs="Times New Roman"/>
        </w:rPr>
        <w:t xml:space="preserve"> </w:t>
      </w:r>
    </w:p>
    <w:p w14:paraId="44B20DC4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7DC6FE1A" w14:textId="77777777" w:rsidR="00E90772" w:rsidRPr="00A47EE9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>9. B. Bental and D. Fixler,  "Firm  Behavior and the Externalities of Technological Leadership".</w:t>
      </w:r>
      <w:r w:rsidRPr="00A47EE9">
        <w:rPr>
          <w:rFonts w:ascii="Times New Roman" w:hAnsi="Times New Roman" w:cs="Times New Roman"/>
          <w:i/>
          <w:iCs/>
        </w:rPr>
        <w:t xml:space="preserve"> European Economic Review</w:t>
      </w:r>
      <w:r w:rsidRPr="00A47EE9">
        <w:rPr>
          <w:rFonts w:ascii="Times New Roman" w:hAnsi="Times New Roman" w:cs="Times New Roman"/>
        </w:rPr>
        <w:t>, Volume 32, No. 9, November 1988, pp. 1731-46.</w:t>
      </w:r>
      <w:r>
        <w:rPr>
          <w:rFonts w:ascii="Times New Roman" w:hAnsi="Times New Roman" w:cs="Times New Roman"/>
        </w:rPr>
        <w:t xml:space="preserve"> </w:t>
      </w:r>
    </w:p>
    <w:p w14:paraId="560F2CD8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1F384EFC" w14:textId="77777777" w:rsidR="00E90772" w:rsidRPr="00A47EE9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>10. B. Bental, "The Old Age Security  Hypothesis  and  Optimal  Population  Growth",</w:t>
      </w:r>
      <w:r w:rsidRPr="00A47EE9">
        <w:rPr>
          <w:rFonts w:ascii="Times New Roman" w:hAnsi="Times New Roman" w:cs="Times New Roman"/>
          <w:i/>
          <w:iCs/>
        </w:rPr>
        <w:t xml:space="preserve"> Journal of Population Economics</w:t>
      </w:r>
      <w:r w:rsidRPr="00A47EE9">
        <w:rPr>
          <w:rFonts w:ascii="Times New Roman" w:hAnsi="Times New Roman" w:cs="Times New Roman"/>
        </w:rPr>
        <w:t>, 1989, pp. 285-301.</w:t>
      </w:r>
      <w:r>
        <w:rPr>
          <w:rFonts w:ascii="Times New Roman" w:hAnsi="Times New Roman" w:cs="Times New Roman"/>
        </w:rPr>
        <w:t xml:space="preserve"> </w:t>
      </w:r>
    </w:p>
    <w:p w14:paraId="4E3ADE55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437032FA" w14:textId="77777777" w:rsidR="00E90772" w:rsidRPr="00A47EE9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 xml:space="preserve">11. B. Bental and Z. Eckstein, "The Dynamics of  Inflation  with  Constant Deficit under Expected regime Change", </w:t>
      </w:r>
      <w:r w:rsidRPr="00A47EE9">
        <w:rPr>
          <w:rFonts w:ascii="Times New Roman" w:hAnsi="Times New Roman" w:cs="Times New Roman"/>
          <w:i/>
          <w:iCs/>
        </w:rPr>
        <w:t>The Economic Journal</w:t>
      </w:r>
      <w:r w:rsidRPr="00A47EE9">
        <w:rPr>
          <w:rFonts w:ascii="Times New Roman" w:hAnsi="Times New Roman" w:cs="Times New Roman"/>
        </w:rPr>
        <w:t xml:space="preserve">, 1990, pp.1245-1260.    </w:t>
      </w:r>
    </w:p>
    <w:p w14:paraId="42608154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0B4E4B8F" w14:textId="77777777" w:rsidR="00E90772" w:rsidRPr="00A47EE9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>12. B. Bental and B.  Eden</w:t>
      </w:r>
      <w:r>
        <w:rPr>
          <w:rFonts w:ascii="Times New Roman" w:hAnsi="Times New Roman" w:cs="Times New Roman"/>
        </w:rPr>
        <w:t>,</w:t>
      </w:r>
      <w:r w:rsidRPr="00A47EE9">
        <w:rPr>
          <w:rFonts w:ascii="Times New Roman" w:hAnsi="Times New Roman" w:cs="Times New Roman"/>
        </w:rPr>
        <w:t xml:space="preserve">  "Inventories  in  a  Competitive  Environment",  </w:t>
      </w:r>
      <w:r w:rsidRPr="00A47EE9">
        <w:rPr>
          <w:rFonts w:ascii="Times New Roman" w:hAnsi="Times New Roman" w:cs="Times New Roman"/>
          <w:i/>
          <w:iCs/>
        </w:rPr>
        <w:t>Journal of Political Economy</w:t>
      </w:r>
      <w:r w:rsidRPr="00A47EE9">
        <w:rPr>
          <w:rFonts w:ascii="Times New Roman" w:hAnsi="Times New Roman" w:cs="Times New Roman"/>
        </w:rPr>
        <w:t>, October 1993, pp. 863 - 888.</w:t>
      </w:r>
      <w:r>
        <w:rPr>
          <w:rFonts w:ascii="Times New Roman" w:hAnsi="Times New Roman" w:cs="Times New Roman"/>
        </w:rPr>
        <w:t xml:space="preserve"> </w:t>
      </w:r>
    </w:p>
    <w:p w14:paraId="55B570D5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2CB68AF3" w14:textId="77777777" w:rsidR="00E90772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>13. B. Bental and M. Spiegel</w:t>
      </w:r>
      <w:r>
        <w:rPr>
          <w:rFonts w:ascii="Times New Roman" w:hAnsi="Times New Roman" w:cs="Times New Roman"/>
        </w:rPr>
        <w:t>,</w:t>
      </w:r>
      <w:r w:rsidRPr="00A47EE9">
        <w:rPr>
          <w:rFonts w:ascii="Times New Roman" w:hAnsi="Times New Roman" w:cs="Times New Roman"/>
        </w:rPr>
        <w:t xml:space="preserve"> "Deregulation, Competition  and  the  Network Size in the Market for Telecommunication Network Services",</w:t>
      </w:r>
      <w:r w:rsidRPr="00A47EE9">
        <w:rPr>
          <w:rFonts w:ascii="Times New Roman" w:hAnsi="Times New Roman" w:cs="Times New Roman"/>
          <w:i/>
          <w:iCs/>
        </w:rPr>
        <w:t xml:space="preserve"> Journal of Regulatory Economics</w:t>
      </w:r>
      <w:r>
        <w:rPr>
          <w:rFonts w:ascii="Times New Roman" w:hAnsi="Times New Roman" w:cs="Times New Roman"/>
        </w:rPr>
        <w:t xml:space="preserve">, </w:t>
      </w:r>
      <w:r w:rsidRPr="00A47EE9">
        <w:rPr>
          <w:rFonts w:ascii="Times New Roman" w:hAnsi="Times New Roman" w:cs="Times New Roman"/>
        </w:rPr>
        <w:t xml:space="preserve"> (6), 1994, pp. 283-296.</w:t>
      </w:r>
    </w:p>
    <w:p w14:paraId="71FD5182" w14:textId="77777777" w:rsidR="00E6051B" w:rsidRPr="00A47EE9" w:rsidRDefault="00E6051B" w:rsidP="00E6051B">
      <w:pPr>
        <w:bidi w:val="0"/>
        <w:rPr>
          <w:rFonts w:ascii="Times New Roman" w:hAnsi="Times New Roman" w:cs="Times New Roman"/>
        </w:rPr>
      </w:pPr>
    </w:p>
    <w:p w14:paraId="1E2CE223" w14:textId="77777777" w:rsidR="00E90772" w:rsidRPr="00A47EE9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>14. B. Bental and M. Spiegel</w:t>
      </w:r>
      <w:r>
        <w:rPr>
          <w:rFonts w:ascii="Times New Roman" w:hAnsi="Times New Roman" w:cs="Times New Roman"/>
        </w:rPr>
        <w:t>,</w:t>
      </w:r>
      <w:r w:rsidRPr="00A47EE9">
        <w:rPr>
          <w:rFonts w:ascii="Times New Roman" w:hAnsi="Times New Roman" w:cs="Times New Roman"/>
        </w:rPr>
        <w:t xml:space="preserve">  "Network  Competition,  Product  Quality  and Market Coverage in the Presence of Network Externalities",  </w:t>
      </w:r>
      <w:r w:rsidRPr="00A47EE9">
        <w:rPr>
          <w:rFonts w:ascii="Times New Roman" w:hAnsi="Times New Roman" w:cs="Times New Roman"/>
          <w:i/>
          <w:iCs/>
        </w:rPr>
        <w:t>The  Journal of Industrial Economics</w:t>
      </w:r>
      <w:r w:rsidRPr="00A47EE9">
        <w:rPr>
          <w:rFonts w:ascii="Times New Roman" w:hAnsi="Times New Roman" w:cs="Times New Roman"/>
        </w:rPr>
        <w:t>, Volume 43, No. 2, June 1995, pp. 197-208</w:t>
      </w:r>
      <w:r>
        <w:rPr>
          <w:rFonts w:ascii="Times New Roman" w:hAnsi="Times New Roman" w:cs="Times New Roman"/>
        </w:rPr>
        <w:t xml:space="preserve">. </w:t>
      </w:r>
    </w:p>
    <w:p w14:paraId="3AEC2092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0FAA624D" w14:textId="77777777" w:rsidR="00E90772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>15. B. Bental and D. Peled</w:t>
      </w:r>
      <w:r>
        <w:rPr>
          <w:rFonts w:ascii="Times New Roman" w:hAnsi="Times New Roman" w:cs="Times New Roman"/>
        </w:rPr>
        <w:t>,</w:t>
      </w:r>
      <w:r w:rsidRPr="00A47EE9">
        <w:rPr>
          <w:rFonts w:ascii="Times New Roman" w:hAnsi="Times New Roman" w:cs="Times New Roman"/>
        </w:rPr>
        <w:t xml:space="preserve"> "The Accumulation of  Wealth  and  the Cyclical Generation  of  New  Technologies:  A  Search Theoretic Approach", </w:t>
      </w:r>
      <w:r w:rsidRPr="00A47EE9">
        <w:rPr>
          <w:rFonts w:ascii="Times New Roman" w:hAnsi="Times New Roman" w:cs="Times New Roman"/>
          <w:i/>
          <w:iCs/>
        </w:rPr>
        <w:t>International Economic Review</w:t>
      </w:r>
      <w:r w:rsidRPr="00A47EE9">
        <w:rPr>
          <w:rFonts w:ascii="Times New Roman" w:hAnsi="Times New Roman" w:cs="Times New Roman"/>
        </w:rPr>
        <w:t>, Volume 37, No. 3, August 1996, pp. 687-718.</w:t>
      </w:r>
      <w:r>
        <w:rPr>
          <w:rFonts w:ascii="Times New Roman" w:hAnsi="Times New Roman" w:cs="Times New Roman"/>
        </w:rPr>
        <w:t xml:space="preserve"> </w:t>
      </w:r>
    </w:p>
    <w:p w14:paraId="1689CE9C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3FC7F7B6" w14:textId="77777777" w:rsidR="00E90772" w:rsidRPr="00A47EE9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>16. B. Bental</w:t>
      </w:r>
      <w:r>
        <w:rPr>
          <w:rFonts w:ascii="Times New Roman" w:hAnsi="Times New Roman" w:cs="Times New Roman"/>
        </w:rPr>
        <w:t>,</w:t>
      </w:r>
      <w:r w:rsidRPr="00A47EE9">
        <w:rPr>
          <w:rFonts w:ascii="Times New Roman" w:hAnsi="Times New Roman" w:cs="Times New Roman"/>
        </w:rPr>
        <w:t xml:space="preserve"> "A Dynamic Macroeconomic Model of Water Uses in </w:t>
      </w:r>
      <w:smartTag w:uri="urn:schemas-microsoft-com:office:smarttags" w:element="country-region">
        <w:smartTag w:uri="urn:schemas-microsoft-com:office:smarttags" w:element="place">
          <w:r w:rsidRPr="00A47EE9">
            <w:rPr>
              <w:rFonts w:ascii="Times New Roman" w:hAnsi="Times New Roman" w:cs="Times New Roman"/>
            </w:rPr>
            <w:t>Israel</w:t>
          </w:r>
        </w:smartTag>
      </w:smartTag>
      <w:r w:rsidRPr="00A47EE9">
        <w:rPr>
          <w:rFonts w:ascii="Times New Roman" w:hAnsi="Times New Roman" w:cs="Times New Roman"/>
        </w:rPr>
        <w:t xml:space="preserve">", </w:t>
      </w:r>
      <w:r w:rsidRPr="00A47EE9">
        <w:rPr>
          <w:rFonts w:ascii="Times New Roman" w:hAnsi="Times New Roman" w:cs="Times New Roman"/>
          <w:i/>
          <w:iCs/>
        </w:rPr>
        <w:t>Economic Quarterly</w:t>
      </w:r>
      <w:r w:rsidRPr="00A47EE9">
        <w:rPr>
          <w:rFonts w:ascii="Times New Roman" w:hAnsi="Times New Roman" w:cs="Times New Roman"/>
        </w:rPr>
        <w:t>, April 1996, pp. 7-20 (in Hebrew).</w:t>
      </w:r>
    </w:p>
    <w:p w14:paraId="7576CE11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69CC50EB" w14:textId="77777777" w:rsidR="00E90772" w:rsidRPr="00A47EE9" w:rsidRDefault="00E90772" w:rsidP="00F47534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>17. B. Bental and B. Eden</w:t>
      </w:r>
      <w:r>
        <w:rPr>
          <w:rFonts w:ascii="Times New Roman" w:hAnsi="Times New Roman" w:cs="Times New Roman"/>
        </w:rPr>
        <w:t>,</w:t>
      </w:r>
      <w:r w:rsidRPr="00A47EE9">
        <w:rPr>
          <w:rFonts w:ascii="Times New Roman" w:hAnsi="Times New Roman" w:cs="Times New Roman"/>
        </w:rPr>
        <w:t xml:space="preserve"> "Money and Inventories in an Economy with Uncertain and Sequential Trade", </w:t>
      </w:r>
      <w:r w:rsidRPr="00A47EE9">
        <w:rPr>
          <w:rFonts w:ascii="Times New Roman" w:hAnsi="Times New Roman" w:cs="Times New Roman"/>
          <w:i/>
          <w:iCs/>
        </w:rPr>
        <w:t>Journal of Monetary Economics</w:t>
      </w:r>
      <w:r w:rsidRPr="00A47EE9">
        <w:rPr>
          <w:rFonts w:ascii="Times New Roman" w:hAnsi="Times New Roman" w:cs="Times New Roman"/>
        </w:rPr>
        <w:t>, Volume 37, Issue 3, June 1996, pp. 445-460.</w:t>
      </w:r>
      <w:r>
        <w:rPr>
          <w:rFonts w:ascii="Times New Roman" w:hAnsi="Times New Roman" w:cs="Times New Roman"/>
        </w:rPr>
        <w:t xml:space="preserve"> </w:t>
      </w:r>
    </w:p>
    <w:p w14:paraId="5E493331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393DC740" w14:textId="77777777" w:rsidR="00E90772" w:rsidRPr="00A47EE9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>18. B. Bental and Z. Eckstein</w:t>
      </w:r>
      <w:r>
        <w:rPr>
          <w:rFonts w:ascii="Times New Roman" w:hAnsi="Times New Roman" w:cs="Times New Roman"/>
        </w:rPr>
        <w:t>,</w:t>
      </w:r>
      <w:r w:rsidRPr="00A47EE9">
        <w:rPr>
          <w:rFonts w:ascii="Times New Roman" w:hAnsi="Times New Roman" w:cs="Times New Roman"/>
        </w:rPr>
        <w:t xml:space="preserve"> “On the Fit of a Neoclassical Monetary Model in High Inflation: Israel 1972-</w:t>
      </w:r>
      <w:smartTag w:uri="urn:schemas-microsoft-com:office:smarttags" w:element="metricconverter">
        <w:smartTagPr>
          <w:attr w:name="ProductID" w:val="1990”"/>
        </w:smartTagPr>
        <w:r w:rsidRPr="00A47EE9">
          <w:rPr>
            <w:rFonts w:ascii="Times New Roman" w:hAnsi="Times New Roman" w:cs="Times New Roman"/>
          </w:rPr>
          <w:t>1990”</w:t>
        </w:r>
      </w:smartTag>
      <w:r w:rsidRPr="00A47EE9">
        <w:rPr>
          <w:rFonts w:ascii="Times New Roman" w:hAnsi="Times New Roman" w:cs="Times New Roman"/>
        </w:rPr>
        <w:t xml:space="preserve">, </w:t>
      </w:r>
      <w:r w:rsidRPr="00A47EE9">
        <w:rPr>
          <w:rFonts w:ascii="Times New Roman" w:hAnsi="Times New Roman" w:cs="Times New Roman"/>
          <w:i/>
          <w:iCs/>
        </w:rPr>
        <w:t>Journal of Money, Credit and Banking</w:t>
      </w:r>
      <w:r w:rsidRPr="00A47EE9">
        <w:rPr>
          <w:rFonts w:ascii="Times New Roman" w:hAnsi="Times New Roman" w:cs="Times New Roman"/>
        </w:rPr>
        <w:t>, Volume 29, Issue 4 part 2, November 1997, pp. 725-52.</w:t>
      </w:r>
      <w:r>
        <w:rPr>
          <w:rFonts w:ascii="Times New Roman" w:hAnsi="Times New Roman" w:cs="Times New Roman"/>
        </w:rPr>
        <w:t xml:space="preserve"> </w:t>
      </w:r>
    </w:p>
    <w:p w14:paraId="1211C409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4E9A4251" w14:textId="77777777" w:rsidR="00E90772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>19. B. Bental and B. Eden</w:t>
      </w:r>
      <w:r>
        <w:rPr>
          <w:rFonts w:ascii="Times New Roman" w:hAnsi="Times New Roman" w:cs="Times New Roman"/>
        </w:rPr>
        <w:t>,</w:t>
      </w:r>
      <w:r w:rsidRPr="00A47EE9">
        <w:rPr>
          <w:rFonts w:ascii="Times New Roman" w:hAnsi="Times New Roman" w:cs="Times New Roman"/>
        </w:rPr>
        <w:t xml:space="preserve"> “ Reserve Requirements and Output Fluctuations”, </w:t>
      </w:r>
      <w:r w:rsidRPr="00A47EE9">
        <w:rPr>
          <w:rFonts w:ascii="Times New Roman" w:hAnsi="Times New Roman" w:cs="Times New Roman"/>
          <w:i/>
          <w:iCs/>
        </w:rPr>
        <w:t>Journal of Monetary Economics</w:t>
      </w:r>
      <w:r w:rsidRPr="00A47EE9">
        <w:rPr>
          <w:rFonts w:ascii="Times New Roman" w:hAnsi="Times New Roman" w:cs="Times New Roman"/>
        </w:rPr>
        <w:t>,  November 2002; 49(8)</w:t>
      </w:r>
      <w:r>
        <w:rPr>
          <w:rFonts w:ascii="Times New Roman" w:hAnsi="Times New Roman" w:cs="Times New Roman"/>
        </w:rPr>
        <w:t>,</w:t>
      </w:r>
      <w:r w:rsidRPr="00A47EE9">
        <w:rPr>
          <w:rFonts w:ascii="Times New Roman" w:hAnsi="Times New Roman" w:cs="Times New Roman"/>
        </w:rPr>
        <w:t xml:space="preserve"> 1597-1620</w:t>
      </w:r>
      <w:r>
        <w:rPr>
          <w:rFonts w:ascii="Times New Roman" w:hAnsi="Times New Roman" w:cs="Times New Roman"/>
        </w:rPr>
        <w:t xml:space="preserve">. </w:t>
      </w:r>
    </w:p>
    <w:p w14:paraId="0EEF0E59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0406158C" w14:textId="77777777" w:rsidR="00E90772" w:rsidRPr="00A47EE9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 xml:space="preserve">20. B. Bental and D. Peled, “Quantitative Growth Effects of Subsidies in a Search Theoretic R&amp;D Model”, </w:t>
      </w:r>
      <w:r w:rsidRPr="00A47EE9">
        <w:rPr>
          <w:rFonts w:ascii="Times New Roman" w:hAnsi="Times New Roman" w:cs="Times New Roman"/>
          <w:i/>
          <w:iCs/>
        </w:rPr>
        <w:t xml:space="preserve">Journal of Evolutionary Economics, </w:t>
      </w:r>
      <w:r w:rsidRPr="00A47EE9">
        <w:rPr>
          <w:rFonts w:ascii="Times New Roman" w:hAnsi="Times New Roman" w:cs="Times New Roman"/>
        </w:rPr>
        <w:t xml:space="preserve">2002, 397-423. </w:t>
      </w:r>
    </w:p>
    <w:p w14:paraId="78754B96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</w:p>
    <w:p w14:paraId="46E1AE61" w14:textId="77777777" w:rsidR="00E90772" w:rsidRPr="00A47EE9" w:rsidRDefault="00E90772" w:rsidP="00E6051B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 xml:space="preserve">21. B. Bental and D. </w:t>
      </w:r>
      <w:proofErr w:type="spellStart"/>
      <w:r w:rsidRPr="00A47EE9">
        <w:rPr>
          <w:rFonts w:ascii="Times New Roman" w:hAnsi="Times New Roman" w:cs="Times New Roman"/>
        </w:rPr>
        <w:t>Demougin</w:t>
      </w:r>
      <w:proofErr w:type="spellEnd"/>
      <w:r>
        <w:rPr>
          <w:rFonts w:ascii="Times New Roman" w:hAnsi="Times New Roman" w:cs="Times New Roman"/>
        </w:rPr>
        <w:t>,</w:t>
      </w:r>
      <w:r w:rsidRPr="00A47EE9">
        <w:rPr>
          <w:rFonts w:ascii="Times New Roman" w:hAnsi="Times New Roman" w:cs="Times New Roman"/>
        </w:rPr>
        <w:t xml:space="preserve"> "Incentive Contracts and Total Factor Productivity", </w:t>
      </w:r>
      <w:r w:rsidRPr="00A47EE9">
        <w:rPr>
          <w:rFonts w:ascii="Times New Roman" w:hAnsi="Times New Roman" w:cs="Times New Roman"/>
          <w:i/>
          <w:iCs/>
        </w:rPr>
        <w:t>International Economic Review</w:t>
      </w:r>
      <w:r w:rsidRPr="00A47EE9">
        <w:rPr>
          <w:rFonts w:ascii="Times New Roman" w:hAnsi="Times New Roman" w:cs="Times New Roman"/>
        </w:rPr>
        <w:t>, Volume 47(3), August 2006, 1033-1055.</w:t>
      </w:r>
      <w:r>
        <w:rPr>
          <w:rFonts w:ascii="Times New Roman" w:hAnsi="Times New Roman" w:cs="Times New Roman"/>
        </w:rPr>
        <w:t xml:space="preserve"> </w:t>
      </w:r>
    </w:p>
    <w:p w14:paraId="5AEBA6DD" w14:textId="77777777" w:rsidR="00E90772" w:rsidRPr="00A47EE9" w:rsidRDefault="00E90772" w:rsidP="00E90772">
      <w:pPr>
        <w:bidi w:val="0"/>
        <w:rPr>
          <w:rFonts w:ascii="Times New Roman" w:hAnsi="Times New Roman" w:cs="Times New Roman"/>
        </w:rPr>
      </w:pPr>
      <w:r w:rsidRPr="00A47EE9">
        <w:rPr>
          <w:rFonts w:ascii="Times New Roman" w:hAnsi="Times New Roman" w:cs="Times New Roman"/>
        </w:rPr>
        <w:t> </w:t>
      </w:r>
    </w:p>
    <w:p w14:paraId="1D6D4E25" w14:textId="77777777" w:rsidR="00E90772" w:rsidRPr="006830BA" w:rsidRDefault="00E90772" w:rsidP="00E6051B">
      <w:pPr>
        <w:bidi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A47EE9">
        <w:rPr>
          <w:rFonts w:ascii="Times New Roman" w:hAnsi="Times New Roman" w:cs="Times New Roman"/>
        </w:rPr>
        <w:t xml:space="preserve">2. B Bental and </w:t>
      </w:r>
      <w:proofErr w:type="spellStart"/>
      <w:r w:rsidRPr="00A47EE9">
        <w:rPr>
          <w:rFonts w:ascii="Times New Roman" w:hAnsi="Times New Roman" w:cs="Times New Roman"/>
        </w:rPr>
        <w:t>D.Demougin</w:t>
      </w:r>
      <w:proofErr w:type="spellEnd"/>
      <w:r>
        <w:rPr>
          <w:rFonts w:ascii="Times New Roman" w:hAnsi="Times New Roman" w:cs="Times New Roman"/>
        </w:rPr>
        <w:t>,</w:t>
      </w:r>
      <w:r w:rsidRPr="00A47EE9">
        <w:rPr>
          <w:rFonts w:ascii="Times New Roman" w:hAnsi="Times New Roman" w:cs="Times New Roman"/>
        </w:rPr>
        <w:t xml:space="preserve"> "Do Factor Shares Reflect Technology?", </w:t>
      </w:r>
      <w:r w:rsidRPr="00A47EE9">
        <w:rPr>
          <w:rFonts w:ascii="Times New Roman" w:hAnsi="Times New Roman" w:cs="Times New Roman"/>
          <w:i/>
          <w:iCs/>
        </w:rPr>
        <w:t>Journal of Macroeconomics</w:t>
      </w:r>
      <w:r w:rsidRPr="00A47EE9">
        <w:rPr>
          <w:rFonts w:ascii="Times New Roman" w:hAnsi="Times New Roman" w:cs="Times New Roman"/>
        </w:rPr>
        <w:t>,</w:t>
      </w:r>
      <w:r w:rsidRPr="004408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Volume 30, Issue 3, </w:t>
      </w:r>
      <w:r w:rsidRPr="006830BA">
        <w:rPr>
          <w:rFonts w:ascii="Times New Roman" w:hAnsi="Times New Roman" w:cs="Times New Roman"/>
        </w:rPr>
        <w:t xml:space="preserve">September 2008, 1329-1334. </w:t>
      </w:r>
    </w:p>
    <w:p w14:paraId="26B47E4D" w14:textId="77777777" w:rsidR="00E90772" w:rsidRPr="006830BA" w:rsidRDefault="00E90772" w:rsidP="00E6051B">
      <w:pPr>
        <w:bidi w:val="0"/>
        <w:rPr>
          <w:rFonts w:ascii="Times New Roman" w:hAnsi="Times New Roman" w:cs="Times New Roman"/>
        </w:rPr>
      </w:pPr>
      <w:r>
        <w:lastRenderedPageBreak/>
        <w:t xml:space="preserve">23. </w:t>
      </w:r>
      <w:r w:rsidRPr="00E90772">
        <w:rPr>
          <w:rFonts w:ascii="Times New Roman" w:hAnsi="Times New Roman" w:cs="Times New Roman"/>
        </w:rPr>
        <w:t xml:space="preserve">B. Bental and d. </w:t>
      </w:r>
      <w:proofErr w:type="spellStart"/>
      <w:r w:rsidRPr="00E90772">
        <w:rPr>
          <w:rFonts w:ascii="Times New Roman" w:hAnsi="Times New Roman" w:cs="Times New Roman"/>
        </w:rPr>
        <w:t>Demougin</w:t>
      </w:r>
      <w:proofErr w:type="spellEnd"/>
      <w:r w:rsidRPr="00E90772">
        <w:rPr>
          <w:rFonts w:ascii="Times New Roman" w:hAnsi="Times New Roman" w:cs="Times New Roman"/>
        </w:rPr>
        <w:t>:</w:t>
      </w:r>
      <w:r>
        <w:t xml:space="preserve"> </w:t>
      </w:r>
      <w:r w:rsidRPr="009D3209">
        <w:rPr>
          <w:rFonts w:ascii="Times New Roman" w:hAnsi="Times New Roman" w:cs="Times New Roman"/>
        </w:rPr>
        <w:t xml:space="preserve">"Declining Labor Shares and Bargaining Power: An Institutional Explanation", </w:t>
      </w:r>
      <w:r w:rsidRPr="00806B38">
        <w:rPr>
          <w:rFonts w:ascii="Times New Roman" w:hAnsi="Times New Roman" w:cs="Times New Roman"/>
          <w:i/>
          <w:iCs/>
        </w:rPr>
        <w:t>Journal of Macroeconomics</w:t>
      </w:r>
      <w:r>
        <w:rPr>
          <w:rFonts w:ascii="Times New Roman" w:hAnsi="Times New Roman" w:cs="Times New Roman"/>
        </w:rPr>
        <w:t xml:space="preserve">, Volume 32, Issue 1, </w:t>
      </w:r>
      <w:r w:rsidRPr="006830BA">
        <w:rPr>
          <w:rFonts w:ascii="Times New Roman" w:hAnsi="Times New Roman" w:cs="Times New Roman"/>
        </w:rPr>
        <w:t>March 2010, 443-456</w:t>
      </w:r>
      <w:r>
        <w:rPr>
          <w:rFonts w:ascii="Times New Roman" w:hAnsi="Times New Roman" w:cs="Times New Roman"/>
        </w:rPr>
        <w:t xml:space="preserve">. </w:t>
      </w:r>
    </w:p>
    <w:p w14:paraId="36FB734E" w14:textId="77777777" w:rsidR="00E90772" w:rsidRDefault="00E90772" w:rsidP="00E90772">
      <w:pPr>
        <w:bidi w:val="0"/>
        <w:rPr>
          <w:rFonts w:ascii="Times New Roman" w:hAnsi="Times New Roman" w:cs="Times New Roman"/>
        </w:rPr>
      </w:pPr>
    </w:p>
    <w:p w14:paraId="678357C4" w14:textId="77777777" w:rsidR="00E90772" w:rsidRPr="001F2D87" w:rsidRDefault="00E90772" w:rsidP="001F2D87">
      <w:pPr>
        <w:pStyle w:val="Heading2"/>
        <w:bidi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1F2D87">
        <w:rPr>
          <w:rFonts w:ascii="Times New Roman" w:hAnsi="Times New Roman" w:cs="Times New Roman"/>
          <w:b w:val="0"/>
          <w:bCs w:val="0"/>
        </w:rPr>
        <w:t xml:space="preserve">24. B. Bental, B. </w:t>
      </w:r>
      <w:proofErr w:type="spellStart"/>
      <w:r w:rsidRPr="001F2D87">
        <w:rPr>
          <w:rFonts w:ascii="Times New Roman" w:hAnsi="Times New Roman" w:cs="Times New Roman"/>
          <w:b w:val="0"/>
          <w:bCs w:val="0"/>
        </w:rPr>
        <w:t>Deffains</w:t>
      </w:r>
      <w:proofErr w:type="spellEnd"/>
      <w:r w:rsidRPr="001F2D87">
        <w:rPr>
          <w:rFonts w:ascii="Times New Roman" w:hAnsi="Times New Roman" w:cs="Times New Roman"/>
          <w:b w:val="0"/>
          <w:bCs w:val="0"/>
        </w:rPr>
        <w:t xml:space="preserve"> and D. </w:t>
      </w:r>
      <w:proofErr w:type="spellStart"/>
      <w:r w:rsidRPr="001F2D87">
        <w:rPr>
          <w:rFonts w:ascii="Times New Roman" w:hAnsi="Times New Roman" w:cs="Times New Roman"/>
          <w:b w:val="0"/>
          <w:bCs w:val="0"/>
        </w:rPr>
        <w:t>Demougin</w:t>
      </w:r>
      <w:proofErr w:type="spellEnd"/>
      <w:r w:rsidRPr="001F2D87">
        <w:rPr>
          <w:rFonts w:ascii="Times New Roman" w:hAnsi="Times New Roman" w:cs="Times New Roman"/>
          <w:b w:val="0"/>
          <w:bCs w:val="0"/>
        </w:rPr>
        <w:t xml:space="preserve">, "Credibility and Monitoring: Outsourcing  </w:t>
      </w:r>
    </w:p>
    <w:p w14:paraId="34CAF1A4" w14:textId="77777777" w:rsidR="00E90772" w:rsidRDefault="00E90772" w:rsidP="00E6051B">
      <w:pPr>
        <w:pStyle w:val="Heading2"/>
        <w:bidi w:val="0"/>
        <w:rPr>
          <w:rFonts w:ascii="Times New Roman" w:hAnsi="Times New Roman" w:cs="Times New Roman"/>
          <w:b w:val="0"/>
          <w:bCs w:val="0"/>
        </w:rPr>
      </w:pPr>
      <w:r w:rsidRPr="001F2D87">
        <w:rPr>
          <w:rFonts w:ascii="Times New Roman" w:hAnsi="Times New Roman" w:cs="Times New Roman"/>
          <w:b w:val="0"/>
          <w:bCs w:val="0"/>
        </w:rPr>
        <w:t xml:space="preserve"> as a Commitment Device", </w:t>
      </w:r>
      <w:r w:rsidRPr="001F2D87">
        <w:rPr>
          <w:rFonts w:ascii="Times New Roman" w:hAnsi="Times New Roman" w:cs="Times New Roman"/>
          <w:b w:val="0"/>
          <w:bCs w:val="0"/>
          <w:i/>
          <w:iCs/>
        </w:rPr>
        <w:t>Journal of Economics and Management Strateg</w:t>
      </w:r>
      <w:r w:rsidRPr="001F2D87">
        <w:rPr>
          <w:rFonts w:ascii="Times New Roman" w:hAnsi="Times New Roman" w:cs="Times New Roman"/>
          <w:b w:val="0"/>
          <w:bCs w:val="0"/>
        </w:rPr>
        <w:t>y.</w:t>
      </w:r>
      <w:r w:rsidRPr="001F2D87">
        <w:rPr>
          <w:rFonts w:ascii="Times New Roman" w:hAnsi="Times New Roman" w:cs="Times New Roman"/>
        </w:rPr>
        <w:t xml:space="preserve"> </w:t>
      </w:r>
      <w:r w:rsidRPr="001F2D87">
        <w:rPr>
          <w:rFonts w:ascii="Times New Roman" w:hAnsi="Times New Roman" w:cs="Times New Roman"/>
          <w:b w:val="0"/>
          <w:bCs w:val="0"/>
        </w:rPr>
        <w:t>Volume  21,</w:t>
      </w:r>
      <w:r w:rsidRPr="001F2D87">
        <w:rPr>
          <w:rFonts w:ascii="Times New Roman" w:hAnsi="Times New Roman" w:cs="Times New Roman"/>
        </w:rPr>
        <w:t xml:space="preserve"> </w:t>
      </w:r>
      <w:r w:rsidRPr="001F2D87">
        <w:rPr>
          <w:rFonts w:ascii="Times New Roman" w:hAnsi="Times New Roman" w:cs="Times New Roman"/>
          <w:b w:val="0"/>
          <w:bCs w:val="0"/>
        </w:rPr>
        <w:t xml:space="preserve">Issue 1, </w:t>
      </w:r>
      <w:r w:rsidRPr="001F2D87">
        <w:rPr>
          <w:rFonts w:ascii="Times New Roman" w:hAnsi="Times New Roman" w:cs="Times New Roman"/>
          <w:b w:val="0"/>
          <w:bCs w:val="0"/>
          <w:lang w:val="en"/>
        </w:rPr>
        <w:t>Spring 2012, 31-52.</w:t>
      </w:r>
      <w:r w:rsidRPr="001F2D87">
        <w:rPr>
          <w:rFonts w:ascii="Times New Roman" w:hAnsi="Times New Roman" w:cs="Times New Roman"/>
        </w:rPr>
        <w:t xml:space="preserve"> </w:t>
      </w:r>
    </w:p>
    <w:p w14:paraId="68A4E895" w14:textId="77777777" w:rsidR="00C63CFA" w:rsidRDefault="00C63CFA" w:rsidP="00E548AB">
      <w:pPr>
        <w:bidi w:val="0"/>
      </w:pPr>
    </w:p>
    <w:p w14:paraId="197B8B53" w14:textId="77777777" w:rsidR="00D54AF8" w:rsidRPr="00E548AB" w:rsidRDefault="00D54AF8" w:rsidP="00C63CFA">
      <w:pPr>
        <w:bidi w:val="0"/>
        <w:rPr>
          <w:rFonts w:ascii="Times New Roman" w:hAnsi="Times New Roman" w:cs="Times New Roman"/>
        </w:rPr>
      </w:pPr>
      <w:r w:rsidRPr="00654CC7">
        <w:rPr>
          <w:rFonts w:ascii="Times New Roman" w:hAnsi="Times New Roman" w:cs="Times New Roman"/>
        </w:rPr>
        <w:t xml:space="preserve">25. B. Bental and D. </w:t>
      </w:r>
      <w:proofErr w:type="spellStart"/>
      <w:r w:rsidRPr="00654CC7">
        <w:rPr>
          <w:rFonts w:ascii="Times New Roman" w:hAnsi="Times New Roman" w:cs="Times New Roman"/>
        </w:rPr>
        <w:t>Demougin</w:t>
      </w:r>
      <w:proofErr w:type="spellEnd"/>
      <w:r w:rsidRPr="00654CC7">
        <w:rPr>
          <w:rFonts w:ascii="Times New Roman" w:hAnsi="Times New Roman" w:cs="Times New Roman"/>
        </w:rPr>
        <w:t>: “</w:t>
      </w:r>
      <w:r w:rsidRPr="00D54AF8">
        <w:rPr>
          <w:rFonts w:ascii="Times New Roman" w:hAnsi="Times New Roman" w:cs="Times New Roman"/>
        </w:rPr>
        <w:t>Privatizing Profits and Socializing Losses with Smoothly Operating Capital Markets</w:t>
      </w:r>
      <w:r>
        <w:rPr>
          <w:rFonts w:ascii="Times New Roman" w:hAnsi="Times New Roman" w:cs="Times New Roman"/>
        </w:rPr>
        <w:t xml:space="preserve">”, </w:t>
      </w:r>
      <w:r>
        <w:rPr>
          <w:rFonts w:ascii="Times New Roman" w:hAnsi="Times New Roman" w:cs="Times New Roman"/>
          <w:i/>
          <w:iCs/>
        </w:rPr>
        <w:t>European Journal of Political Economy</w:t>
      </w:r>
      <w:r>
        <w:rPr>
          <w:rFonts w:ascii="Times New Roman" w:hAnsi="Times New Roman" w:cs="Times New Roman"/>
        </w:rPr>
        <w:t xml:space="preserve">, </w:t>
      </w:r>
      <w:hyperlink r:id="rId8" w:tooltip="Go to table of contents for this volume/issue" w:history="1">
        <w:r w:rsidR="00E548AB" w:rsidRPr="007E64BA">
          <w:rPr>
            <w:rStyle w:val="Hyperlink"/>
            <w:rFonts w:ascii="Times New Roman" w:hAnsi="Times New Roman" w:cs="Times New Roman"/>
            <w:color w:val="auto"/>
            <w:sz w:val="21"/>
            <w:szCs w:val="21"/>
            <w:u w:val="none"/>
          </w:rPr>
          <w:t>Volume 44</w:t>
        </w:r>
      </w:hyperlink>
      <w:r w:rsidR="00E548AB" w:rsidRPr="007E64BA">
        <w:rPr>
          <w:rFonts w:ascii="Times New Roman" w:hAnsi="Times New Roman" w:cs="Times New Roman"/>
          <w:sz w:val="21"/>
          <w:szCs w:val="21"/>
          <w:u w:val="single"/>
        </w:rPr>
        <w:t>,</w:t>
      </w:r>
      <w:r w:rsidR="00E548AB" w:rsidRPr="007E64BA">
        <w:rPr>
          <w:rFonts w:ascii="Times New Roman" w:hAnsi="Times New Roman" w:cs="Times New Roman"/>
          <w:sz w:val="21"/>
          <w:szCs w:val="21"/>
        </w:rPr>
        <w:t> September 2016, Pages 179-194</w:t>
      </w:r>
    </w:p>
    <w:p w14:paraId="339CB7E9" w14:textId="77777777" w:rsidR="00D54AF8" w:rsidRDefault="00D54AF8" w:rsidP="00D54AF8">
      <w:pPr>
        <w:bidi w:val="0"/>
        <w:rPr>
          <w:rFonts w:ascii="Times New Roman" w:hAnsi="Times New Roman" w:cs="Times New Roman"/>
        </w:rPr>
      </w:pPr>
    </w:p>
    <w:p w14:paraId="1E48276F" w14:textId="77777777" w:rsidR="00C63CFA" w:rsidRPr="007E64BA" w:rsidRDefault="00C63CFA" w:rsidP="00C63CFA">
      <w:pPr>
        <w:pStyle w:val="Heading2"/>
        <w:bidi w:val="0"/>
        <w:textAlignment w:val="center"/>
        <w:rPr>
          <w:rFonts w:ascii="Times New Roman" w:hAnsi="Times New Roman" w:cs="Times New Roman"/>
          <w:b w:val="0"/>
          <w:bCs w:val="0"/>
          <w:color w:val="2E2E2E"/>
        </w:rPr>
      </w:pPr>
      <w:r>
        <w:rPr>
          <w:rFonts w:ascii="Times New Roman" w:hAnsi="Times New Roman" w:cs="Times New Roman"/>
          <w:b w:val="0"/>
          <w:bCs w:val="0"/>
        </w:rPr>
        <w:t xml:space="preserve"> </w:t>
      </w:r>
      <w:r w:rsidR="00D54AF8" w:rsidRPr="00C63CFA">
        <w:rPr>
          <w:rFonts w:ascii="Times New Roman" w:hAnsi="Times New Roman" w:cs="Times New Roman"/>
          <w:b w:val="0"/>
          <w:bCs w:val="0"/>
        </w:rPr>
        <w:t xml:space="preserve">26. B. Bental, V. Kraus and Y. </w:t>
      </w:r>
      <w:proofErr w:type="spellStart"/>
      <w:r w:rsidR="00D54AF8" w:rsidRPr="00C63CFA">
        <w:rPr>
          <w:rFonts w:ascii="Times New Roman" w:hAnsi="Times New Roman" w:cs="Times New Roman"/>
          <w:b w:val="0"/>
          <w:bCs w:val="0"/>
        </w:rPr>
        <w:t>Yonay</w:t>
      </w:r>
      <w:proofErr w:type="spellEnd"/>
      <w:r w:rsidR="00D54AF8" w:rsidRPr="00C63CFA">
        <w:rPr>
          <w:rFonts w:ascii="Times New Roman" w:hAnsi="Times New Roman" w:cs="Times New Roman"/>
          <w:b w:val="0"/>
          <w:bCs w:val="0"/>
        </w:rPr>
        <w:t>: “Ethnic and Gender Earning Gaps in a Liberalized Economy: The Case of Israel”,</w:t>
      </w:r>
      <w:r w:rsidR="00D54AF8" w:rsidRPr="00C63CFA">
        <w:rPr>
          <w:rFonts w:ascii="Times New Roman" w:hAnsi="Times New Roman" w:cs="Times New Roman"/>
          <w:b w:val="0"/>
          <w:bCs w:val="0"/>
          <w:i/>
          <w:iCs/>
        </w:rPr>
        <w:t xml:space="preserve"> Social Science Research</w:t>
      </w:r>
      <w:r w:rsidR="00D54AF8" w:rsidRPr="00C63CFA">
        <w:rPr>
          <w:rFonts w:ascii="Times New Roman" w:hAnsi="Times New Roman" w:cs="Times New Roman"/>
          <w:b w:val="0"/>
          <w:bCs w:val="0"/>
        </w:rPr>
        <w:t xml:space="preserve">, </w:t>
      </w:r>
      <w:hyperlink r:id="rId9" w:tooltip="Go to table of contents for this volume/issue" w:history="1">
        <w:r w:rsidRPr="007E64BA">
          <w:rPr>
            <w:rStyle w:val="Hyperlink"/>
            <w:rFonts w:ascii="Times New Roman" w:hAnsi="Times New Roman" w:cs="Times New Roman"/>
            <w:b w:val="0"/>
            <w:bCs w:val="0"/>
            <w:color w:val="auto"/>
            <w:u w:val="none"/>
          </w:rPr>
          <w:t>Volume 63</w:t>
        </w:r>
      </w:hyperlink>
      <w:r w:rsidRPr="007E64BA">
        <w:rPr>
          <w:rFonts w:ascii="Times New Roman" w:hAnsi="Times New Roman" w:cs="Times New Roman"/>
          <w:b w:val="0"/>
          <w:bCs w:val="0"/>
          <w:color w:val="2E2E2E"/>
        </w:rPr>
        <w:t>, March 2017, Pages 209-226</w:t>
      </w:r>
    </w:p>
    <w:p w14:paraId="030BBEA0" w14:textId="77777777" w:rsidR="00F93E30" w:rsidRDefault="00F93E30" w:rsidP="004D70E2">
      <w:pPr>
        <w:pStyle w:val="Heading1"/>
        <w:shd w:val="clear" w:color="auto" w:fill="FFFFFF"/>
        <w:bidi w:val="0"/>
        <w:jc w:val="left"/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</w:p>
    <w:p w14:paraId="76A62A54" w14:textId="75742065" w:rsidR="00C63CFA" w:rsidRDefault="00E6051B" w:rsidP="00F93E30">
      <w:pPr>
        <w:pStyle w:val="Heading1"/>
        <w:shd w:val="clear" w:color="auto" w:fill="FFFFFF"/>
        <w:bidi w:val="0"/>
        <w:jc w:val="left"/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  <w:r w:rsidRPr="007E64BA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27.</w:t>
      </w:r>
      <w:r w:rsidR="00C63CFA" w:rsidRPr="007E64BA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 Y. Perlman, M. Yaish and B. Bental: </w:t>
      </w:r>
      <w:r w:rsidR="00C63CFA" w:rsidRPr="003042FB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“The price of religiosity: Enticing young Haredi men into secular academic studies”, </w:t>
      </w:r>
      <w:r w:rsidR="00C63CFA" w:rsidRPr="003042FB"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u w:val="none"/>
        </w:rPr>
        <w:t>Rationality and society</w:t>
      </w:r>
      <w:r w:rsidR="00C63CFA" w:rsidRPr="003042FB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, </w:t>
      </w:r>
      <w:r w:rsidR="00493E84" w:rsidRPr="003042FB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Volume 31 </w:t>
      </w:r>
      <w:r w:rsidR="004D70E2" w:rsidRPr="003042FB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(2) </w:t>
      </w:r>
      <w:r w:rsidR="00493E84" w:rsidRPr="003042FB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2 May 2019</w:t>
      </w:r>
      <w:r w:rsidR="004D70E2" w:rsidRPr="003042FB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, Pages 129-151.</w:t>
      </w:r>
    </w:p>
    <w:p w14:paraId="541CD2CB" w14:textId="70CFA251" w:rsidR="003042FB" w:rsidRDefault="003042FB" w:rsidP="003042FB">
      <w:pPr>
        <w:bidi w:val="0"/>
      </w:pPr>
    </w:p>
    <w:p w14:paraId="72D28B33" w14:textId="359483D6" w:rsidR="00D53F3D" w:rsidRDefault="003042FB" w:rsidP="00D53F3D">
      <w:pPr>
        <w:pStyle w:val="Heading1"/>
        <w:shd w:val="clear" w:color="auto" w:fill="FFFFFF"/>
        <w:bidi w:val="0"/>
        <w:jc w:val="left"/>
        <w:rPr>
          <w:rFonts w:asciiTheme="majorBidi" w:hAnsiTheme="majorBidi" w:cstheme="majorBidi"/>
          <w:b w:val="0"/>
          <w:bCs w:val="0"/>
          <w:sz w:val="24"/>
          <w:szCs w:val="24"/>
          <w:u w:val="none"/>
          <w:shd w:val="clear" w:color="auto" w:fill="FFFFFF"/>
        </w:rPr>
      </w:pPr>
      <w:r w:rsidRPr="00D53F3D">
        <w:rPr>
          <w:rFonts w:asciiTheme="majorBidi" w:hAnsiTheme="majorBidi" w:cstheme="majorBidi"/>
          <w:b w:val="0"/>
          <w:bCs w:val="0"/>
          <w:sz w:val="24"/>
          <w:szCs w:val="24"/>
          <w:u w:val="none"/>
        </w:rPr>
        <w:t>28. B. Bental and J. Kragl: “</w:t>
      </w:r>
      <w:r w:rsidR="00D53F3D" w:rsidRPr="00D53F3D">
        <w:rPr>
          <w:rFonts w:asciiTheme="majorBidi" w:hAnsiTheme="majorBidi" w:cstheme="majorBidi"/>
          <w:b w:val="0"/>
          <w:bCs w:val="0"/>
          <w:sz w:val="24"/>
          <w:szCs w:val="24"/>
          <w:u w:val="none"/>
        </w:rPr>
        <w:t>Inequality and incentives with societal other-regarding preferences</w:t>
      </w:r>
      <w:r w:rsidR="00D53F3D">
        <w:rPr>
          <w:rFonts w:asciiTheme="majorBidi" w:hAnsiTheme="majorBidi" w:cstheme="majorBidi"/>
          <w:b w:val="0"/>
          <w:bCs w:val="0"/>
          <w:sz w:val="24"/>
          <w:szCs w:val="24"/>
          <w:u w:val="none"/>
        </w:rPr>
        <w:t xml:space="preserve">”, </w:t>
      </w:r>
      <w:r w:rsidR="00D53F3D" w:rsidRPr="00D53F3D">
        <w:rPr>
          <w:rFonts w:asciiTheme="majorBidi" w:hAnsiTheme="majorBidi" w:cstheme="majorBidi"/>
          <w:b w:val="0"/>
          <w:bCs w:val="0"/>
          <w:i/>
          <w:iCs/>
          <w:sz w:val="24"/>
          <w:szCs w:val="24"/>
          <w:u w:val="none"/>
        </w:rPr>
        <w:t>Journal of Economic Behavior and Organization</w:t>
      </w:r>
      <w:r w:rsidR="00D53F3D">
        <w:rPr>
          <w:rFonts w:asciiTheme="majorBidi" w:hAnsiTheme="majorBidi" w:cstheme="majorBidi"/>
          <w:b w:val="0"/>
          <w:bCs w:val="0"/>
          <w:sz w:val="24"/>
          <w:szCs w:val="24"/>
          <w:u w:val="none"/>
        </w:rPr>
        <w:t xml:space="preserve">, </w:t>
      </w:r>
      <w:r w:rsidR="00D53F3D" w:rsidRPr="00D53F3D">
        <w:rPr>
          <w:rFonts w:asciiTheme="majorBidi" w:hAnsiTheme="majorBidi" w:cstheme="majorBidi"/>
          <w:b w:val="0"/>
          <w:bCs w:val="0"/>
          <w:sz w:val="24"/>
          <w:szCs w:val="24"/>
          <w:u w:val="none"/>
          <w:shd w:val="clear" w:color="auto" w:fill="FFFFFF"/>
        </w:rPr>
        <w:t>Vol. 188,  2021, p. 1298-1324.</w:t>
      </w:r>
    </w:p>
    <w:p w14:paraId="0A19A560" w14:textId="34B81FE2" w:rsidR="00A64AC1" w:rsidRDefault="00A64AC1" w:rsidP="00A64AC1">
      <w:pPr>
        <w:bidi w:val="0"/>
      </w:pPr>
    </w:p>
    <w:p w14:paraId="59A72332" w14:textId="556D51A3" w:rsidR="00217071" w:rsidRDefault="00A64AC1" w:rsidP="00217071">
      <w:pPr>
        <w:bidi w:val="0"/>
        <w:rPr>
          <w:rFonts w:asciiTheme="majorBidi" w:hAnsiTheme="majorBidi" w:cstheme="majorBidi"/>
          <w:lang w:val="en-IL"/>
        </w:rPr>
      </w:pPr>
      <w:r w:rsidRPr="00A64AC1">
        <w:t xml:space="preserve">29. </w:t>
      </w:r>
      <w:r w:rsidRPr="00A64AC1">
        <w:rPr>
          <w:rFonts w:asciiTheme="majorBidi" w:hAnsiTheme="majorBidi" w:cstheme="majorBidi"/>
        </w:rPr>
        <w:t xml:space="preserve">J. Kragl, B. Bental and P. </w:t>
      </w:r>
      <w:proofErr w:type="spellStart"/>
      <w:r w:rsidRPr="00A64AC1">
        <w:rPr>
          <w:rFonts w:asciiTheme="majorBidi" w:hAnsiTheme="majorBidi" w:cstheme="majorBidi"/>
        </w:rPr>
        <w:t>Safaynikoo</w:t>
      </w:r>
      <w:proofErr w:type="spellEnd"/>
      <w:r w:rsidRPr="00A64AC1">
        <w:rPr>
          <w:rFonts w:asciiTheme="majorBidi" w:hAnsiTheme="majorBidi" w:cstheme="majorBidi"/>
        </w:rPr>
        <w:t xml:space="preserve">: </w:t>
      </w:r>
      <w:r>
        <w:rPr>
          <w:rFonts w:asciiTheme="majorBidi" w:hAnsiTheme="majorBidi" w:cstheme="majorBidi"/>
        </w:rPr>
        <w:t>“</w:t>
      </w:r>
      <w:r w:rsidRPr="00A64AC1">
        <w:rPr>
          <w:rFonts w:asciiTheme="majorBidi" w:hAnsiTheme="majorBidi" w:cstheme="majorBidi"/>
          <w:lang w:val="en-IL"/>
        </w:rPr>
        <w:t>Incentives and Peer Effects in the Workplace: On the Impact of Envy and Wage Transparency on Organizational Design</w:t>
      </w:r>
      <w:r>
        <w:rPr>
          <w:rFonts w:asciiTheme="majorBidi" w:hAnsiTheme="majorBidi" w:cstheme="majorBidi"/>
          <w:lang w:val="en-IL"/>
        </w:rPr>
        <w:t xml:space="preserve">”, </w:t>
      </w:r>
      <w:r>
        <w:rPr>
          <w:rFonts w:asciiTheme="majorBidi" w:hAnsiTheme="majorBidi" w:cstheme="majorBidi"/>
          <w:i/>
          <w:iCs/>
          <w:lang w:val="en-IL"/>
        </w:rPr>
        <w:t>Economic Theory</w:t>
      </w:r>
      <w:r>
        <w:rPr>
          <w:rFonts w:asciiTheme="majorBidi" w:hAnsiTheme="majorBidi" w:cstheme="majorBidi"/>
          <w:lang w:val="en-IL"/>
        </w:rPr>
        <w:t xml:space="preserve">, </w:t>
      </w:r>
      <w:r w:rsidR="000350CA">
        <w:rPr>
          <w:rFonts w:asciiTheme="majorBidi" w:hAnsiTheme="majorBidi" w:cstheme="majorBidi"/>
          <w:lang w:val="en-IL"/>
        </w:rPr>
        <w:t xml:space="preserve">2025, </w:t>
      </w:r>
      <w:r w:rsidR="00217071">
        <w:rPr>
          <w:rFonts w:asciiTheme="majorBidi" w:hAnsiTheme="majorBidi" w:cstheme="majorBidi"/>
          <w:lang w:val="en-IL"/>
        </w:rPr>
        <w:t>Vol. 80, p. 87-124.</w:t>
      </w:r>
    </w:p>
    <w:p w14:paraId="41AEAEFE" w14:textId="77777777" w:rsidR="00217071" w:rsidRDefault="00217071" w:rsidP="00217071">
      <w:pPr>
        <w:bidi w:val="0"/>
        <w:rPr>
          <w:rFonts w:asciiTheme="majorBidi" w:hAnsiTheme="majorBidi" w:cstheme="majorBidi"/>
          <w:lang w:val="en-IL"/>
        </w:rPr>
      </w:pPr>
    </w:p>
    <w:p w14:paraId="6D2A4525" w14:textId="0F293431" w:rsidR="000350CA" w:rsidRDefault="000350CA" w:rsidP="000350CA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IL"/>
        </w:rPr>
        <w:t>30. B. Bental and J. Kragl: “</w:t>
      </w:r>
      <w:hyperlink r:id="rId10" w:tgtFrame="_blank" w:history="1">
        <w:r w:rsidRPr="000350CA">
          <w:rPr>
            <w:rStyle w:val="Hyperlink"/>
            <w:rFonts w:asciiTheme="majorBidi" w:hAnsiTheme="majorBidi" w:cstheme="majorBidi"/>
            <w:color w:val="auto"/>
            <w:u w:val="none"/>
          </w:rPr>
          <w:t>Collective Wages and Incentive Contracts: On the Role of Envy and Worker Diversity</w:t>
        </w:r>
      </w:hyperlink>
      <w:r>
        <w:rPr>
          <w:rFonts w:asciiTheme="majorBidi" w:hAnsiTheme="majorBidi" w:cstheme="majorBidi"/>
          <w:lang w:val="en-IL"/>
        </w:rPr>
        <w:t>”,</w:t>
      </w:r>
      <w:r w:rsidRPr="000350CA">
        <w:rPr>
          <w:rFonts w:asciiTheme="majorBidi" w:hAnsiTheme="majorBidi" w:cstheme="majorBidi"/>
          <w:lang w:val="en-IL"/>
        </w:rPr>
        <w:t> </w:t>
      </w:r>
      <w:r w:rsidRPr="000350CA">
        <w:rPr>
          <w:rFonts w:asciiTheme="majorBidi" w:hAnsiTheme="majorBidi" w:cstheme="majorBidi"/>
          <w:i/>
          <w:iCs/>
        </w:rPr>
        <w:t xml:space="preserve"> Management Accounting Research</w:t>
      </w:r>
      <w:r>
        <w:rPr>
          <w:rFonts w:asciiTheme="majorBidi" w:hAnsiTheme="majorBidi" w:cstheme="majorBidi"/>
        </w:rPr>
        <w:t xml:space="preserve">, </w:t>
      </w:r>
      <w:r w:rsidRPr="000350CA">
        <w:rPr>
          <w:rFonts w:asciiTheme="majorBidi" w:hAnsiTheme="majorBidi" w:cstheme="majorBidi"/>
        </w:rPr>
        <w:t>2025</w:t>
      </w:r>
      <w:r>
        <w:rPr>
          <w:rFonts w:asciiTheme="majorBidi" w:hAnsiTheme="majorBidi" w:cstheme="majorBidi"/>
        </w:rPr>
        <w:t xml:space="preserve">, </w:t>
      </w:r>
      <w:r w:rsidR="00360063">
        <w:rPr>
          <w:rFonts w:asciiTheme="majorBidi" w:hAnsiTheme="majorBidi" w:cstheme="majorBidi"/>
        </w:rPr>
        <w:t>June, 100930</w:t>
      </w:r>
      <w:r>
        <w:rPr>
          <w:rFonts w:asciiTheme="majorBidi" w:hAnsiTheme="majorBidi" w:cstheme="majorBidi"/>
        </w:rPr>
        <w:t>.</w:t>
      </w:r>
    </w:p>
    <w:p w14:paraId="60863D83" w14:textId="77777777" w:rsidR="00217071" w:rsidRDefault="00217071" w:rsidP="00217071">
      <w:pPr>
        <w:bidi w:val="0"/>
        <w:rPr>
          <w:rFonts w:asciiTheme="majorBidi" w:hAnsiTheme="majorBidi" w:cstheme="majorBidi"/>
        </w:rPr>
      </w:pPr>
    </w:p>
    <w:p w14:paraId="30A355BC" w14:textId="36B6E9AF" w:rsidR="00217071" w:rsidRDefault="00217071" w:rsidP="00217071">
      <w:pPr>
        <w:bidi w:val="0"/>
        <w:rPr>
          <w:rFonts w:asciiTheme="majorBidi" w:hAnsiTheme="majorBidi" w:cstheme="majorBidi"/>
        </w:rPr>
      </w:pPr>
      <w:r w:rsidRPr="00217071">
        <w:rPr>
          <w:rFonts w:asciiTheme="majorBidi" w:hAnsiTheme="majorBidi" w:cstheme="majorBidi"/>
        </w:rPr>
        <w:t xml:space="preserve">31. </w:t>
      </w:r>
      <w:r w:rsidRPr="00217071">
        <w:rPr>
          <w:rFonts w:asciiTheme="majorBidi" w:hAnsiTheme="majorBidi" w:cstheme="majorBidi"/>
        </w:rPr>
        <w:t>N</w:t>
      </w:r>
      <w:r w:rsidRPr="00217071">
        <w:rPr>
          <w:rFonts w:asciiTheme="majorBidi" w:hAnsiTheme="majorBidi" w:cstheme="majorBidi"/>
        </w:rPr>
        <w:t>.</w:t>
      </w:r>
      <w:r w:rsidRPr="00217071">
        <w:rPr>
          <w:rFonts w:asciiTheme="majorBidi" w:hAnsiTheme="majorBidi" w:cstheme="majorBidi"/>
        </w:rPr>
        <w:t xml:space="preserve"> </w:t>
      </w:r>
      <w:proofErr w:type="spellStart"/>
      <w:r w:rsidRPr="00217071">
        <w:rPr>
          <w:rFonts w:asciiTheme="majorBidi" w:hAnsiTheme="majorBidi" w:cstheme="majorBidi"/>
        </w:rPr>
        <w:t>Achouche</w:t>
      </w:r>
      <w:proofErr w:type="spellEnd"/>
      <w:r w:rsidRPr="00217071">
        <w:rPr>
          <w:rFonts w:asciiTheme="majorBidi" w:hAnsiTheme="majorBidi" w:cstheme="majorBidi"/>
        </w:rPr>
        <w:t xml:space="preserve">, </w:t>
      </w:r>
      <w:r w:rsidRPr="00217071">
        <w:rPr>
          <w:rFonts w:asciiTheme="majorBidi" w:hAnsiTheme="majorBidi" w:cstheme="majorBidi"/>
        </w:rPr>
        <w:t>M</w:t>
      </w:r>
      <w:r w:rsidRPr="00217071">
        <w:rPr>
          <w:rFonts w:asciiTheme="majorBidi" w:hAnsiTheme="majorBidi" w:cstheme="majorBidi"/>
        </w:rPr>
        <w:t xml:space="preserve">. </w:t>
      </w:r>
      <w:proofErr w:type="spellStart"/>
      <w:r w:rsidRPr="00217071">
        <w:rPr>
          <w:rFonts w:asciiTheme="majorBidi" w:hAnsiTheme="majorBidi" w:cstheme="majorBidi"/>
        </w:rPr>
        <w:t>Endeweld</w:t>
      </w:r>
      <w:proofErr w:type="spellEnd"/>
      <w:r w:rsidRPr="00217071">
        <w:rPr>
          <w:rFonts w:asciiTheme="majorBidi" w:hAnsiTheme="majorBidi" w:cstheme="majorBidi"/>
        </w:rPr>
        <w:t xml:space="preserve"> </w:t>
      </w:r>
      <w:r w:rsidRPr="00217071">
        <w:rPr>
          <w:rFonts w:asciiTheme="majorBidi" w:hAnsiTheme="majorBidi" w:cstheme="majorBidi"/>
        </w:rPr>
        <w:t>and</w:t>
      </w:r>
      <w:r w:rsidRPr="00217071">
        <w:rPr>
          <w:rFonts w:asciiTheme="majorBidi" w:hAnsiTheme="majorBidi" w:cstheme="majorBidi"/>
        </w:rPr>
        <w:t xml:space="preserve"> B</w:t>
      </w:r>
      <w:r w:rsidRPr="00217071">
        <w:rPr>
          <w:rFonts w:asciiTheme="majorBidi" w:hAnsiTheme="majorBidi" w:cstheme="majorBidi"/>
        </w:rPr>
        <w:t xml:space="preserve">. </w:t>
      </w:r>
      <w:r w:rsidRPr="00217071">
        <w:rPr>
          <w:rFonts w:asciiTheme="majorBidi" w:hAnsiTheme="majorBidi" w:cstheme="majorBidi"/>
        </w:rPr>
        <w:t>Bental, 2025. "</w:t>
      </w:r>
      <w:hyperlink r:id="rId11" w:history="1">
        <w:r w:rsidRPr="00217071">
          <w:rPr>
            <w:rStyle w:val="Hyperlink"/>
            <w:rFonts w:asciiTheme="majorBidi" w:hAnsiTheme="majorBidi" w:cstheme="majorBidi"/>
            <w:color w:val="auto"/>
            <w:u w:val="none"/>
          </w:rPr>
          <w:t>Paths to Self-Employment: The Role of Childbirth Timing in Shaping Entrepreneurial Outcomes</w:t>
        </w:r>
      </w:hyperlink>
      <w:r w:rsidRPr="00217071">
        <w:rPr>
          <w:rFonts w:asciiTheme="majorBidi" w:hAnsiTheme="majorBidi" w:cstheme="majorBidi"/>
        </w:rPr>
        <w:t>," </w:t>
      </w:r>
      <w:hyperlink r:id="rId12" w:history="1">
        <w:r w:rsidRPr="00217071">
          <w:rPr>
            <w:rStyle w:val="Hyperlink"/>
            <w:rFonts w:asciiTheme="majorBidi" w:hAnsiTheme="majorBidi" w:cstheme="majorBidi"/>
            <w:i/>
            <w:iCs/>
            <w:color w:val="auto"/>
            <w:u w:val="none"/>
          </w:rPr>
          <w:t>Social Sciences</w:t>
        </w:r>
      </w:hyperlink>
      <w:r w:rsidRPr="00217071">
        <w:rPr>
          <w:rFonts w:asciiTheme="majorBidi" w:hAnsiTheme="majorBidi" w:cstheme="majorBidi"/>
        </w:rPr>
        <w:t>, MDPI, vol. 14(6),</w:t>
      </w:r>
      <w:r>
        <w:rPr>
          <w:rFonts w:asciiTheme="majorBidi" w:hAnsiTheme="majorBidi" w:cstheme="majorBidi"/>
        </w:rPr>
        <w:t xml:space="preserve"> 2025,</w:t>
      </w:r>
      <w:r w:rsidRPr="00217071">
        <w:rPr>
          <w:rFonts w:asciiTheme="majorBidi" w:hAnsiTheme="majorBidi" w:cstheme="majorBidi"/>
        </w:rPr>
        <w:t xml:space="preserve"> pages 1-23, June.</w:t>
      </w:r>
    </w:p>
    <w:p w14:paraId="1806F34B" w14:textId="77777777" w:rsidR="000350CA" w:rsidRDefault="000350CA" w:rsidP="000350CA">
      <w:pPr>
        <w:bidi w:val="0"/>
        <w:rPr>
          <w:rFonts w:asciiTheme="majorBidi" w:hAnsiTheme="majorBidi" w:cstheme="majorBidi"/>
        </w:rPr>
      </w:pPr>
    </w:p>
    <w:p w14:paraId="392373AA" w14:textId="09AB9F32" w:rsidR="00A746AA" w:rsidRPr="00A746AA" w:rsidRDefault="00A746AA" w:rsidP="000350CA">
      <w:pPr>
        <w:bidi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746A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Articles or Chapters in Scientific Books </w:t>
      </w:r>
    </w:p>
    <w:p w14:paraId="20192277" w14:textId="77777777" w:rsidR="00A746AA" w:rsidRPr="00A746AA" w:rsidRDefault="00F84D28" w:rsidP="00C63CFA">
      <w:pPr>
        <w:pStyle w:val="ListParagraph"/>
        <w:bidi w:val="0"/>
        <w:ind w:left="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84D2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7F4C03AC" w14:textId="77777777" w:rsidR="00890BC1" w:rsidRDefault="00890BC1" w:rsidP="00D748F6">
      <w:pPr>
        <w:rPr>
          <w:rFonts w:ascii="Arial" w:hAnsi="Arial" w:cs="David"/>
          <w:b/>
          <w:bCs/>
          <w:sz w:val="22"/>
          <w:szCs w:val="22"/>
          <w:u w:val="single"/>
          <w:rtl/>
        </w:rPr>
      </w:pPr>
    </w:p>
    <w:p w14:paraId="2235D286" w14:textId="77777777" w:rsidR="005951A2" w:rsidRPr="005951A2" w:rsidRDefault="005951A2" w:rsidP="005951A2">
      <w:pPr>
        <w:bidi w:val="0"/>
        <w:rPr>
          <w:rFonts w:ascii="Times New Roman" w:hAnsi="Times New Roman" w:cs="Times New Roman"/>
          <w:rtl/>
        </w:rPr>
      </w:pPr>
      <w:r w:rsidRPr="005951A2">
        <w:rPr>
          <w:rFonts w:ascii="Times New Roman" w:hAnsi="Times New Roman" w:cs="Times New Roman"/>
        </w:rPr>
        <w:t xml:space="preserve">1. B. Bental and  Y. </w:t>
      </w:r>
      <w:proofErr w:type="spellStart"/>
      <w:r w:rsidRPr="005951A2">
        <w:rPr>
          <w:rFonts w:ascii="Times New Roman" w:hAnsi="Times New Roman" w:cs="Times New Roman"/>
        </w:rPr>
        <w:t>Comay</w:t>
      </w:r>
      <w:proofErr w:type="spellEnd"/>
      <w:r w:rsidRPr="005951A2">
        <w:rPr>
          <w:rFonts w:ascii="Times New Roman" w:hAnsi="Times New Roman" w:cs="Times New Roman"/>
        </w:rPr>
        <w:t xml:space="preserve">,  "A  Dynamic   Bargaining  Model",  in   O.A. Ashenfelter and W.E. Oates, editors, </w:t>
      </w:r>
      <w:r w:rsidRPr="005951A2">
        <w:rPr>
          <w:rFonts w:ascii="Times New Roman" w:hAnsi="Times New Roman" w:cs="Times New Roman"/>
          <w:i/>
          <w:iCs/>
        </w:rPr>
        <w:t>Essays in Labor Market  Analysis</w:t>
      </w:r>
      <w:r w:rsidRPr="005951A2">
        <w:rPr>
          <w:rFonts w:ascii="Times New Roman" w:hAnsi="Times New Roman" w:cs="Times New Roman"/>
        </w:rPr>
        <w:t>,  John Wiley &amp; Sons, 1977,  17-36.</w:t>
      </w:r>
    </w:p>
    <w:p w14:paraId="05DA2E08" w14:textId="77777777" w:rsidR="005951A2" w:rsidRPr="005951A2" w:rsidRDefault="005951A2" w:rsidP="005951A2">
      <w:pPr>
        <w:bidi w:val="0"/>
        <w:rPr>
          <w:rFonts w:ascii="Times New Roman" w:hAnsi="Times New Roman" w:cs="Times New Roman"/>
          <w:rtl/>
        </w:rPr>
      </w:pPr>
    </w:p>
    <w:p w14:paraId="1E24AA19" w14:textId="77777777" w:rsidR="005951A2" w:rsidRPr="005951A2" w:rsidRDefault="005951A2" w:rsidP="005951A2">
      <w:pPr>
        <w:bidi w:val="0"/>
        <w:rPr>
          <w:rFonts w:ascii="Times New Roman" w:hAnsi="Times New Roman" w:cs="Times New Roman"/>
        </w:rPr>
      </w:pPr>
      <w:r w:rsidRPr="005951A2">
        <w:rPr>
          <w:rFonts w:ascii="Times New Roman" w:hAnsi="Times New Roman" w:cs="Times New Roman"/>
        </w:rPr>
        <w:t xml:space="preserve">2. B. Bental, "A Welfare Analysis of Income Distributions: A Neoclassical Approach", in Shlomo Maital and Irwin Lipnowski (eds.), </w:t>
      </w:r>
      <w:r w:rsidRPr="005951A2">
        <w:rPr>
          <w:rFonts w:ascii="Times New Roman" w:hAnsi="Times New Roman" w:cs="Times New Roman"/>
          <w:i/>
          <w:iCs/>
        </w:rPr>
        <w:t xml:space="preserve"> Macroeconomic  Conflict and Social Institutions</w:t>
      </w:r>
      <w:r w:rsidRPr="005951A2">
        <w:rPr>
          <w:rFonts w:ascii="Times New Roman" w:hAnsi="Times New Roman" w:cs="Times New Roman"/>
        </w:rPr>
        <w:t>, Ballinger Publishing Co., 1985,  pp. 153-161.</w:t>
      </w:r>
    </w:p>
    <w:p w14:paraId="7F9E359A" w14:textId="77777777" w:rsidR="005951A2" w:rsidRPr="005951A2" w:rsidRDefault="005951A2" w:rsidP="005951A2">
      <w:pPr>
        <w:bidi w:val="0"/>
        <w:rPr>
          <w:rFonts w:ascii="Times New Roman" w:hAnsi="Times New Roman" w:cs="Times New Roman"/>
        </w:rPr>
      </w:pPr>
    </w:p>
    <w:p w14:paraId="737B61CF" w14:textId="77777777" w:rsidR="005951A2" w:rsidRPr="005951A2" w:rsidRDefault="005951A2" w:rsidP="005951A2">
      <w:pPr>
        <w:bidi w:val="0"/>
        <w:rPr>
          <w:rFonts w:ascii="Times New Roman" w:hAnsi="Times New Roman" w:cs="Times New Roman"/>
        </w:rPr>
      </w:pPr>
      <w:r w:rsidRPr="005951A2">
        <w:rPr>
          <w:rFonts w:ascii="Times New Roman" w:hAnsi="Times New Roman" w:cs="Times New Roman"/>
        </w:rPr>
        <w:lastRenderedPageBreak/>
        <w:t xml:space="preserve">3. B.  Bental and M. Spiegel, “Consumption  Externalities in Telecommunication Services", in </w:t>
      </w:r>
      <w:r w:rsidRPr="005951A2">
        <w:rPr>
          <w:rFonts w:ascii="Times New Roman" w:hAnsi="Times New Roman" w:cs="Times New Roman"/>
          <w:i/>
          <w:iCs/>
        </w:rPr>
        <w:t>Telecommunications  Demand  Modeling: An Integrated View</w:t>
      </w:r>
      <w:r w:rsidRPr="005951A2">
        <w:rPr>
          <w:rFonts w:ascii="Times New Roman" w:hAnsi="Times New Roman" w:cs="Times New Roman"/>
        </w:rPr>
        <w:t xml:space="preserve">, A. de </w:t>
      </w:r>
      <w:proofErr w:type="spellStart"/>
      <w:r w:rsidRPr="005951A2">
        <w:rPr>
          <w:rFonts w:ascii="Times New Roman" w:hAnsi="Times New Roman" w:cs="Times New Roman"/>
        </w:rPr>
        <w:t>Fonteney</w:t>
      </w:r>
      <w:proofErr w:type="spellEnd"/>
      <w:r w:rsidRPr="005951A2">
        <w:rPr>
          <w:rFonts w:ascii="Times New Roman" w:hAnsi="Times New Roman" w:cs="Times New Roman"/>
        </w:rPr>
        <w:t xml:space="preserve">, M.H.  </w:t>
      </w:r>
      <w:proofErr w:type="spellStart"/>
      <w:r w:rsidRPr="005951A2">
        <w:rPr>
          <w:rFonts w:ascii="Times New Roman" w:hAnsi="Times New Roman" w:cs="Times New Roman"/>
        </w:rPr>
        <w:t>Shugard</w:t>
      </w:r>
      <w:proofErr w:type="spellEnd"/>
      <w:r w:rsidRPr="005951A2">
        <w:rPr>
          <w:rFonts w:ascii="Times New Roman" w:hAnsi="Times New Roman" w:cs="Times New Roman"/>
        </w:rPr>
        <w:t xml:space="preserve"> and  D.S.  Sibley, (eds.), </w:t>
      </w:r>
      <w:smartTag w:uri="urn:schemas-microsoft-com:office:smarttags" w:element="place">
        <w:r w:rsidRPr="005951A2">
          <w:rPr>
            <w:rFonts w:ascii="Times New Roman" w:hAnsi="Times New Roman" w:cs="Times New Roman"/>
          </w:rPr>
          <w:t>North Holland</w:t>
        </w:r>
      </w:smartTag>
      <w:r w:rsidRPr="005951A2">
        <w:rPr>
          <w:rFonts w:ascii="Times New Roman" w:hAnsi="Times New Roman" w:cs="Times New Roman"/>
        </w:rPr>
        <w:t>, 1990, pp. 415-432</w:t>
      </w:r>
    </w:p>
    <w:p w14:paraId="5F642E9E" w14:textId="77777777" w:rsidR="005951A2" w:rsidRPr="005951A2" w:rsidRDefault="005951A2" w:rsidP="005951A2">
      <w:pPr>
        <w:bidi w:val="0"/>
        <w:rPr>
          <w:rFonts w:ascii="Times New Roman" w:hAnsi="Times New Roman" w:cs="Times New Roman"/>
        </w:rPr>
      </w:pPr>
    </w:p>
    <w:p w14:paraId="215D5D4F" w14:textId="77777777" w:rsidR="005951A2" w:rsidRPr="005951A2" w:rsidRDefault="005951A2" w:rsidP="00C63CFA">
      <w:pPr>
        <w:autoSpaceDE w:val="0"/>
        <w:autoSpaceDN w:val="0"/>
        <w:bidi w:val="0"/>
        <w:adjustRightInd w:val="0"/>
        <w:rPr>
          <w:rFonts w:ascii="Times New Roman" w:hAnsi="Times New Roman" w:cs="Times New Roman"/>
        </w:rPr>
      </w:pPr>
      <w:r w:rsidRPr="005951A2">
        <w:rPr>
          <w:rFonts w:ascii="Times New Roman" w:hAnsi="Times New Roman" w:cs="Times New Roman"/>
        </w:rPr>
        <w:t xml:space="preserve">4. B. Bental and </w:t>
      </w:r>
      <w:r w:rsidR="00FC23A7">
        <w:rPr>
          <w:rFonts w:ascii="Times New Roman" w:hAnsi="Times New Roman" w:cs="Times New Roman"/>
        </w:rPr>
        <w:t>D.</w:t>
      </w:r>
      <w:r w:rsidRPr="005951A2">
        <w:rPr>
          <w:rFonts w:ascii="Times New Roman" w:hAnsi="Times New Roman" w:cs="Times New Roman"/>
        </w:rPr>
        <w:t xml:space="preserve"> </w:t>
      </w:r>
      <w:proofErr w:type="spellStart"/>
      <w:r w:rsidRPr="005951A2">
        <w:rPr>
          <w:rFonts w:ascii="Times New Roman" w:hAnsi="Times New Roman" w:cs="Times New Roman"/>
        </w:rPr>
        <w:t>Demougin</w:t>
      </w:r>
      <w:proofErr w:type="spellEnd"/>
      <w:r>
        <w:rPr>
          <w:rFonts w:ascii="Times New Roman" w:hAnsi="Times New Roman" w:cs="Times New Roman"/>
        </w:rPr>
        <w:t>,</w:t>
      </w:r>
      <w:r w:rsidRPr="005951A2">
        <w:rPr>
          <w:rFonts w:ascii="Times New Roman" w:hAnsi="Times New Roman" w:cs="Times New Roman"/>
        </w:rPr>
        <w:t xml:space="preserve"> "Labor Market Frictions and Optimal Bargaining</w:t>
      </w:r>
      <w:r>
        <w:rPr>
          <w:rFonts w:ascii="Times New Roman" w:hAnsi="Times New Roman" w:cs="Times New Roman"/>
        </w:rPr>
        <w:t xml:space="preserve"> </w:t>
      </w:r>
      <w:r w:rsidRPr="005951A2">
        <w:rPr>
          <w:rFonts w:ascii="Times New Roman" w:hAnsi="Times New Roman" w:cs="Times New Roman"/>
        </w:rPr>
        <w:t>Power</w:t>
      </w:r>
      <w:r>
        <w:rPr>
          <w:rFonts w:ascii="Times New Roman" w:hAnsi="Times New Roman" w:cs="Times New Roman"/>
        </w:rPr>
        <w:t>”</w:t>
      </w:r>
      <w:r w:rsidRPr="005951A2">
        <w:rPr>
          <w:rFonts w:ascii="Times New Roman" w:hAnsi="Times New Roman" w:cs="Times New Roman"/>
        </w:rPr>
        <w:t>, in</w:t>
      </w:r>
      <w:r w:rsidRPr="005951A2">
        <w:rPr>
          <w:rFonts w:ascii="Times New Roman" w:hAnsi="Times New Roman" w:cs="Times New Roman"/>
          <w:rtl/>
          <w:lang w:val="de-DE"/>
        </w:rPr>
        <w:t>:</w:t>
      </w:r>
      <w:r w:rsidRPr="005951A2">
        <w:rPr>
          <w:rFonts w:ascii="Times New Roman" w:hAnsi="Times New Roman" w:cs="Times New Roman"/>
        </w:rPr>
        <w:t xml:space="preserve"> Gischer, H.; Reichling, P.; Spengler, T.; Wenig, A. (</w:t>
      </w:r>
      <w:proofErr w:type="spellStart"/>
      <w:r w:rsidRPr="005951A2">
        <w:rPr>
          <w:rFonts w:ascii="Times New Roman" w:hAnsi="Times New Roman" w:cs="Times New Roman"/>
        </w:rPr>
        <w:t>Hrsg</w:t>
      </w:r>
      <w:proofErr w:type="spellEnd"/>
      <w:r w:rsidRPr="005951A2">
        <w:rPr>
          <w:rFonts w:ascii="Times New Roman" w:hAnsi="Times New Roman" w:cs="Times New Roman"/>
        </w:rPr>
        <w:t>.):</w:t>
      </w:r>
    </w:p>
    <w:p w14:paraId="15D1677C" w14:textId="68F9DDE5" w:rsidR="005951A2" w:rsidRDefault="005951A2" w:rsidP="005951A2">
      <w:pPr>
        <w:bidi w:val="0"/>
        <w:rPr>
          <w:rFonts w:ascii="Times New Roman" w:hAnsi="Times New Roman" w:cs="Times New Roman"/>
          <w:lang w:val="de-DE"/>
        </w:rPr>
      </w:pPr>
      <w:r w:rsidRPr="005951A2">
        <w:rPr>
          <w:rFonts w:ascii="Times New Roman" w:hAnsi="Times New Roman" w:cs="Times New Roman"/>
          <w:i/>
          <w:iCs/>
          <w:lang w:val="de-DE"/>
        </w:rPr>
        <w:t>Transformation in der Ökonomie – Festschrift für Gerhard Schwödiauer zum 65. Geburtstag</w:t>
      </w:r>
      <w:r w:rsidRPr="005951A2">
        <w:rPr>
          <w:rFonts w:ascii="Times New Roman" w:hAnsi="Times New Roman" w:cs="Times New Roman"/>
          <w:lang w:val="de-DE"/>
        </w:rPr>
        <w:t>,</w:t>
      </w:r>
      <w:r w:rsidR="00063ED4">
        <w:rPr>
          <w:rFonts w:ascii="Times New Roman" w:hAnsi="Times New Roman" w:cs="Times New Roman"/>
          <w:lang w:val="de-DE"/>
        </w:rPr>
        <w:t xml:space="preserve"> </w:t>
      </w:r>
      <w:r w:rsidRPr="005951A2">
        <w:rPr>
          <w:rFonts w:ascii="Times New Roman" w:hAnsi="Times New Roman" w:cs="Times New Roman"/>
          <w:lang w:val="de-DE"/>
        </w:rPr>
        <w:t>Gabler Edition Wissenschaft, Wiesbaden, 2008, 21-32.</w:t>
      </w:r>
    </w:p>
    <w:p w14:paraId="1D7BB3FA" w14:textId="77777777" w:rsidR="00C63CFA" w:rsidRDefault="00C63CFA" w:rsidP="00412920">
      <w:pPr>
        <w:pStyle w:val="Heading6"/>
        <w:numPr>
          <w:ilvl w:val="0"/>
          <w:numId w:val="0"/>
        </w:numPr>
        <w:bidi w:val="0"/>
        <w:ind w:left="993" w:hanging="426"/>
        <w:rPr>
          <w:rFonts w:ascii="Times New Roman" w:hAnsi="Times New Roman" w:cs="Times New Roman"/>
          <w:sz w:val="28"/>
          <w:szCs w:val="28"/>
          <w:u w:val="single"/>
          <w:lang w:val="de-DE"/>
        </w:rPr>
      </w:pPr>
    </w:p>
    <w:p w14:paraId="2DB42C94" w14:textId="77777777" w:rsidR="00A746AA" w:rsidRPr="005951A2" w:rsidRDefault="00A746AA" w:rsidP="00C63CFA">
      <w:pPr>
        <w:pStyle w:val="Heading6"/>
        <w:numPr>
          <w:ilvl w:val="0"/>
          <w:numId w:val="0"/>
        </w:numPr>
        <w:bidi w:val="0"/>
        <w:ind w:left="993" w:hanging="426"/>
        <w:rPr>
          <w:rFonts w:ascii="Times New Roman" w:hAnsi="Times New Roman" w:cs="Times New Roman"/>
          <w:sz w:val="28"/>
          <w:szCs w:val="28"/>
          <w:u w:val="single"/>
          <w:lang w:val="de-DE"/>
        </w:rPr>
      </w:pPr>
      <w:r w:rsidRPr="005951A2">
        <w:rPr>
          <w:rFonts w:ascii="Times New Roman" w:hAnsi="Times New Roman" w:cs="Times New Roman"/>
          <w:sz w:val="28"/>
          <w:szCs w:val="28"/>
          <w:u w:val="single"/>
          <w:lang w:val="de-DE"/>
        </w:rPr>
        <w:t>Articles in Conference Proceedings</w:t>
      </w:r>
    </w:p>
    <w:p w14:paraId="741EEA6D" w14:textId="77777777" w:rsidR="00A746AA" w:rsidRPr="00ED0FA7" w:rsidRDefault="00A746AA" w:rsidP="00A746AA">
      <w:pPr>
        <w:rPr>
          <w:rFonts w:ascii="Arial" w:hAnsi="Arial" w:cs="David"/>
          <w:rtl/>
        </w:rPr>
      </w:pPr>
    </w:p>
    <w:p w14:paraId="61144E6F" w14:textId="77777777" w:rsidR="00A746AA" w:rsidRDefault="00A746AA" w:rsidP="00A746AA">
      <w:pPr>
        <w:bidi w:val="0"/>
        <w:jc w:val="both"/>
        <w:rPr>
          <w:rFonts w:ascii="Times New Roman" w:hAnsi="Times New Roman" w:cs="Times New Roman"/>
        </w:rPr>
      </w:pPr>
    </w:p>
    <w:p w14:paraId="6311D575" w14:textId="77777777" w:rsidR="007D47E1" w:rsidRPr="00E44F1F" w:rsidRDefault="007D47E1" w:rsidP="007D47E1">
      <w:pPr>
        <w:bidi w:val="0"/>
        <w:rPr>
          <w:rFonts w:ascii="Times New Roman" w:hAnsi="Times New Roman" w:cs="Times New Roman"/>
        </w:rPr>
      </w:pPr>
      <w:r w:rsidRPr="00E44F1F">
        <w:rPr>
          <w:rFonts w:ascii="Times New Roman" w:hAnsi="Times New Roman" w:cs="Times New Roman"/>
        </w:rPr>
        <w:t xml:space="preserve">1. B. Bental and M. Spiegel, "Deficit Financing  of  Price Support  and  Consumers'  </w:t>
      </w:r>
      <w:proofErr w:type="spellStart"/>
      <w:r w:rsidRPr="00E44F1F">
        <w:rPr>
          <w:rFonts w:ascii="Times New Roman" w:hAnsi="Times New Roman" w:cs="Times New Roman"/>
        </w:rPr>
        <w:t>Welfare",in</w:t>
      </w:r>
      <w:proofErr w:type="spellEnd"/>
      <w:r w:rsidRPr="00E44F1F">
        <w:rPr>
          <w:rFonts w:ascii="Times New Roman" w:hAnsi="Times New Roman" w:cs="Times New Roman"/>
        </w:rPr>
        <w:t xml:space="preserve">: Zvi Sussman and Moshe </w:t>
      </w:r>
      <w:proofErr w:type="spellStart"/>
      <w:r w:rsidRPr="00E44F1F">
        <w:rPr>
          <w:rFonts w:ascii="Times New Roman" w:hAnsi="Times New Roman" w:cs="Times New Roman"/>
        </w:rPr>
        <w:t>Fleber</w:t>
      </w:r>
      <w:proofErr w:type="spellEnd"/>
      <w:r w:rsidRPr="00E44F1F">
        <w:rPr>
          <w:rFonts w:ascii="Times New Roman" w:hAnsi="Times New Roman" w:cs="Times New Roman"/>
        </w:rPr>
        <w:t xml:space="preserve"> (eds): </w:t>
      </w:r>
      <w:r w:rsidRPr="00E44F1F">
        <w:rPr>
          <w:rFonts w:ascii="Times New Roman" w:hAnsi="Times New Roman" w:cs="Times New Roman"/>
          <w:i/>
          <w:iCs/>
        </w:rPr>
        <w:t>Studies in the Israeli Economy</w:t>
      </w:r>
      <w:r w:rsidRPr="00E44F1F">
        <w:rPr>
          <w:rFonts w:ascii="Times New Roman" w:hAnsi="Times New Roman" w:cs="Times New Roman"/>
        </w:rPr>
        <w:t>, 1981, 119-126. (Hebrew).</w:t>
      </w:r>
    </w:p>
    <w:p w14:paraId="3E36E13D" w14:textId="77777777" w:rsidR="007D47E1" w:rsidRPr="00E44F1F" w:rsidRDefault="007D47E1" w:rsidP="007D47E1">
      <w:pPr>
        <w:bidi w:val="0"/>
        <w:rPr>
          <w:rFonts w:ascii="Times New Roman" w:hAnsi="Times New Roman" w:cs="Times New Roman"/>
          <w:rtl/>
        </w:rPr>
      </w:pPr>
    </w:p>
    <w:p w14:paraId="5A6BC50A" w14:textId="77777777" w:rsidR="007D47E1" w:rsidRPr="00E44F1F" w:rsidRDefault="007D47E1" w:rsidP="007D47E1">
      <w:pPr>
        <w:bidi w:val="0"/>
        <w:rPr>
          <w:rFonts w:ascii="Times New Roman" w:hAnsi="Times New Roman" w:cs="Times New Roman"/>
        </w:rPr>
      </w:pPr>
      <w:r w:rsidRPr="00E44F1F">
        <w:rPr>
          <w:rFonts w:ascii="Times New Roman" w:hAnsi="Times New Roman" w:cs="Times New Roman"/>
        </w:rPr>
        <w:t xml:space="preserve">2. B. Bental, Z. Eckstein and D. Peled, "Banks Instability and Government Intervention in the National and International  Capital  Markets",  in </w:t>
      </w:r>
      <w:r w:rsidRPr="00E44F1F">
        <w:rPr>
          <w:rFonts w:ascii="Times New Roman" w:hAnsi="Times New Roman" w:cs="Times New Roman"/>
          <w:i/>
          <w:iCs/>
        </w:rPr>
        <w:t>Money, Banks and Insurance</w:t>
      </w:r>
      <w:r w:rsidRPr="00E44F1F">
        <w:rPr>
          <w:rFonts w:ascii="Times New Roman" w:hAnsi="Times New Roman" w:cs="Times New Roman"/>
        </w:rPr>
        <w:t xml:space="preserve">,  H. </w:t>
      </w:r>
      <w:proofErr w:type="spellStart"/>
      <w:r w:rsidRPr="00E44F1F">
        <w:rPr>
          <w:rFonts w:ascii="Times New Roman" w:hAnsi="Times New Roman" w:cs="Times New Roman"/>
        </w:rPr>
        <w:t>Goeppl</w:t>
      </w:r>
      <w:proofErr w:type="spellEnd"/>
      <w:r w:rsidRPr="00E44F1F">
        <w:rPr>
          <w:rFonts w:ascii="Times New Roman" w:hAnsi="Times New Roman" w:cs="Times New Roman"/>
        </w:rPr>
        <w:t xml:space="preserve"> and  R. Henn, (eds.), 1984,  pp. 561-569.</w:t>
      </w:r>
    </w:p>
    <w:p w14:paraId="7372EF57" w14:textId="77777777" w:rsidR="007D47E1" w:rsidRPr="00E44F1F" w:rsidRDefault="007D47E1" w:rsidP="007D47E1">
      <w:pPr>
        <w:bidi w:val="0"/>
        <w:rPr>
          <w:rFonts w:ascii="Times New Roman" w:hAnsi="Times New Roman" w:cs="Times New Roman"/>
          <w:rtl/>
        </w:rPr>
      </w:pPr>
    </w:p>
    <w:p w14:paraId="1B54CD3A" w14:textId="77777777" w:rsidR="007D47E1" w:rsidRPr="00E44F1F" w:rsidRDefault="007D47E1" w:rsidP="007D47E1">
      <w:pPr>
        <w:bidi w:val="0"/>
        <w:rPr>
          <w:rFonts w:ascii="Times New Roman" w:hAnsi="Times New Roman" w:cs="Times New Roman"/>
        </w:rPr>
      </w:pPr>
      <w:r w:rsidRPr="00E44F1F">
        <w:rPr>
          <w:rFonts w:ascii="Times New Roman" w:hAnsi="Times New Roman" w:cs="Times New Roman"/>
        </w:rPr>
        <w:t xml:space="preserve">3. B. Bental, U. Ben-Zion and A. Wenig,  "Macroeconomic  Policy  and  the Shadow  Economy",  in  Wulf  Gaertner  and  Alois  Wenig  (eds.):  </w:t>
      </w:r>
      <w:r w:rsidRPr="00E44F1F">
        <w:rPr>
          <w:rFonts w:ascii="Times New Roman" w:hAnsi="Times New Roman" w:cs="Times New Roman"/>
          <w:i/>
          <w:iCs/>
        </w:rPr>
        <w:t>The Economics of the Shadow Economy</w:t>
      </w:r>
      <w:r w:rsidRPr="00E44F1F">
        <w:rPr>
          <w:rFonts w:ascii="Times New Roman" w:hAnsi="Times New Roman" w:cs="Times New Roman"/>
        </w:rPr>
        <w:t>, Springer Verlag, 1985, pp. 179-193 (refereed)</w:t>
      </w:r>
    </w:p>
    <w:p w14:paraId="1F51DDD9" w14:textId="77777777" w:rsidR="007D47E1" w:rsidRPr="00E44F1F" w:rsidRDefault="007D47E1" w:rsidP="007D47E1">
      <w:pPr>
        <w:bidi w:val="0"/>
        <w:rPr>
          <w:rFonts w:ascii="Times New Roman" w:hAnsi="Times New Roman" w:cs="Times New Roman"/>
          <w:rtl/>
        </w:rPr>
      </w:pPr>
    </w:p>
    <w:p w14:paraId="22B89504" w14:textId="77777777" w:rsidR="007D47E1" w:rsidRPr="00E44F1F" w:rsidRDefault="007D47E1" w:rsidP="007D47E1">
      <w:pPr>
        <w:bidi w:val="0"/>
        <w:rPr>
          <w:rFonts w:ascii="Times New Roman" w:hAnsi="Times New Roman" w:cs="Times New Roman"/>
        </w:rPr>
      </w:pPr>
      <w:r w:rsidRPr="00E44F1F">
        <w:rPr>
          <w:rFonts w:ascii="Times New Roman" w:hAnsi="Times New Roman" w:cs="Times New Roman"/>
        </w:rPr>
        <w:t xml:space="preserve">4. B. Bental and Z. Eckstein,  "Inflation  Deficit  and  </w:t>
      </w:r>
      <w:proofErr w:type="spellStart"/>
      <w:r w:rsidRPr="00E44F1F">
        <w:rPr>
          <w:rFonts w:ascii="Times New Roman" w:hAnsi="Times New Roman" w:cs="Times New Roman"/>
        </w:rPr>
        <w:t>Seignorage</w:t>
      </w:r>
      <w:proofErr w:type="spellEnd"/>
      <w:r w:rsidRPr="00E44F1F">
        <w:rPr>
          <w:rFonts w:ascii="Times New Roman" w:hAnsi="Times New Roman" w:cs="Times New Roman"/>
        </w:rPr>
        <w:t xml:space="preserve"> with expected Stabilization", in </w:t>
      </w:r>
      <w:r w:rsidRPr="00E44F1F">
        <w:rPr>
          <w:rFonts w:ascii="Times New Roman" w:hAnsi="Times New Roman" w:cs="Times New Roman"/>
          <w:i/>
          <w:iCs/>
        </w:rPr>
        <w:t>Economic Effects of the Government Budget</w:t>
      </w:r>
      <w:r w:rsidRPr="00E44F1F">
        <w:rPr>
          <w:rFonts w:ascii="Times New Roman" w:hAnsi="Times New Roman" w:cs="Times New Roman"/>
        </w:rPr>
        <w:t xml:space="preserve">, E. </w:t>
      </w:r>
      <w:proofErr w:type="spellStart"/>
      <w:r w:rsidRPr="00E44F1F">
        <w:rPr>
          <w:rFonts w:ascii="Times New Roman" w:hAnsi="Times New Roman" w:cs="Times New Roman"/>
        </w:rPr>
        <w:t>Helpman</w:t>
      </w:r>
      <w:proofErr w:type="spellEnd"/>
      <w:r w:rsidRPr="00E44F1F">
        <w:rPr>
          <w:rFonts w:ascii="Times New Roman" w:hAnsi="Times New Roman" w:cs="Times New Roman"/>
        </w:rPr>
        <w:t xml:space="preserve">, A. Razin and  E.  </w:t>
      </w:r>
      <w:proofErr w:type="spellStart"/>
      <w:r w:rsidRPr="00E44F1F">
        <w:rPr>
          <w:rFonts w:ascii="Times New Roman" w:hAnsi="Times New Roman" w:cs="Times New Roman"/>
        </w:rPr>
        <w:t>Sadka</w:t>
      </w:r>
      <w:proofErr w:type="spellEnd"/>
      <w:r w:rsidRPr="00E44F1F">
        <w:rPr>
          <w:rFonts w:ascii="Times New Roman" w:hAnsi="Times New Roman" w:cs="Times New Roman"/>
        </w:rPr>
        <w:t xml:space="preserve">  (eds.),  MIT  Press,  1988,   pp. 238-253.</w:t>
      </w:r>
    </w:p>
    <w:p w14:paraId="1E39835C" w14:textId="77777777" w:rsidR="007D47E1" w:rsidRPr="00E44F1F" w:rsidRDefault="007D47E1" w:rsidP="007D47E1">
      <w:pPr>
        <w:bidi w:val="0"/>
        <w:rPr>
          <w:rFonts w:ascii="Times New Roman" w:hAnsi="Times New Roman" w:cs="Times New Roman"/>
          <w:rtl/>
        </w:rPr>
      </w:pPr>
    </w:p>
    <w:p w14:paraId="1F713026" w14:textId="77777777" w:rsidR="007D47E1" w:rsidRPr="00E44F1F" w:rsidRDefault="007D47E1" w:rsidP="007D47E1">
      <w:pPr>
        <w:bidi w:val="0"/>
        <w:rPr>
          <w:rFonts w:ascii="Times New Roman" w:hAnsi="Times New Roman" w:cs="Times New Roman"/>
        </w:rPr>
      </w:pPr>
      <w:r w:rsidRPr="00E44F1F">
        <w:rPr>
          <w:rFonts w:ascii="Times New Roman" w:hAnsi="Times New Roman" w:cs="Times New Roman"/>
        </w:rPr>
        <w:t xml:space="preserve">5. B. Bental,  "Capital Accumulation and Population Growth in  Two  Sector Closed  and  Open  Economies",  in </w:t>
      </w:r>
      <w:r w:rsidRPr="00E44F1F">
        <w:rPr>
          <w:rFonts w:ascii="Times New Roman" w:hAnsi="Times New Roman" w:cs="Times New Roman"/>
          <w:i/>
          <w:iCs/>
        </w:rPr>
        <w:t xml:space="preserve"> Demographic  Change  and  Economic Development</w:t>
      </w:r>
      <w:r w:rsidRPr="00E44F1F">
        <w:rPr>
          <w:rFonts w:ascii="Times New Roman" w:hAnsi="Times New Roman" w:cs="Times New Roman"/>
        </w:rPr>
        <w:t>, A. Wenig and K.E.  Zimmermann  (eds.),  Springer  Verlag, 1989, pp. 94-115. (refereed)</w:t>
      </w:r>
    </w:p>
    <w:p w14:paraId="65CA678D" w14:textId="77777777" w:rsidR="000350CA" w:rsidRPr="00E44F1F" w:rsidRDefault="000350CA" w:rsidP="000350CA">
      <w:pPr>
        <w:bidi w:val="0"/>
        <w:rPr>
          <w:rFonts w:ascii="Times New Roman" w:hAnsi="Times New Roman" w:cs="Times New Roman"/>
        </w:rPr>
      </w:pPr>
    </w:p>
    <w:p w14:paraId="3D99EB3E" w14:textId="77777777" w:rsidR="00155F13" w:rsidRDefault="007D47E1" w:rsidP="00271D8A">
      <w:pPr>
        <w:bidi w:val="0"/>
        <w:rPr>
          <w:rFonts w:ascii="Times New Roman" w:hAnsi="Times New Roman" w:cs="Times New Roman"/>
        </w:rPr>
      </w:pPr>
      <w:r w:rsidRPr="00E44F1F">
        <w:rPr>
          <w:rFonts w:ascii="Times New Roman" w:hAnsi="Times New Roman" w:cs="Times New Roman"/>
        </w:rPr>
        <w:t>6. B. Bental, Z. Eckstein  and  D. Pele</w:t>
      </w:r>
      <w:r w:rsidR="00271D8A" w:rsidRPr="00E44F1F">
        <w:rPr>
          <w:rFonts w:ascii="Times New Roman" w:hAnsi="Times New Roman" w:cs="Times New Roman"/>
        </w:rPr>
        <w:t>d</w:t>
      </w:r>
      <w:r w:rsidR="005951A2" w:rsidRPr="00E44F1F">
        <w:rPr>
          <w:rFonts w:ascii="Times New Roman" w:hAnsi="Times New Roman" w:cs="Times New Roman"/>
        </w:rPr>
        <w:t>,</w:t>
      </w:r>
      <w:r w:rsidR="00271D8A" w:rsidRPr="00E44F1F">
        <w:rPr>
          <w:rFonts w:ascii="Times New Roman" w:hAnsi="Times New Roman" w:cs="Times New Roman"/>
        </w:rPr>
        <w:t xml:space="preserve"> </w:t>
      </w:r>
      <w:r w:rsidRPr="00E44F1F">
        <w:rPr>
          <w:rFonts w:ascii="Times New Roman" w:hAnsi="Times New Roman" w:cs="Times New Roman"/>
        </w:rPr>
        <w:t xml:space="preserve">"Competitive  Banking with Fractional </w:t>
      </w:r>
    </w:p>
    <w:p w14:paraId="54E26B89" w14:textId="77777777" w:rsidR="007D47E1" w:rsidRDefault="007D47E1" w:rsidP="00155F13">
      <w:pPr>
        <w:bidi w:val="0"/>
        <w:rPr>
          <w:rFonts w:ascii="Times New Roman" w:hAnsi="Times New Roman" w:cs="Times New Roman"/>
        </w:rPr>
      </w:pPr>
      <w:r w:rsidRPr="00E44F1F">
        <w:rPr>
          <w:rFonts w:ascii="Times New Roman" w:hAnsi="Times New Roman" w:cs="Times New Roman"/>
        </w:rPr>
        <w:t xml:space="preserve">Reserves and  Regulations",  in </w:t>
      </w:r>
      <w:r w:rsidRPr="00E44F1F">
        <w:rPr>
          <w:rFonts w:ascii="Times New Roman" w:hAnsi="Times New Roman" w:cs="Times New Roman"/>
          <w:i/>
          <w:iCs/>
        </w:rPr>
        <w:t xml:space="preserve"> Aspects  of  Central  Bank  Policy Making</w:t>
      </w:r>
      <w:r w:rsidRPr="00E44F1F">
        <w:rPr>
          <w:rFonts w:ascii="Times New Roman" w:hAnsi="Times New Roman" w:cs="Times New Roman"/>
        </w:rPr>
        <w:t>, Z. Eckstein, (ed.), Springer Verlag, 1991, 241-263.</w:t>
      </w:r>
    </w:p>
    <w:p w14:paraId="0D444196" w14:textId="77777777" w:rsidR="00155F13" w:rsidRDefault="00155F13" w:rsidP="00155F13">
      <w:pPr>
        <w:bidi w:val="0"/>
        <w:rPr>
          <w:rFonts w:ascii="Arial" w:hAnsi="Arial" w:cs="David"/>
          <w:b/>
          <w:bCs/>
        </w:rPr>
      </w:pPr>
      <w:r w:rsidRPr="00B170D1">
        <w:rPr>
          <w:rFonts w:ascii="Arial" w:hAnsi="Arial" w:cs="David"/>
          <w:b/>
          <w:bCs/>
        </w:rPr>
        <w:t xml:space="preserve">        </w:t>
      </w:r>
    </w:p>
    <w:p w14:paraId="2E78EF79" w14:textId="77777777" w:rsidR="00F93E30" w:rsidRDefault="00F93E30" w:rsidP="00F93E30">
      <w:pPr>
        <w:bidi w:val="0"/>
        <w:rPr>
          <w:rFonts w:ascii="Arial" w:hAnsi="Arial" w:cs="David"/>
          <w:b/>
          <w:bCs/>
        </w:rPr>
      </w:pPr>
    </w:p>
    <w:p w14:paraId="7E15D3EF" w14:textId="1410DE17" w:rsidR="00155F13" w:rsidRDefault="00155F13" w:rsidP="00F93E30">
      <w:pPr>
        <w:bidi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70D1">
        <w:rPr>
          <w:rFonts w:ascii="Times New Roman" w:hAnsi="Times New Roman" w:cs="Times New Roman" w:hint="cs"/>
          <w:b/>
          <w:bCs/>
          <w:sz w:val="28"/>
          <w:szCs w:val="28"/>
          <w:u w:val="single"/>
        </w:rPr>
        <w:t>O</w:t>
      </w:r>
      <w:r w:rsidRPr="00B170D1">
        <w:rPr>
          <w:rFonts w:ascii="Times New Roman" w:hAnsi="Times New Roman" w:cs="Times New Roman"/>
          <w:b/>
          <w:bCs/>
          <w:sz w:val="28"/>
          <w:szCs w:val="28"/>
          <w:u w:val="single"/>
        </w:rPr>
        <w:t>ther Scientific Publications</w:t>
      </w:r>
    </w:p>
    <w:p w14:paraId="26707149" w14:textId="77777777" w:rsidR="00E44F1F" w:rsidRDefault="00E44F1F" w:rsidP="00E44F1F">
      <w:pPr>
        <w:bidi w:val="0"/>
        <w:rPr>
          <w:rFonts w:ascii="Times New Roman" w:hAnsi="Times New Roman" w:cs="Times New Roman"/>
        </w:rPr>
      </w:pPr>
    </w:p>
    <w:p w14:paraId="42B6C1EE" w14:textId="77777777" w:rsidR="002C545C" w:rsidRDefault="002C545C" w:rsidP="002C545C">
      <w:pPr>
        <w:bidi w:val="0"/>
        <w:rPr>
          <w:rFonts w:ascii="Times New Roman" w:hAnsi="Times New Roman" w:cs="Times New Roman"/>
        </w:rPr>
      </w:pPr>
    </w:p>
    <w:p w14:paraId="783A9B14" w14:textId="77777777" w:rsidR="002C545C" w:rsidRPr="007230FE" w:rsidRDefault="002C545C" w:rsidP="002C545C">
      <w:pPr>
        <w:bidi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Book</w:t>
      </w:r>
    </w:p>
    <w:p w14:paraId="7B5C4360" w14:textId="77777777" w:rsidR="002C545C" w:rsidRPr="00E44F1F" w:rsidRDefault="002C545C" w:rsidP="002C545C">
      <w:pPr>
        <w:bidi w:val="0"/>
        <w:rPr>
          <w:rFonts w:ascii="Times New Roman" w:hAnsi="Times New Roman" w:cs="Times New Roman"/>
        </w:rPr>
      </w:pPr>
    </w:p>
    <w:p w14:paraId="1D91B67C" w14:textId="77777777" w:rsidR="002C545C" w:rsidRDefault="002C545C" w:rsidP="00C63CFA">
      <w:pPr>
        <w:bidi w:val="0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</w:rPr>
        <w:t>1</w:t>
      </w:r>
      <w:r w:rsidRPr="00E44F1F">
        <w:rPr>
          <w:rFonts w:ascii="Times New Roman" w:hAnsi="Times New Roman" w:cs="Times New Roman"/>
        </w:rPr>
        <w:t xml:space="preserve">. B. Bental and A. Barnea, </w:t>
      </w:r>
      <w:r w:rsidRPr="00E44F1F">
        <w:rPr>
          <w:rFonts w:ascii="Times New Roman" w:hAnsi="Times New Roman" w:cs="Times New Roman"/>
          <w:i/>
          <w:iCs/>
        </w:rPr>
        <w:t>The Economics of Israel</w:t>
      </w:r>
      <w:r w:rsidRPr="00E44F1F">
        <w:rPr>
          <w:rFonts w:ascii="Times New Roman" w:hAnsi="Times New Roman" w:cs="Times New Roman"/>
        </w:rPr>
        <w:t>, A book prepared for the Open University Press</w:t>
      </w:r>
      <w:r w:rsidR="00207A46">
        <w:rPr>
          <w:rFonts w:ascii="Times New Roman" w:hAnsi="Times New Roman" w:cs="Times New Roman"/>
        </w:rPr>
        <w:t xml:space="preserve"> (separate learning units are ready)</w:t>
      </w:r>
      <w:r w:rsidRPr="00E44F1F">
        <w:rPr>
          <w:rFonts w:ascii="Times New Roman" w:hAnsi="Times New Roman" w:cs="Times New Roman"/>
        </w:rPr>
        <w:t xml:space="preserve">, 2005 (Hebrew), 270 pages. </w:t>
      </w:r>
      <w:r w:rsidR="007739CD">
        <w:rPr>
          <w:rFonts w:ascii="Times New Roman" w:hAnsi="Times New Roman" w:cs="Times New Roman"/>
        </w:rPr>
        <w:t xml:space="preserve">Refereed. </w:t>
      </w:r>
    </w:p>
    <w:p w14:paraId="7A126938" w14:textId="77777777" w:rsidR="00E84F0D" w:rsidRDefault="00E84F0D" w:rsidP="00E84F0D">
      <w:pPr>
        <w:bidi w:val="0"/>
        <w:rPr>
          <w:rFonts w:ascii="Times New Roman" w:hAnsi="Times New Roman" w:cs="Times New Roman"/>
        </w:rPr>
      </w:pPr>
    </w:p>
    <w:sectPr w:rsidR="00E84F0D" w:rsidSect="005B413F">
      <w:footerReference w:type="default" r:id="rId13"/>
      <w:pgSz w:w="11907" w:h="16840" w:code="9"/>
      <w:pgMar w:top="2098" w:right="1701" w:bottom="1134" w:left="1701" w:header="720" w:footer="720" w:gutter="0"/>
      <w:paperSrc w:first="15" w:other="15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95527" w14:textId="77777777" w:rsidR="00CB2D08" w:rsidRDefault="00CB2D08" w:rsidP="00C02A55">
      <w:r>
        <w:separator/>
      </w:r>
    </w:p>
  </w:endnote>
  <w:endnote w:type="continuationSeparator" w:id="0">
    <w:p w14:paraId="59630C1F" w14:textId="77777777" w:rsidR="00CB2D08" w:rsidRDefault="00CB2D08" w:rsidP="00C0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altName w:val="Arial"/>
    <w:charset w:val="B1"/>
    <w:family w:val="auto"/>
    <w:pitch w:val="variable"/>
    <w:sig w:usb0="00000800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031F6" w14:textId="77777777" w:rsidR="0015758B" w:rsidRDefault="0015758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2064">
      <w:rPr>
        <w:noProof/>
        <w:rtl/>
      </w:rPr>
      <w:t>9</w:t>
    </w:r>
    <w:r>
      <w:fldChar w:fldCharType="end"/>
    </w:r>
  </w:p>
  <w:p w14:paraId="03D983C3" w14:textId="77777777" w:rsidR="0015758B" w:rsidRDefault="001575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4CCB" w14:textId="77777777" w:rsidR="00CB2D08" w:rsidRDefault="00CB2D08" w:rsidP="00C02A55">
      <w:r>
        <w:separator/>
      </w:r>
    </w:p>
  </w:footnote>
  <w:footnote w:type="continuationSeparator" w:id="0">
    <w:p w14:paraId="3E780821" w14:textId="77777777" w:rsidR="00CB2D08" w:rsidRDefault="00CB2D08" w:rsidP="00C02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756E"/>
    <w:multiLevelType w:val="hybridMultilevel"/>
    <w:tmpl w:val="445C0CA0"/>
    <w:lvl w:ilvl="0" w:tplc="30F6953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2128"/>
    <w:multiLevelType w:val="hybridMultilevel"/>
    <w:tmpl w:val="21C25426"/>
    <w:lvl w:ilvl="0" w:tplc="96BA0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B64BB"/>
    <w:multiLevelType w:val="hybridMultilevel"/>
    <w:tmpl w:val="E86AE1AE"/>
    <w:lvl w:ilvl="0" w:tplc="65C84AEE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07FD29E5"/>
    <w:multiLevelType w:val="hybridMultilevel"/>
    <w:tmpl w:val="CC6E0E30"/>
    <w:lvl w:ilvl="0" w:tplc="E73A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B1512"/>
    <w:multiLevelType w:val="hybridMultilevel"/>
    <w:tmpl w:val="2A28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559C7"/>
    <w:multiLevelType w:val="hybridMultilevel"/>
    <w:tmpl w:val="E196CC7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0A3D7D84"/>
    <w:multiLevelType w:val="hybridMultilevel"/>
    <w:tmpl w:val="F6ACBD30"/>
    <w:lvl w:ilvl="0" w:tplc="2406614E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5FCC9B3E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 w15:restartNumberingAfterBreak="0">
    <w:nsid w:val="119F38FE"/>
    <w:multiLevelType w:val="hybridMultilevel"/>
    <w:tmpl w:val="93D27C84"/>
    <w:lvl w:ilvl="0" w:tplc="59AC88D6">
      <w:start w:val="2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15D65A17"/>
    <w:multiLevelType w:val="hybridMultilevel"/>
    <w:tmpl w:val="D638DBE0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18B51FA5"/>
    <w:multiLevelType w:val="hybridMultilevel"/>
    <w:tmpl w:val="5D76DF06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199E75A6"/>
    <w:multiLevelType w:val="hybridMultilevel"/>
    <w:tmpl w:val="A0404DBA"/>
    <w:lvl w:ilvl="0" w:tplc="293A103C">
      <w:start w:val="4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9B58A8"/>
    <w:multiLevelType w:val="hybridMultilevel"/>
    <w:tmpl w:val="BEC88050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0B399A"/>
    <w:multiLevelType w:val="hybridMultilevel"/>
    <w:tmpl w:val="5B647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308A8"/>
    <w:multiLevelType w:val="hybridMultilevel"/>
    <w:tmpl w:val="7C203E4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0117D7"/>
    <w:multiLevelType w:val="hybridMultilevel"/>
    <w:tmpl w:val="3F1A22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D442B"/>
    <w:multiLevelType w:val="hybridMultilevel"/>
    <w:tmpl w:val="BFBACC28"/>
    <w:lvl w:ilvl="0" w:tplc="8580017C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983" w:hanging="360"/>
      </w:pPr>
    </w:lvl>
    <w:lvl w:ilvl="2" w:tplc="0409001B" w:tentative="1">
      <w:start w:val="1"/>
      <w:numFmt w:val="lowerRoman"/>
      <w:lvlText w:val="%3."/>
      <w:lvlJc w:val="right"/>
      <w:pPr>
        <w:ind w:left="1703" w:hanging="180"/>
      </w:pPr>
    </w:lvl>
    <w:lvl w:ilvl="3" w:tplc="0409000F" w:tentative="1">
      <w:start w:val="1"/>
      <w:numFmt w:val="decimal"/>
      <w:lvlText w:val="%4."/>
      <w:lvlJc w:val="left"/>
      <w:pPr>
        <w:ind w:left="2423" w:hanging="360"/>
      </w:pPr>
    </w:lvl>
    <w:lvl w:ilvl="4" w:tplc="04090019" w:tentative="1">
      <w:start w:val="1"/>
      <w:numFmt w:val="lowerLetter"/>
      <w:lvlText w:val="%5."/>
      <w:lvlJc w:val="left"/>
      <w:pPr>
        <w:ind w:left="3143" w:hanging="360"/>
      </w:pPr>
    </w:lvl>
    <w:lvl w:ilvl="5" w:tplc="0409001B" w:tentative="1">
      <w:start w:val="1"/>
      <w:numFmt w:val="lowerRoman"/>
      <w:lvlText w:val="%6."/>
      <w:lvlJc w:val="right"/>
      <w:pPr>
        <w:ind w:left="3863" w:hanging="180"/>
      </w:pPr>
    </w:lvl>
    <w:lvl w:ilvl="6" w:tplc="0409000F" w:tentative="1">
      <w:start w:val="1"/>
      <w:numFmt w:val="decimal"/>
      <w:lvlText w:val="%7."/>
      <w:lvlJc w:val="left"/>
      <w:pPr>
        <w:ind w:left="4583" w:hanging="360"/>
      </w:pPr>
    </w:lvl>
    <w:lvl w:ilvl="7" w:tplc="04090019" w:tentative="1">
      <w:start w:val="1"/>
      <w:numFmt w:val="lowerLetter"/>
      <w:lvlText w:val="%8."/>
      <w:lvlJc w:val="left"/>
      <w:pPr>
        <w:ind w:left="5303" w:hanging="360"/>
      </w:pPr>
    </w:lvl>
    <w:lvl w:ilvl="8" w:tplc="0409001B" w:tentative="1">
      <w:start w:val="1"/>
      <w:numFmt w:val="lowerRoman"/>
      <w:lvlText w:val="%9."/>
      <w:lvlJc w:val="right"/>
      <w:pPr>
        <w:ind w:left="6023" w:hanging="180"/>
      </w:pPr>
    </w:lvl>
  </w:abstractNum>
  <w:abstractNum w:abstractNumId="16" w15:restartNumberingAfterBreak="0">
    <w:nsid w:val="286902BD"/>
    <w:multiLevelType w:val="hybridMultilevel"/>
    <w:tmpl w:val="E3364340"/>
    <w:lvl w:ilvl="0" w:tplc="4A82E2B2">
      <w:start w:val="1"/>
      <w:numFmt w:val="hebrew1"/>
      <w:pStyle w:val="Heading6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  <w:b/>
        <w:bCs/>
        <w:sz w:val="24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17" w15:restartNumberingAfterBreak="0">
    <w:nsid w:val="2B22717B"/>
    <w:multiLevelType w:val="hybridMultilevel"/>
    <w:tmpl w:val="9634F1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1A23E2"/>
    <w:multiLevelType w:val="hybridMultilevel"/>
    <w:tmpl w:val="841836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AE47A8"/>
    <w:multiLevelType w:val="hybridMultilevel"/>
    <w:tmpl w:val="E99A3744"/>
    <w:lvl w:ilvl="0" w:tplc="AB9AB958">
      <w:start w:val="1"/>
      <w:numFmt w:val="hebrew1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04963"/>
    <w:multiLevelType w:val="hybridMultilevel"/>
    <w:tmpl w:val="58BED998"/>
    <w:lvl w:ilvl="0" w:tplc="4E7A2FF8">
      <w:start w:val="5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A01681"/>
    <w:multiLevelType w:val="hybridMultilevel"/>
    <w:tmpl w:val="DDFE19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B1ECE"/>
    <w:multiLevelType w:val="hybridMultilevel"/>
    <w:tmpl w:val="64CC5F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C52880"/>
    <w:multiLevelType w:val="hybridMultilevel"/>
    <w:tmpl w:val="0C6E54A0"/>
    <w:lvl w:ilvl="0" w:tplc="BE6CC03A">
      <w:start w:val="1"/>
      <w:numFmt w:val="hebrew1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273773"/>
    <w:multiLevelType w:val="hybridMultilevel"/>
    <w:tmpl w:val="97A4D402"/>
    <w:lvl w:ilvl="0" w:tplc="F410913E">
      <w:start w:val="3"/>
      <w:numFmt w:val="bullet"/>
      <w:lvlText w:val=""/>
      <w:lvlJc w:val="left"/>
      <w:pPr>
        <w:tabs>
          <w:tab w:val="num" w:pos="1080"/>
        </w:tabs>
        <w:ind w:left="1080" w:right="720" w:hanging="360"/>
      </w:pPr>
      <w:rPr>
        <w:rFonts w:ascii="Symbol" w:eastAsia="Times New Roman" w:hAnsi="Symbol" w:cs="Narkisim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800"/>
        </w:tabs>
        <w:ind w:left="180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520"/>
        </w:tabs>
        <w:ind w:left="252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240"/>
        </w:tabs>
        <w:ind w:left="324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960"/>
        </w:tabs>
        <w:ind w:left="396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680"/>
        </w:tabs>
        <w:ind w:left="468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400"/>
        </w:tabs>
        <w:ind w:left="540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120"/>
        </w:tabs>
        <w:ind w:left="612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840"/>
        </w:tabs>
        <w:ind w:left="6840" w:right="6480" w:hanging="360"/>
      </w:pPr>
      <w:rPr>
        <w:rFonts w:ascii="Wingdings" w:hAnsi="Wingdings" w:hint="default"/>
      </w:rPr>
    </w:lvl>
  </w:abstractNum>
  <w:abstractNum w:abstractNumId="25" w15:restartNumberingAfterBreak="0">
    <w:nsid w:val="3E0E693B"/>
    <w:multiLevelType w:val="hybridMultilevel"/>
    <w:tmpl w:val="7012D2B0"/>
    <w:lvl w:ilvl="0" w:tplc="4E7A2FF8">
      <w:start w:val="5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D7C7B"/>
    <w:multiLevelType w:val="hybridMultilevel"/>
    <w:tmpl w:val="A7224F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75E3A"/>
    <w:multiLevelType w:val="hybridMultilevel"/>
    <w:tmpl w:val="95B27816"/>
    <w:lvl w:ilvl="0" w:tplc="EA601C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F34256"/>
    <w:multiLevelType w:val="hybridMultilevel"/>
    <w:tmpl w:val="70DE51D2"/>
    <w:lvl w:ilvl="0" w:tplc="E666964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1B854D5"/>
    <w:multiLevelType w:val="multilevel"/>
    <w:tmpl w:val="E3364340"/>
    <w:lvl w:ilvl="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30" w15:restartNumberingAfterBreak="0">
    <w:nsid w:val="52B8122F"/>
    <w:multiLevelType w:val="hybridMultilevel"/>
    <w:tmpl w:val="70DE51D2"/>
    <w:lvl w:ilvl="0" w:tplc="E66696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0C46B8"/>
    <w:multiLevelType w:val="hybridMultilevel"/>
    <w:tmpl w:val="4C941E7C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 w15:restartNumberingAfterBreak="0">
    <w:nsid w:val="579D5C2C"/>
    <w:multiLevelType w:val="hybridMultilevel"/>
    <w:tmpl w:val="C0AAD510"/>
    <w:lvl w:ilvl="0" w:tplc="1E9C94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96315"/>
    <w:multiLevelType w:val="hybridMultilevel"/>
    <w:tmpl w:val="B74670D8"/>
    <w:lvl w:ilvl="0" w:tplc="E8DE4B14">
      <w:start w:val="1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4B0666"/>
    <w:multiLevelType w:val="hybridMultilevel"/>
    <w:tmpl w:val="BB2029C2"/>
    <w:lvl w:ilvl="0" w:tplc="07000C3C">
      <w:start w:val="8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05A2387"/>
    <w:multiLevelType w:val="hybridMultilevel"/>
    <w:tmpl w:val="78F4A55E"/>
    <w:lvl w:ilvl="0" w:tplc="7572F108">
      <w:start w:val="12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32D23"/>
    <w:multiLevelType w:val="hybridMultilevel"/>
    <w:tmpl w:val="8ED4D874"/>
    <w:lvl w:ilvl="0" w:tplc="C234B62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69246FF"/>
    <w:multiLevelType w:val="hybridMultilevel"/>
    <w:tmpl w:val="47EEDA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719B4"/>
    <w:multiLevelType w:val="hybridMultilevel"/>
    <w:tmpl w:val="19E6EF34"/>
    <w:lvl w:ilvl="0" w:tplc="6B2AB1DE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2F7361"/>
    <w:multiLevelType w:val="hybridMultilevel"/>
    <w:tmpl w:val="E926D316"/>
    <w:lvl w:ilvl="0" w:tplc="9092DA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407294"/>
    <w:multiLevelType w:val="hybridMultilevel"/>
    <w:tmpl w:val="4D8EA146"/>
    <w:lvl w:ilvl="0" w:tplc="47085774">
      <w:start w:val="1"/>
      <w:numFmt w:val="upperRoman"/>
      <w:lvlText w:val="%1."/>
      <w:lvlJc w:val="left"/>
      <w:pPr>
        <w:ind w:left="1287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5E104AD"/>
    <w:multiLevelType w:val="hybridMultilevel"/>
    <w:tmpl w:val="0D1C5ED2"/>
    <w:lvl w:ilvl="0" w:tplc="4E7A2FF8">
      <w:start w:val="5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742507"/>
    <w:multiLevelType w:val="hybridMultilevel"/>
    <w:tmpl w:val="884EB230"/>
    <w:lvl w:ilvl="0" w:tplc="4E7A2FF8">
      <w:start w:val="5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836E0D"/>
    <w:multiLevelType w:val="hybridMultilevel"/>
    <w:tmpl w:val="BBF66874"/>
    <w:lvl w:ilvl="0" w:tplc="2FC2751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484EBC"/>
    <w:multiLevelType w:val="hybridMultilevel"/>
    <w:tmpl w:val="28163E7A"/>
    <w:lvl w:ilvl="0" w:tplc="E5B61CB8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711802">
    <w:abstractNumId w:val="6"/>
  </w:num>
  <w:num w:numId="2" w16cid:durableId="358051025">
    <w:abstractNumId w:val="7"/>
  </w:num>
  <w:num w:numId="3" w16cid:durableId="2099330129">
    <w:abstractNumId w:val="16"/>
  </w:num>
  <w:num w:numId="4" w16cid:durableId="1615405045">
    <w:abstractNumId w:val="2"/>
  </w:num>
  <w:num w:numId="5" w16cid:durableId="915746130">
    <w:abstractNumId w:val="24"/>
  </w:num>
  <w:num w:numId="6" w16cid:durableId="113788962">
    <w:abstractNumId w:val="11"/>
  </w:num>
  <w:num w:numId="7" w16cid:durableId="196699423">
    <w:abstractNumId w:val="33"/>
  </w:num>
  <w:num w:numId="8" w16cid:durableId="1971744070">
    <w:abstractNumId w:val="43"/>
  </w:num>
  <w:num w:numId="9" w16cid:durableId="830407660">
    <w:abstractNumId w:val="29"/>
  </w:num>
  <w:num w:numId="10" w16cid:durableId="1642156343">
    <w:abstractNumId w:val="16"/>
    <w:lvlOverride w:ilvl="0">
      <w:startOverride w:val="4"/>
    </w:lvlOverride>
  </w:num>
  <w:num w:numId="11" w16cid:durableId="1226800694">
    <w:abstractNumId w:val="4"/>
  </w:num>
  <w:num w:numId="12" w16cid:durableId="21636551">
    <w:abstractNumId w:val="44"/>
  </w:num>
  <w:num w:numId="13" w16cid:durableId="978992840">
    <w:abstractNumId w:val="19"/>
  </w:num>
  <w:num w:numId="14" w16cid:durableId="1850370919">
    <w:abstractNumId w:val="23"/>
  </w:num>
  <w:num w:numId="15" w16cid:durableId="643897951">
    <w:abstractNumId w:val="30"/>
  </w:num>
  <w:num w:numId="16" w16cid:durableId="1284506256">
    <w:abstractNumId w:val="18"/>
  </w:num>
  <w:num w:numId="17" w16cid:durableId="640962180">
    <w:abstractNumId w:val="26"/>
  </w:num>
  <w:num w:numId="18" w16cid:durableId="660545456">
    <w:abstractNumId w:val="0"/>
  </w:num>
  <w:num w:numId="19" w16cid:durableId="1469014775">
    <w:abstractNumId w:val="15"/>
  </w:num>
  <w:num w:numId="20" w16cid:durableId="64376694">
    <w:abstractNumId w:val="17"/>
  </w:num>
  <w:num w:numId="21" w16cid:durableId="2120175053">
    <w:abstractNumId w:val="10"/>
  </w:num>
  <w:num w:numId="22" w16cid:durableId="462431334">
    <w:abstractNumId w:val="13"/>
  </w:num>
  <w:num w:numId="23" w16cid:durableId="1554655239">
    <w:abstractNumId w:val="25"/>
  </w:num>
  <w:num w:numId="24" w16cid:durableId="20010881">
    <w:abstractNumId w:val="20"/>
  </w:num>
  <w:num w:numId="25" w16cid:durableId="994065355">
    <w:abstractNumId w:val="41"/>
  </w:num>
  <w:num w:numId="26" w16cid:durableId="820538611">
    <w:abstractNumId w:val="42"/>
  </w:num>
  <w:num w:numId="27" w16cid:durableId="2098363335">
    <w:abstractNumId w:val="35"/>
  </w:num>
  <w:num w:numId="28" w16cid:durableId="1563566162">
    <w:abstractNumId w:val="39"/>
  </w:num>
  <w:num w:numId="29" w16cid:durableId="1016467847">
    <w:abstractNumId w:val="5"/>
  </w:num>
  <w:num w:numId="30" w16cid:durableId="1398087418">
    <w:abstractNumId w:val="8"/>
  </w:num>
  <w:num w:numId="31" w16cid:durableId="641228887">
    <w:abstractNumId w:val="9"/>
  </w:num>
  <w:num w:numId="32" w16cid:durableId="607200991">
    <w:abstractNumId w:val="31"/>
  </w:num>
  <w:num w:numId="33" w16cid:durableId="2100713599">
    <w:abstractNumId w:val="40"/>
  </w:num>
  <w:num w:numId="34" w16cid:durableId="1623002789">
    <w:abstractNumId w:val="34"/>
  </w:num>
  <w:num w:numId="35" w16cid:durableId="164588868">
    <w:abstractNumId w:val="3"/>
  </w:num>
  <w:num w:numId="36" w16cid:durableId="1957758432">
    <w:abstractNumId w:val="36"/>
  </w:num>
  <w:num w:numId="37" w16cid:durableId="54398237">
    <w:abstractNumId w:val="27"/>
  </w:num>
  <w:num w:numId="38" w16cid:durableId="1902712281">
    <w:abstractNumId w:val="22"/>
  </w:num>
  <w:num w:numId="39" w16cid:durableId="1492329911">
    <w:abstractNumId w:val="32"/>
  </w:num>
  <w:num w:numId="40" w16cid:durableId="1907229117">
    <w:abstractNumId w:val="21"/>
  </w:num>
  <w:num w:numId="41" w16cid:durableId="346978689">
    <w:abstractNumId w:val="1"/>
  </w:num>
  <w:num w:numId="42" w16cid:durableId="417363121">
    <w:abstractNumId w:val="28"/>
  </w:num>
  <w:num w:numId="43" w16cid:durableId="1253124483">
    <w:abstractNumId w:val="12"/>
  </w:num>
  <w:num w:numId="44" w16cid:durableId="1338271692">
    <w:abstractNumId w:val="38"/>
  </w:num>
  <w:num w:numId="45" w16cid:durableId="935290297">
    <w:abstractNumId w:val="37"/>
  </w:num>
  <w:num w:numId="46" w16cid:durableId="21458555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23"/>
    <w:rsid w:val="00000A3A"/>
    <w:rsid w:val="000037C9"/>
    <w:rsid w:val="00016825"/>
    <w:rsid w:val="000240F4"/>
    <w:rsid w:val="00026C1A"/>
    <w:rsid w:val="000350CA"/>
    <w:rsid w:val="00035A7E"/>
    <w:rsid w:val="00036846"/>
    <w:rsid w:val="000427F4"/>
    <w:rsid w:val="000448D1"/>
    <w:rsid w:val="00045F5B"/>
    <w:rsid w:val="00051ABF"/>
    <w:rsid w:val="000541DC"/>
    <w:rsid w:val="00063ED4"/>
    <w:rsid w:val="000745AD"/>
    <w:rsid w:val="000753EE"/>
    <w:rsid w:val="00077BF1"/>
    <w:rsid w:val="00081A5A"/>
    <w:rsid w:val="00084EAE"/>
    <w:rsid w:val="000856F2"/>
    <w:rsid w:val="00085EE7"/>
    <w:rsid w:val="00086245"/>
    <w:rsid w:val="00091135"/>
    <w:rsid w:val="0009502B"/>
    <w:rsid w:val="000A0D78"/>
    <w:rsid w:val="000A600E"/>
    <w:rsid w:val="000A7036"/>
    <w:rsid w:val="000A7765"/>
    <w:rsid w:val="000B2D67"/>
    <w:rsid w:val="000B7034"/>
    <w:rsid w:val="000C4607"/>
    <w:rsid w:val="000C7BC1"/>
    <w:rsid w:val="000E581F"/>
    <w:rsid w:val="00102AE9"/>
    <w:rsid w:val="00107DE6"/>
    <w:rsid w:val="00136244"/>
    <w:rsid w:val="00141A6C"/>
    <w:rsid w:val="00153309"/>
    <w:rsid w:val="00155F13"/>
    <w:rsid w:val="0015758B"/>
    <w:rsid w:val="0016197A"/>
    <w:rsid w:val="001766FA"/>
    <w:rsid w:val="00181F53"/>
    <w:rsid w:val="00182023"/>
    <w:rsid w:val="00193F0A"/>
    <w:rsid w:val="001A1A6B"/>
    <w:rsid w:val="001A26B7"/>
    <w:rsid w:val="001C3873"/>
    <w:rsid w:val="001C7DC5"/>
    <w:rsid w:val="001D6B4D"/>
    <w:rsid w:val="001E0348"/>
    <w:rsid w:val="001E179F"/>
    <w:rsid w:val="001E26FE"/>
    <w:rsid w:val="001E393D"/>
    <w:rsid w:val="001E412B"/>
    <w:rsid w:val="001E454B"/>
    <w:rsid w:val="001F2D87"/>
    <w:rsid w:val="0020419C"/>
    <w:rsid w:val="00207579"/>
    <w:rsid w:val="00207A46"/>
    <w:rsid w:val="00213295"/>
    <w:rsid w:val="002139ED"/>
    <w:rsid w:val="00217071"/>
    <w:rsid w:val="002176B7"/>
    <w:rsid w:val="00222D0B"/>
    <w:rsid w:val="00223041"/>
    <w:rsid w:val="00226721"/>
    <w:rsid w:val="00230AA9"/>
    <w:rsid w:val="002310DB"/>
    <w:rsid w:val="0023188E"/>
    <w:rsid w:val="00243415"/>
    <w:rsid w:val="00250D2B"/>
    <w:rsid w:val="00251CA5"/>
    <w:rsid w:val="00257C7D"/>
    <w:rsid w:val="00262B32"/>
    <w:rsid w:val="00271D8A"/>
    <w:rsid w:val="002736F7"/>
    <w:rsid w:val="00274B13"/>
    <w:rsid w:val="00274F87"/>
    <w:rsid w:val="00276E19"/>
    <w:rsid w:val="00285021"/>
    <w:rsid w:val="002920F2"/>
    <w:rsid w:val="002965C3"/>
    <w:rsid w:val="00297B18"/>
    <w:rsid w:val="002A46EC"/>
    <w:rsid w:val="002B4839"/>
    <w:rsid w:val="002B4DA2"/>
    <w:rsid w:val="002B7C64"/>
    <w:rsid w:val="002C2C12"/>
    <w:rsid w:val="002C545C"/>
    <w:rsid w:val="002D0691"/>
    <w:rsid w:val="002F36EE"/>
    <w:rsid w:val="003042FB"/>
    <w:rsid w:val="00305198"/>
    <w:rsid w:val="00305AAC"/>
    <w:rsid w:val="003111FE"/>
    <w:rsid w:val="00315198"/>
    <w:rsid w:val="0031729E"/>
    <w:rsid w:val="003211BF"/>
    <w:rsid w:val="00325BBE"/>
    <w:rsid w:val="003306B5"/>
    <w:rsid w:val="00331FC9"/>
    <w:rsid w:val="00337344"/>
    <w:rsid w:val="00344264"/>
    <w:rsid w:val="00357969"/>
    <w:rsid w:val="00360063"/>
    <w:rsid w:val="00366DBF"/>
    <w:rsid w:val="003720B9"/>
    <w:rsid w:val="0037431B"/>
    <w:rsid w:val="0037473D"/>
    <w:rsid w:val="00380BF1"/>
    <w:rsid w:val="0038392F"/>
    <w:rsid w:val="003B75EC"/>
    <w:rsid w:val="003D6233"/>
    <w:rsid w:val="003E07EE"/>
    <w:rsid w:val="003E135F"/>
    <w:rsid w:val="003F7C55"/>
    <w:rsid w:val="004022FB"/>
    <w:rsid w:val="00405603"/>
    <w:rsid w:val="00411D51"/>
    <w:rsid w:val="004121C4"/>
    <w:rsid w:val="00412920"/>
    <w:rsid w:val="00414B02"/>
    <w:rsid w:val="0041648D"/>
    <w:rsid w:val="0042279C"/>
    <w:rsid w:val="00425B60"/>
    <w:rsid w:val="0044083E"/>
    <w:rsid w:val="00445203"/>
    <w:rsid w:val="00447401"/>
    <w:rsid w:val="0045508D"/>
    <w:rsid w:val="00456362"/>
    <w:rsid w:val="00467DE0"/>
    <w:rsid w:val="00470E59"/>
    <w:rsid w:val="004743AB"/>
    <w:rsid w:val="004812D3"/>
    <w:rsid w:val="004829FB"/>
    <w:rsid w:val="00483700"/>
    <w:rsid w:val="004840F3"/>
    <w:rsid w:val="00493E84"/>
    <w:rsid w:val="00493E9E"/>
    <w:rsid w:val="0049785D"/>
    <w:rsid w:val="004B066F"/>
    <w:rsid w:val="004B260C"/>
    <w:rsid w:val="004B4603"/>
    <w:rsid w:val="004B6131"/>
    <w:rsid w:val="004C54AC"/>
    <w:rsid w:val="004D4EC2"/>
    <w:rsid w:val="004D70E2"/>
    <w:rsid w:val="004E37D2"/>
    <w:rsid w:val="004E5400"/>
    <w:rsid w:val="004E5AD6"/>
    <w:rsid w:val="004F0812"/>
    <w:rsid w:val="004F0F99"/>
    <w:rsid w:val="004F57DD"/>
    <w:rsid w:val="004F63FC"/>
    <w:rsid w:val="004F7C54"/>
    <w:rsid w:val="005160D5"/>
    <w:rsid w:val="00521D49"/>
    <w:rsid w:val="00526A9E"/>
    <w:rsid w:val="00532941"/>
    <w:rsid w:val="00534B52"/>
    <w:rsid w:val="0053761C"/>
    <w:rsid w:val="005522F7"/>
    <w:rsid w:val="0055279A"/>
    <w:rsid w:val="005604AA"/>
    <w:rsid w:val="0056202D"/>
    <w:rsid w:val="00563C7F"/>
    <w:rsid w:val="005755E0"/>
    <w:rsid w:val="00592FE6"/>
    <w:rsid w:val="005948A4"/>
    <w:rsid w:val="005951A2"/>
    <w:rsid w:val="005A5D79"/>
    <w:rsid w:val="005A7286"/>
    <w:rsid w:val="005B413F"/>
    <w:rsid w:val="005B7920"/>
    <w:rsid w:val="005C5C19"/>
    <w:rsid w:val="005D7A79"/>
    <w:rsid w:val="005E0D56"/>
    <w:rsid w:val="005E13C7"/>
    <w:rsid w:val="005E458D"/>
    <w:rsid w:val="005F0C7F"/>
    <w:rsid w:val="005F6092"/>
    <w:rsid w:val="00600525"/>
    <w:rsid w:val="00601EED"/>
    <w:rsid w:val="00604DFF"/>
    <w:rsid w:val="00605383"/>
    <w:rsid w:val="00610DB7"/>
    <w:rsid w:val="006178D2"/>
    <w:rsid w:val="00625D64"/>
    <w:rsid w:val="0063173E"/>
    <w:rsid w:val="00631AC7"/>
    <w:rsid w:val="0063242F"/>
    <w:rsid w:val="00643014"/>
    <w:rsid w:val="00646C89"/>
    <w:rsid w:val="00654AA9"/>
    <w:rsid w:val="00654CC7"/>
    <w:rsid w:val="00664292"/>
    <w:rsid w:val="00675C4B"/>
    <w:rsid w:val="006830BA"/>
    <w:rsid w:val="00683D77"/>
    <w:rsid w:val="00684EF9"/>
    <w:rsid w:val="0068650D"/>
    <w:rsid w:val="00687014"/>
    <w:rsid w:val="00690295"/>
    <w:rsid w:val="006935B0"/>
    <w:rsid w:val="006B4A90"/>
    <w:rsid w:val="006C25FA"/>
    <w:rsid w:val="006C39FE"/>
    <w:rsid w:val="006E5CDC"/>
    <w:rsid w:val="006F283F"/>
    <w:rsid w:val="006F38B7"/>
    <w:rsid w:val="006F6E78"/>
    <w:rsid w:val="00701EB0"/>
    <w:rsid w:val="00703C83"/>
    <w:rsid w:val="007170B5"/>
    <w:rsid w:val="00724545"/>
    <w:rsid w:val="00731F00"/>
    <w:rsid w:val="00732DDD"/>
    <w:rsid w:val="00735D98"/>
    <w:rsid w:val="00744F44"/>
    <w:rsid w:val="007570B4"/>
    <w:rsid w:val="007602A6"/>
    <w:rsid w:val="00760338"/>
    <w:rsid w:val="00764526"/>
    <w:rsid w:val="00764FB7"/>
    <w:rsid w:val="007713FD"/>
    <w:rsid w:val="0077292C"/>
    <w:rsid w:val="007739CD"/>
    <w:rsid w:val="00774398"/>
    <w:rsid w:val="00774F73"/>
    <w:rsid w:val="007A2E13"/>
    <w:rsid w:val="007A3C5C"/>
    <w:rsid w:val="007A4BF9"/>
    <w:rsid w:val="007B004D"/>
    <w:rsid w:val="007C01CF"/>
    <w:rsid w:val="007C2D76"/>
    <w:rsid w:val="007C6495"/>
    <w:rsid w:val="007C6AFF"/>
    <w:rsid w:val="007D1F8A"/>
    <w:rsid w:val="007D47E1"/>
    <w:rsid w:val="007D6515"/>
    <w:rsid w:val="007E64BA"/>
    <w:rsid w:val="007F7A93"/>
    <w:rsid w:val="0080432D"/>
    <w:rsid w:val="00806B38"/>
    <w:rsid w:val="008132D3"/>
    <w:rsid w:val="00825146"/>
    <w:rsid w:val="008444C2"/>
    <w:rsid w:val="008475D0"/>
    <w:rsid w:val="00864A50"/>
    <w:rsid w:val="00883FAA"/>
    <w:rsid w:val="008849EA"/>
    <w:rsid w:val="00890BC1"/>
    <w:rsid w:val="008929AD"/>
    <w:rsid w:val="008A3C09"/>
    <w:rsid w:val="008A52A3"/>
    <w:rsid w:val="008B44A1"/>
    <w:rsid w:val="008B4818"/>
    <w:rsid w:val="008C2112"/>
    <w:rsid w:val="008D0FE5"/>
    <w:rsid w:val="008D352B"/>
    <w:rsid w:val="008E14B4"/>
    <w:rsid w:val="008E677F"/>
    <w:rsid w:val="008F0981"/>
    <w:rsid w:val="00901B71"/>
    <w:rsid w:val="0090355F"/>
    <w:rsid w:val="0090566A"/>
    <w:rsid w:val="00916CF4"/>
    <w:rsid w:val="009218B1"/>
    <w:rsid w:val="00936170"/>
    <w:rsid w:val="009407CD"/>
    <w:rsid w:val="00947F40"/>
    <w:rsid w:val="009515E7"/>
    <w:rsid w:val="00960608"/>
    <w:rsid w:val="00963374"/>
    <w:rsid w:val="00972BBE"/>
    <w:rsid w:val="009751D8"/>
    <w:rsid w:val="00977143"/>
    <w:rsid w:val="00980C63"/>
    <w:rsid w:val="00985C96"/>
    <w:rsid w:val="009956E2"/>
    <w:rsid w:val="009A06FE"/>
    <w:rsid w:val="009A30AC"/>
    <w:rsid w:val="009A39ED"/>
    <w:rsid w:val="009A4D11"/>
    <w:rsid w:val="009B0BB1"/>
    <w:rsid w:val="009B379E"/>
    <w:rsid w:val="009B442F"/>
    <w:rsid w:val="009C2997"/>
    <w:rsid w:val="009D3209"/>
    <w:rsid w:val="009E0353"/>
    <w:rsid w:val="009F19D2"/>
    <w:rsid w:val="00A07B77"/>
    <w:rsid w:val="00A355A9"/>
    <w:rsid w:val="00A419E1"/>
    <w:rsid w:val="00A42856"/>
    <w:rsid w:val="00A47EE9"/>
    <w:rsid w:val="00A520F8"/>
    <w:rsid w:val="00A56A4E"/>
    <w:rsid w:val="00A579AE"/>
    <w:rsid w:val="00A63E77"/>
    <w:rsid w:val="00A64AC1"/>
    <w:rsid w:val="00A746AA"/>
    <w:rsid w:val="00A80E0A"/>
    <w:rsid w:val="00A85280"/>
    <w:rsid w:val="00A85809"/>
    <w:rsid w:val="00A86876"/>
    <w:rsid w:val="00A926D6"/>
    <w:rsid w:val="00A96D6B"/>
    <w:rsid w:val="00AA19DF"/>
    <w:rsid w:val="00AA415E"/>
    <w:rsid w:val="00AA6D59"/>
    <w:rsid w:val="00AA73DB"/>
    <w:rsid w:val="00AB6B08"/>
    <w:rsid w:val="00AC4085"/>
    <w:rsid w:val="00AC72E7"/>
    <w:rsid w:val="00AE0540"/>
    <w:rsid w:val="00AF2DF3"/>
    <w:rsid w:val="00B00799"/>
    <w:rsid w:val="00B12F28"/>
    <w:rsid w:val="00B16D7B"/>
    <w:rsid w:val="00B170D1"/>
    <w:rsid w:val="00B26369"/>
    <w:rsid w:val="00B443F0"/>
    <w:rsid w:val="00B47713"/>
    <w:rsid w:val="00B51217"/>
    <w:rsid w:val="00B579A5"/>
    <w:rsid w:val="00B62B1F"/>
    <w:rsid w:val="00B64A58"/>
    <w:rsid w:val="00B75F04"/>
    <w:rsid w:val="00B75FD1"/>
    <w:rsid w:val="00B767E1"/>
    <w:rsid w:val="00B86CB0"/>
    <w:rsid w:val="00BA3350"/>
    <w:rsid w:val="00BA4ED5"/>
    <w:rsid w:val="00BA6E6A"/>
    <w:rsid w:val="00BB1CF0"/>
    <w:rsid w:val="00BB4190"/>
    <w:rsid w:val="00BC0C64"/>
    <w:rsid w:val="00BE3078"/>
    <w:rsid w:val="00BE4A1B"/>
    <w:rsid w:val="00BE71CB"/>
    <w:rsid w:val="00BF451E"/>
    <w:rsid w:val="00C02A55"/>
    <w:rsid w:val="00C04172"/>
    <w:rsid w:val="00C115A8"/>
    <w:rsid w:val="00C11A34"/>
    <w:rsid w:val="00C151B2"/>
    <w:rsid w:val="00C27B4B"/>
    <w:rsid w:val="00C3201F"/>
    <w:rsid w:val="00C36D1A"/>
    <w:rsid w:val="00C40FAA"/>
    <w:rsid w:val="00C42EB7"/>
    <w:rsid w:val="00C5244A"/>
    <w:rsid w:val="00C52C11"/>
    <w:rsid w:val="00C53CF8"/>
    <w:rsid w:val="00C55852"/>
    <w:rsid w:val="00C63CFA"/>
    <w:rsid w:val="00C67034"/>
    <w:rsid w:val="00C71378"/>
    <w:rsid w:val="00C71468"/>
    <w:rsid w:val="00C77AAB"/>
    <w:rsid w:val="00C81B7E"/>
    <w:rsid w:val="00CA09B3"/>
    <w:rsid w:val="00CA3910"/>
    <w:rsid w:val="00CB155B"/>
    <w:rsid w:val="00CB2D08"/>
    <w:rsid w:val="00CD120F"/>
    <w:rsid w:val="00CD755C"/>
    <w:rsid w:val="00CE1620"/>
    <w:rsid w:val="00CF079D"/>
    <w:rsid w:val="00CF4FFB"/>
    <w:rsid w:val="00D271AA"/>
    <w:rsid w:val="00D34C88"/>
    <w:rsid w:val="00D350B2"/>
    <w:rsid w:val="00D3691F"/>
    <w:rsid w:val="00D53F3D"/>
    <w:rsid w:val="00D54AF8"/>
    <w:rsid w:val="00D602F2"/>
    <w:rsid w:val="00D657A2"/>
    <w:rsid w:val="00D72CF1"/>
    <w:rsid w:val="00D745E5"/>
    <w:rsid w:val="00D748F6"/>
    <w:rsid w:val="00D92941"/>
    <w:rsid w:val="00DB2B58"/>
    <w:rsid w:val="00DB69BB"/>
    <w:rsid w:val="00DB718A"/>
    <w:rsid w:val="00DC1D52"/>
    <w:rsid w:val="00DC5D2E"/>
    <w:rsid w:val="00DC61B8"/>
    <w:rsid w:val="00DC68B4"/>
    <w:rsid w:val="00DC752F"/>
    <w:rsid w:val="00DD4817"/>
    <w:rsid w:val="00DE3049"/>
    <w:rsid w:val="00E10601"/>
    <w:rsid w:val="00E17A5B"/>
    <w:rsid w:val="00E274F9"/>
    <w:rsid w:val="00E2762C"/>
    <w:rsid w:val="00E34A60"/>
    <w:rsid w:val="00E41502"/>
    <w:rsid w:val="00E427A9"/>
    <w:rsid w:val="00E44F1F"/>
    <w:rsid w:val="00E47205"/>
    <w:rsid w:val="00E50725"/>
    <w:rsid w:val="00E5203B"/>
    <w:rsid w:val="00E53331"/>
    <w:rsid w:val="00E548AB"/>
    <w:rsid w:val="00E56FC0"/>
    <w:rsid w:val="00E6051B"/>
    <w:rsid w:val="00E6164B"/>
    <w:rsid w:val="00E64788"/>
    <w:rsid w:val="00E7065A"/>
    <w:rsid w:val="00E70C3A"/>
    <w:rsid w:val="00E74825"/>
    <w:rsid w:val="00E84F0D"/>
    <w:rsid w:val="00E90772"/>
    <w:rsid w:val="00EA2DC9"/>
    <w:rsid w:val="00EB1CA0"/>
    <w:rsid w:val="00EB5A12"/>
    <w:rsid w:val="00ED0FA7"/>
    <w:rsid w:val="00EE2868"/>
    <w:rsid w:val="00EE72BB"/>
    <w:rsid w:val="00F13200"/>
    <w:rsid w:val="00F14A1E"/>
    <w:rsid w:val="00F176A9"/>
    <w:rsid w:val="00F41788"/>
    <w:rsid w:val="00F46777"/>
    <w:rsid w:val="00F47534"/>
    <w:rsid w:val="00F50861"/>
    <w:rsid w:val="00F54F5F"/>
    <w:rsid w:val="00F5754A"/>
    <w:rsid w:val="00F71694"/>
    <w:rsid w:val="00F72064"/>
    <w:rsid w:val="00F77221"/>
    <w:rsid w:val="00F84D28"/>
    <w:rsid w:val="00F860F8"/>
    <w:rsid w:val="00F9052B"/>
    <w:rsid w:val="00F93E30"/>
    <w:rsid w:val="00FA3388"/>
    <w:rsid w:val="00FB43C9"/>
    <w:rsid w:val="00FB48FE"/>
    <w:rsid w:val="00FC23A7"/>
    <w:rsid w:val="00FC3EBC"/>
    <w:rsid w:val="00FC5A31"/>
    <w:rsid w:val="00FE2D06"/>
    <w:rsid w:val="00FF59AB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3A7584C1"/>
  <w15:chartTrackingRefBased/>
  <w15:docId w15:val="{BE366CBB-7EEC-451A-8EE5-E8DE5D48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4EAE"/>
    <w:pPr>
      <w:bidi/>
    </w:pPr>
    <w:rPr>
      <w:rFonts w:ascii="Garamond" w:hAnsi="Garamond" w:cs="Narkisim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rsid w:val="004F57DD"/>
    <w:pPr>
      <w:keepNext/>
      <w:jc w:val="center"/>
      <w:outlineLvl w:val="0"/>
    </w:pPr>
    <w:rPr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qFormat/>
    <w:rsid w:val="004F57DD"/>
    <w:pPr>
      <w:keepNext/>
      <w:ind w:left="-97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F57DD"/>
    <w:pPr>
      <w:keepNext/>
      <w:jc w:val="center"/>
      <w:outlineLvl w:val="2"/>
    </w:pPr>
    <w:rPr>
      <w:b/>
      <w:bCs/>
      <w:sz w:val="32"/>
      <w:szCs w:val="32"/>
      <w:u w:val="single"/>
    </w:rPr>
  </w:style>
  <w:style w:type="paragraph" w:styleId="Heading4">
    <w:name w:val="heading 4"/>
    <w:basedOn w:val="Normal"/>
    <w:next w:val="Normal"/>
    <w:qFormat/>
    <w:rsid w:val="004F57DD"/>
    <w:pPr>
      <w:keepNext/>
      <w:outlineLvl w:val="3"/>
    </w:pPr>
    <w:rPr>
      <w:b/>
      <w:bCs/>
      <w:sz w:val="28"/>
      <w:szCs w:val="28"/>
      <w:u w:val="single"/>
    </w:rPr>
  </w:style>
  <w:style w:type="paragraph" w:styleId="Heading5">
    <w:name w:val="heading 5"/>
    <w:basedOn w:val="Normal"/>
    <w:next w:val="Normal"/>
    <w:qFormat/>
    <w:rsid w:val="004F57DD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4F57DD"/>
    <w:pPr>
      <w:keepNext/>
      <w:numPr>
        <w:numId w:val="3"/>
      </w:numPr>
      <w:ind w:right="0"/>
      <w:outlineLvl w:val="5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F57DD"/>
    <w:pPr>
      <w:ind w:left="90" w:hanging="187"/>
    </w:pPr>
  </w:style>
  <w:style w:type="table" w:styleId="TableGrid">
    <w:name w:val="Table Grid"/>
    <w:basedOn w:val="TableNormal"/>
    <w:rsid w:val="00366DB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2A55"/>
    <w:pPr>
      <w:ind w:left="720"/>
    </w:pPr>
  </w:style>
  <w:style w:type="paragraph" w:styleId="Header">
    <w:name w:val="header"/>
    <w:basedOn w:val="Normal"/>
    <w:link w:val="HeaderChar"/>
    <w:rsid w:val="00C02A55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rsid w:val="00C02A55"/>
    <w:rPr>
      <w:rFonts w:ascii="Garamond" w:hAnsi="Garamond" w:cs="Narkisim"/>
      <w:sz w:val="24"/>
      <w:szCs w:val="24"/>
      <w:lang w:eastAsia="he-IL"/>
    </w:rPr>
  </w:style>
  <w:style w:type="paragraph" w:styleId="Footer">
    <w:name w:val="footer"/>
    <w:basedOn w:val="Normal"/>
    <w:link w:val="FooterChar"/>
    <w:uiPriority w:val="99"/>
    <w:rsid w:val="00C02A55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FooterChar">
    <w:name w:val="Footer Char"/>
    <w:link w:val="Footer"/>
    <w:uiPriority w:val="99"/>
    <w:rsid w:val="00C02A55"/>
    <w:rPr>
      <w:rFonts w:ascii="Garamond" w:hAnsi="Garamond" w:cs="Narkisim"/>
      <w:sz w:val="24"/>
      <w:szCs w:val="24"/>
      <w:lang w:eastAsia="he-IL"/>
    </w:rPr>
  </w:style>
  <w:style w:type="paragraph" w:styleId="NormalWeb">
    <w:name w:val="Normal (Web)"/>
    <w:basedOn w:val="Normal"/>
    <w:uiPriority w:val="99"/>
    <w:unhideWhenUsed/>
    <w:rsid w:val="001E0348"/>
    <w:pPr>
      <w:bidi w:val="0"/>
      <w:spacing w:before="100" w:beforeAutospacing="1" w:after="100" w:afterAutospacing="1"/>
    </w:pPr>
    <w:rPr>
      <w:rFonts w:ascii="Times New Roman" w:eastAsia="Calibri" w:hAnsi="Times New Roman" w:cs="Times New Roman"/>
      <w:color w:val="000000"/>
      <w:lang w:eastAsia="en-US"/>
    </w:rPr>
  </w:style>
  <w:style w:type="character" w:styleId="Hyperlink">
    <w:name w:val="Hyperlink"/>
    <w:uiPriority w:val="99"/>
    <w:unhideWhenUsed/>
    <w:rsid w:val="00EE72B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654A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rsid w:val="00654AA9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rsid w:val="00D602F2"/>
    <w:pPr>
      <w:spacing w:after="120"/>
    </w:pPr>
    <w:rPr>
      <w:rFonts w:cs="Times New Roman"/>
      <w:lang w:val="x-none"/>
    </w:rPr>
  </w:style>
  <w:style w:type="character" w:customStyle="1" w:styleId="BodyTextChar">
    <w:name w:val="Body Text Char"/>
    <w:link w:val="BodyText"/>
    <w:rsid w:val="00D602F2"/>
    <w:rPr>
      <w:rFonts w:ascii="Garamond" w:hAnsi="Garamond" w:cs="Narkisim"/>
      <w:sz w:val="24"/>
      <w:szCs w:val="24"/>
      <w:lang w:eastAsia="he-IL"/>
    </w:rPr>
  </w:style>
  <w:style w:type="paragraph" w:customStyle="1" w:styleId="articledetails">
    <w:name w:val="articledetails"/>
    <w:basedOn w:val="Normal"/>
    <w:rsid w:val="00605383"/>
    <w:pPr>
      <w:bidi w:val="0"/>
      <w:spacing w:before="100" w:beforeAutospacing="1" w:after="100" w:afterAutospacing="1"/>
    </w:pPr>
    <w:rPr>
      <w:rFonts w:ascii="Times New Roman" w:hAnsi="Times New Roman" w:cs="Times New Roman"/>
      <w:lang w:eastAsia="en-US"/>
    </w:rPr>
  </w:style>
  <w:style w:type="character" w:styleId="Strong">
    <w:name w:val="Strong"/>
    <w:uiPriority w:val="22"/>
    <w:qFormat/>
    <w:rsid w:val="00091135"/>
    <w:rPr>
      <w:b/>
      <w:bCs/>
    </w:rPr>
  </w:style>
  <w:style w:type="paragraph" w:styleId="BalloonText">
    <w:name w:val="Balloon Text"/>
    <w:basedOn w:val="Normal"/>
    <w:link w:val="BalloonTextChar"/>
    <w:rsid w:val="0037431B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37431B"/>
    <w:rPr>
      <w:rFonts w:ascii="Tahoma" w:hAnsi="Tahoma" w:cs="Tahoma"/>
      <w:sz w:val="16"/>
      <w:szCs w:val="16"/>
      <w:lang w:eastAsia="he-IL"/>
    </w:rPr>
  </w:style>
  <w:style w:type="character" w:styleId="CommentReference">
    <w:name w:val="annotation reference"/>
    <w:rsid w:val="00563C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3C7F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563C7F"/>
    <w:rPr>
      <w:rFonts w:ascii="Garamond" w:hAnsi="Garamond" w:cs="Narkisim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rsid w:val="00563C7F"/>
    <w:rPr>
      <w:b/>
      <w:bCs/>
    </w:rPr>
  </w:style>
  <w:style w:type="character" w:customStyle="1" w:styleId="CommentSubjectChar">
    <w:name w:val="Comment Subject Char"/>
    <w:link w:val="CommentSubject"/>
    <w:rsid w:val="00563C7F"/>
    <w:rPr>
      <w:rFonts w:ascii="Garamond" w:hAnsi="Garamond" w:cs="Narkisim"/>
      <w:b/>
      <w:bCs/>
      <w:lang w:eastAsia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035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8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59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2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151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1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0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8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journal/01762680/44/supp/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deas.repec.org/s/gam/jscsc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deas.repec.org/a/gam/jscscx/v14y2025i6p389-d1681849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srn.com/abstract=44696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iencedirect.com/science/journal/0049089X/63/supp/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16364-4309-40E2-9160-5CF7F8B2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1855</Words>
  <Characters>10579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תדריך לעריכת קורות חיים ופרסומים</vt:lpstr>
      <vt:lpstr>תדריך לעריכת קורות חיים ופרסומים</vt:lpstr>
    </vt:vector>
  </TitlesOfParts>
  <Company>University of Haifa</Company>
  <LinksUpToDate>false</LinksUpToDate>
  <CharactersWithSpaces>12410</CharactersWithSpaces>
  <SharedDoc>false</SharedDoc>
  <HLinks>
    <vt:vector size="12" baseType="variant">
      <vt:variant>
        <vt:i4>1638422</vt:i4>
      </vt:variant>
      <vt:variant>
        <vt:i4>3</vt:i4>
      </vt:variant>
      <vt:variant>
        <vt:i4>0</vt:i4>
      </vt:variant>
      <vt:variant>
        <vt:i4>5</vt:i4>
      </vt:variant>
      <vt:variant>
        <vt:lpwstr>https://www.sciencedirect.com/science/journal/0049089X/63/supp/C</vt:lpwstr>
      </vt:variant>
      <vt:variant>
        <vt:lpwstr/>
      </vt:variant>
      <vt:variant>
        <vt:i4>5439505</vt:i4>
      </vt:variant>
      <vt:variant>
        <vt:i4>0</vt:i4>
      </vt:variant>
      <vt:variant>
        <vt:i4>0</vt:i4>
      </vt:variant>
      <vt:variant>
        <vt:i4>5</vt:i4>
      </vt:variant>
      <vt:variant>
        <vt:lpwstr>https://www.sciencedirect.com/science/journal/01762680/44/supp/C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תדריך לעריכת קורות חיים ופרסומים</dc:title>
  <dc:subject/>
  <dc:creator>mrect51</dc:creator>
  <cp:keywords/>
  <cp:lastModifiedBy>Benjamin Bental</cp:lastModifiedBy>
  <cp:revision>3</cp:revision>
  <cp:lastPrinted>2020-01-01T17:09:00Z</cp:lastPrinted>
  <dcterms:created xsi:type="dcterms:W3CDTF">2025-11-26T10:13:00Z</dcterms:created>
  <dcterms:modified xsi:type="dcterms:W3CDTF">2025-11-26T10:13:00Z</dcterms:modified>
</cp:coreProperties>
</file>